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0004675"/>
        <w:docPartObj>
          <w:docPartGallery w:val="Cover Pages"/>
          <w:docPartUnique/>
        </w:docPartObj>
      </w:sdtPr>
      <w:sdtContent>
        <w:p w14:paraId="0F77B0E8" w14:textId="77777777" w:rsidR="0045650C" w:rsidRDefault="0045650C">
          <w:r>
            <w:rPr>
              <w:noProof/>
              <w:lang w:eastAsia="en-CA"/>
            </w:rPr>
            <mc:AlternateContent>
              <mc:Choice Requires="wpg">
                <w:drawing>
                  <wp:anchor distT="0" distB="0" distL="114300" distR="114300" simplePos="0" relativeHeight="251655168" behindDoc="0" locked="0" layoutInCell="1" allowOverlap="1" wp14:anchorId="77605750" wp14:editId="46029E2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914D940" id="Group 149" o:spid="_x0000_s1026" style="position:absolute;margin-left:0;margin-top:0;width:8in;height:95.7pt;z-index:25165516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7DCA7371" w14:textId="77777777" w:rsidR="0045650C" w:rsidRDefault="004506CA">
          <w:r>
            <w:rPr>
              <w:noProof/>
              <w:lang w:eastAsia="en-CA"/>
            </w:rPr>
            <mc:AlternateContent>
              <mc:Choice Requires="wps">
                <w:drawing>
                  <wp:anchor distT="0" distB="0" distL="114300" distR="114300" simplePos="0" relativeHeight="251652096" behindDoc="0" locked="0" layoutInCell="1" allowOverlap="1" wp14:anchorId="6D7B504E" wp14:editId="2EC4BB5F">
                    <wp:simplePos x="0" y="0"/>
                    <wp:positionH relativeFrom="page">
                      <wp:posOffset>-1480782</wp:posOffset>
                    </wp:positionH>
                    <wp:positionV relativeFrom="page">
                      <wp:posOffset>3016155</wp:posOffset>
                    </wp:positionV>
                    <wp:extent cx="9683949"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9683949"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6F431" w14:textId="77777777" w:rsidR="008F0803" w:rsidRDefault="00000000">
                                <w:pPr>
                                  <w:jc w:val="right"/>
                                  <w:rPr>
                                    <w:color w:val="5B9BD5" w:themeColor="accent1"/>
                                    <w:sz w:val="64"/>
                                    <w:szCs w:val="64"/>
                                  </w:rPr>
                                </w:pPr>
                                <w:sdt>
                                  <w:sdtPr>
                                    <w:rPr>
                                      <w:rFonts w:ascii="Century Gothic" w:hAnsi="Century Gothic"/>
                                      <w:caps/>
                                      <w:color w:val="1F4E79" w:themeColor="accent1" w:themeShade="80"/>
                                      <w:sz w:val="64"/>
                                      <w:szCs w:val="64"/>
                                    </w:rPr>
                                    <w:alias w:val="Title"/>
                                    <w:tag w:val=""/>
                                    <w:id w:val="91228061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0803">
                                      <w:rPr>
                                        <w:rFonts w:ascii="Century Gothic" w:hAnsi="Century Gothic"/>
                                        <w:color w:val="1F4E79" w:themeColor="accent1" w:themeShade="80"/>
                                        <w:sz w:val="64"/>
                                        <w:szCs w:val="64"/>
                                      </w:rPr>
                                      <w:t>CCIS Family Violence Specialist and Apartment 1310 Developmental Evaluation Report</w:t>
                                    </w:r>
                                  </w:sdtContent>
                                </w:sdt>
                              </w:p>
                              <w:sdt>
                                <w:sdtPr>
                                  <w:rPr>
                                    <w:rFonts w:ascii="Century Gothic" w:hAnsi="Century Gothic"/>
                                    <w:color w:val="404040" w:themeColor="text1" w:themeTint="BF"/>
                                    <w:sz w:val="36"/>
                                    <w:szCs w:val="36"/>
                                  </w:rPr>
                                  <w:alias w:val="Subtitle"/>
                                  <w:tag w:val=""/>
                                  <w:id w:val="-1671086711"/>
                                  <w:dataBinding w:prefixMappings="xmlns:ns0='http://purl.org/dc/elements/1.1/' xmlns:ns1='http://schemas.openxmlformats.org/package/2006/metadata/core-properties' " w:xpath="/ns1:coreProperties[1]/ns0:subject[1]" w:storeItemID="{6C3C8BC8-F283-45AE-878A-BAB7291924A1}"/>
                                  <w:text/>
                                </w:sdtPr>
                                <w:sdtContent>
                                  <w:p w14:paraId="2632C947" w14:textId="77777777" w:rsidR="008F0803" w:rsidRPr="004506CA" w:rsidRDefault="008F0803">
                                    <w:pPr>
                                      <w:jc w:val="right"/>
                                      <w:rPr>
                                        <w:rFonts w:ascii="Century Gothic" w:hAnsi="Century Gothic"/>
                                        <w:smallCaps/>
                                        <w:color w:val="404040" w:themeColor="text1" w:themeTint="BF"/>
                                        <w:sz w:val="36"/>
                                        <w:szCs w:val="36"/>
                                      </w:rPr>
                                    </w:pPr>
                                    <w:r>
                                      <w:rPr>
                                        <w:rFonts w:ascii="Century Gothic" w:hAnsi="Century Gothic"/>
                                        <w:color w:val="404040" w:themeColor="text1" w:themeTint="BF"/>
                                        <w:sz w:val="36"/>
                                        <w:szCs w:val="36"/>
                                      </w:rPr>
                                      <w:t>January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D7B504E" id="_x0000_t202" coordsize="21600,21600" o:spt="202" path="m,l,21600r21600,l21600,xe">
                    <v:stroke joinstyle="miter"/>
                    <v:path gradientshapeok="t" o:connecttype="rect"/>
                  </v:shapetype>
                  <v:shape id="Text Box 154" o:spid="_x0000_s1026" type="#_x0000_t202" style="position:absolute;margin-left:-116.6pt;margin-top:237.5pt;width:762.5pt;height:286.5pt;z-index:251652096;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" filled="f" stroked="f" strokeweight=".5pt">
                    <v:textbox inset="126pt,0,54pt,0">
                      <w:txbxContent>
                        <w:p w14:paraId="3BE6F431" w14:textId="77777777" w:rsidR="008F0803" w:rsidRDefault="00860BFA">
                          <w:pPr>
                            <w:jc w:val="right"/>
                            <w:rPr>
                              <w:color w:val="5B9BD5" w:themeColor="accent1"/>
                              <w:sz w:val="64"/>
                              <w:szCs w:val="64"/>
                            </w:rPr>
                          </w:pPr>
                          <w:sdt>
                            <w:sdtPr>
                              <w:rPr>
                                <w:rFonts w:ascii="Century Gothic" w:hAnsi="Century Gothic"/>
                                <w:caps/>
                                <w:color w:val="1F4E79" w:themeColor="accent1" w:themeShade="80"/>
                                <w:sz w:val="64"/>
                                <w:szCs w:val="64"/>
                              </w:rPr>
                              <w:alias w:val="Title"/>
                              <w:tag w:val=""/>
                              <w:id w:val="91228061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0803">
                                <w:rPr>
                                  <w:rFonts w:ascii="Century Gothic" w:hAnsi="Century Gothic"/>
                                  <w:color w:val="1F4E79" w:themeColor="accent1" w:themeShade="80"/>
                                  <w:sz w:val="64"/>
                                  <w:szCs w:val="64"/>
                                </w:rPr>
                                <w:t>CCIS Family Violence Specialist and Apartment 1310 Developmental Evaluation Report</w:t>
                              </w:r>
                            </w:sdtContent>
                          </w:sdt>
                        </w:p>
                        <w:sdt>
                          <w:sdtPr>
                            <w:rPr>
                              <w:rFonts w:ascii="Century Gothic" w:hAnsi="Century Gothic"/>
                              <w:color w:val="404040" w:themeColor="text1" w:themeTint="BF"/>
                              <w:sz w:val="36"/>
                              <w:szCs w:val="36"/>
                            </w:rPr>
                            <w:alias w:val="Subtitle"/>
                            <w:tag w:val=""/>
                            <w:id w:val="-1671086711"/>
                            <w:dataBinding w:prefixMappings="xmlns:ns0='http://purl.org/dc/elements/1.1/' xmlns:ns1='http://schemas.openxmlformats.org/package/2006/metadata/core-properties' " w:xpath="/ns1:coreProperties[1]/ns0:subject[1]" w:storeItemID="{6C3C8BC8-F283-45AE-878A-BAB7291924A1}"/>
                            <w:text/>
                          </w:sdtPr>
                          <w:sdtEndPr/>
                          <w:sdtContent>
                            <w:p w14:paraId="2632C947" w14:textId="77777777" w:rsidR="008F0803" w:rsidRPr="004506CA" w:rsidRDefault="008F0803">
                              <w:pPr>
                                <w:jc w:val="right"/>
                                <w:rPr>
                                  <w:rFonts w:ascii="Century Gothic" w:hAnsi="Century Gothic"/>
                                  <w:smallCaps/>
                                  <w:color w:val="404040" w:themeColor="text1" w:themeTint="BF"/>
                                  <w:sz w:val="36"/>
                                  <w:szCs w:val="36"/>
                                </w:rPr>
                              </w:pPr>
                              <w:r>
                                <w:rPr>
                                  <w:rFonts w:ascii="Century Gothic" w:hAnsi="Century Gothic"/>
                                  <w:color w:val="404040" w:themeColor="text1" w:themeTint="BF"/>
                                  <w:sz w:val="36"/>
                                  <w:szCs w:val="36"/>
                                </w:rPr>
                                <w:t>January 2019</w:t>
                              </w:r>
                            </w:p>
                          </w:sdtContent>
                        </w:sdt>
                      </w:txbxContent>
                    </v:textbox>
                    <w10:wrap type="square" anchorx="page" anchory="page"/>
                  </v:shape>
                </w:pict>
              </mc:Fallback>
            </mc:AlternateContent>
          </w:r>
          <w:r w:rsidR="00296C86" w:rsidRPr="00CD5B35">
            <w:rPr>
              <w:noProof/>
              <w:color w:val="404040" w:themeColor="text1" w:themeTint="BF"/>
              <w:lang w:eastAsia="en-CA"/>
            </w:rPr>
            <w:drawing>
              <wp:anchor distT="0" distB="0" distL="114300" distR="114300" simplePos="0" relativeHeight="251679744" behindDoc="0" locked="0" layoutInCell="1" allowOverlap="1" wp14:anchorId="4C54E8E1" wp14:editId="7076D082">
                <wp:simplePos x="0" y="0"/>
                <wp:positionH relativeFrom="column">
                  <wp:posOffset>2447925</wp:posOffset>
                </wp:positionH>
                <wp:positionV relativeFrom="paragraph">
                  <wp:posOffset>6720840</wp:posOffset>
                </wp:positionV>
                <wp:extent cx="1747106" cy="834884"/>
                <wp:effectExtent l="0" t="0" r="5715" b="3810"/>
                <wp:wrapNone/>
                <wp:docPr id="3" name="Picture 3" descr="C:\Users\Anne\Desktop\Website junk\C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esktop\Website junk\CC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106" cy="834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6CC" w:rsidRPr="002236CC">
            <w:rPr>
              <w:noProof/>
              <w:lang w:eastAsia="en-CA"/>
            </w:rPr>
            <w:drawing>
              <wp:anchor distT="0" distB="0" distL="114300" distR="114300" simplePos="0" relativeHeight="251677696" behindDoc="0" locked="0" layoutInCell="1" allowOverlap="1" wp14:anchorId="192A0417" wp14:editId="7BEB9961">
                <wp:simplePos x="0" y="0"/>
                <wp:positionH relativeFrom="column">
                  <wp:posOffset>4946015</wp:posOffset>
                </wp:positionH>
                <wp:positionV relativeFrom="paragraph">
                  <wp:posOffset>7767320</wp:posOffset>
                </wp:positionV>
                <wp:extent cx="915273" cy="760730"/>
                <wp:effectExtent l="0" t="0" r="0" b="1270"/>
                <wp:wrapNone/>
                <wp:docPr id="138" name="Picture 138" descr="C:\Users\Anne\Documents\Business Stuff\Logo &amp; design stuff\Logo\ConstellationConsultingGroup_NoName_Transparen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ne\Documents\Business Stuff\Logo &amp; design stuff\Logo\ConstellationConsultingGroup_NoName_TransparentB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273"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704">
            <w:rPr>
              <w:noProof/>
              <w:lang w:eastAsia="en-CA"/>
            </w:rPr>
            <mc:AlternateContent>
              <mc:Choice Requires="wps">
                <w:drawing>
                  <wp:anchor distT="0" distB="0" distL="114300" distR="114300" simplePos="0" relativeHeight="251675648" behindDoc="0" locked="0" layoutInCell="1" allowOverlap="1" wp14:anchorId="186812D4" wp14:editId="6BA71AC4">
                    <wp:simplePos x="0" y="0"/>
                    <wp:positionH relativeFrom="column">
                      <wp:posOffset>-7557</wp:posOffset>
                    </wp:positionH>
                    <wp:positionV relativeFrom="paragraph">
                      <wp:posOffset>7817529</wp:posOffset>
                    </wp:positionV>
                    <wp:extent cx="6544586" cy="1423951"/>
                    <wp:effectExtent l="0" t="0" r="8890" b="5080"/>
                    <wp:wrapNone/>
                    <wp:docPr id="136" name="Text Box 136"/>
                    <wp:cNvGraphicFramePr/>
                    <a:graphic xmlns:a="http://schemas.openxmlformats.org/drawingml/2006/main">
                      <a:graphicData uri="http://schemas.microsoft.com/office/word/2010/wordprocessingShape">
                        <wps:wsp>
                          <wps:cNvSpPr txBox="1"/>
                          <wps:spPr>
                            <a:xfrm>
                              <a:off x="0" y="0"/>
                              <a:ext cx="6544586" cy="1423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1EAE" w14:textId="77777777" w:rsidR="008F0803" w:rsidRPr="00C40704" w:rsidRDefault="008F0803" w:rsidP="00C40704">
                                <w:pPr>
                                  <w:jc w:val="center"/>
                                  <w:rPr>
                                    <w:rFonts w:ascii="Calibri Light" w:hAnsi="Calibri Light" w:cs="Calibri Light"/>
                                    <w:color w:val="1F4E79" w:themeColor="accent1" w:themeShade="80"/>
                                    <w:sz w:val="30"/>
                                    <w:szCs w:val="30"/>
                                  </w:rPr>
                                </w:pPr>
                                <w:r w:rsidRPr="00C40704">
                                  <w:rPr>
                                    <w:rFonts w:ascii="Calibri Light" w:hAnsi="Calibri Light" w:cs="Calibri Light"/>
                                    <w:color w:val="1F4E79" w:themeColor="accent1" w:themeShade="80"/>
                                    <w:sz w:val="30"/>
                                    <w:szCs w:val="30"/>
                                  </w:rPr>
                                  <w:t xml:space="preserve">Evaluation conducted with support from </w:t>
                                </w:r>
                                <w:r>
                                  <w:rPr>
                                    <w:rFonts w:ascii="Calibri Light" w:hAnsi="Calibri Light" w:cs="Calibri Light"/>
                                    <w:color w:val="1F4E79" w:themeColor="accent1" w:themeShade="80"/>
                                    <w:sz w:val="30"/>
                                    <w:szCs w:val="30"/>
                                  </w:rPr>
                                  <w:br/>
                                </w:r>
                                <w:r w:rsidRPr="00C40704">
                                  <w:rPr>
                                    <w:rFonts w:ascii="Calibri Light" w:hAnsi="Calibri Light" w:cs="Calibri Light"/>
                                    <w:color w:val="1F4E79" w:themeColor="accent1" w:themeShade="80"/>
                                    <w:sz w:val="30"/>
                                    <w:szCs w:val="30"/>
                                  </w:rPr>
                                  <w:t>Constellation Consulting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812D4" id="Text Box 136" o:spid="_x0000_s1027" type="#_x0000_t202" style="position:absolute;margin-left:-.6pt;margin-top:615.55pt;width:515.3pt;height:11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jgIAAJYFAAAOAAAAZHJzL2Uyb0RvYy54bWysVMFuGyEQvVfqPyDuzdqOnSa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" fillcolor="white [3201]" stroked="f" strokeweight=".5pt">
                    <v:textbox>
                      <w:txbxContent>
                        <w:p w14:paraId="61721EAE" w14:textId="77777777" w:rsidR="008F0803" w:rsidRPr="00C40704" w:rsidRDefault="008F0803" w:rsidP="00C40704">
                          <w:pPr>
                            <w:jc w:val="center"/>
                            <w:rPr>
                              <w:rFonts w:ascii="Calibri Light" w:hAnsi="Calibri Light" w:cs="Calibri Light"/>
                              <w:color w:val="1F4E79" w:themeColor="accent1" w:themeShade="80"/>
                              <w:sz w:val="30"/>
                              <w:szCs w:val="30"/>
                            </w:rPr>
                          </w:pPr>
                          <w:r w:rsidRPr="00C40704">
                            <w:rPr>
                              <w:rFonts w:ascii="Calibri Light" w:hAnsi="Calibri Light" w:cs="Calibri Light"/>
                              <w:color w:val="1F4E79" w:themeColor="accent1" w:themeShade="80"/>
                              <w:sz w:val="30"/>
                              <w:szCs w:val="30"/>
                            </w:rPr>
                            <w:t xml:space="preserve">Evaluation conducted with support from </w:t>
                          </w:r>
                          <w:r>
                            <w:rPr>
                              <w:rFonts w:ascii="Calibri Light" w:hAnsi="Calibri Light" w:cs="Calibri Light"/>
                              <w:color w:val="1F4E79" w:themeColor="accent1" w:themeShade="80"/>
                              <w:sz w:val="30"/>
                              <w:szCs w:val="30"/>
                            </w:rPr>
                            <w:br/>
                          </w:r>
                          <w:r w:rsidRPr="00C40704">
                            <w:rPr>
                              <w:rFonts w:ascii="Calibri Light" w:hAnsi="Calibri Light" w:cs="Calibri Light"/>
                              <w:color w:val="1F4E79" w:themeColor="accent1" w:themeShade="80"/>
                              <w:sz w:val="30"/>
                              <w:szCs w:val="30"/>
                            </w:rPr>
                            <w:t>Constellation Consulting Group</w:t>
                          </w:r>
                        </w:p>
                      </w:txbxContent>
                    </v:textbox>
                  </v:shape>
                </w:pict>
              </mc:Fallback>
            </mc:AlternateContent>
          </w:r>
          <w:r w:rsidR="0045650C">
            <w:br w:type="page"/>
          </w:r>
        </w:p>
      </w:sdtContent>
    </w:sdt>
    <w:p w14:paraId="5ABBBAF9" w14:textId="77777777" w:rsidR="00745CE4" w:rsidRDefault="00745CE4">
      <w:pPr>
        <w:sectPr w:rsidR="00745CE4" w:rsidSect="0045650C">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6F00C549" w14:textId="77777777" w:rsidR="00745CE4" w:rsidRPr="00745CE4" w:rsidRDefault="00745CE4" w:rsidP="00745CE4">
      <w:pPr>
        <w:pStyle w:val="Heading1"/>
        <w:rPr>
          <w:rFonts w:ascii="Century Gothic" w:hAnsi="Century Gothic"/>
          <w:color w:val="1F4E79" w:themeColor="accent1" w:themeShade="80"/>
          <w:sz w:val="36"/>
          <w:szCs w:val="36"/>
        </w:rPr>
      </w:pPr>
      <w:bookmarkStart w:id="0" w:name="_Toc534961419"/>
      <w:r w:rsidRPr="00745CE4">
        <w:rPr>
          <w:rFonts w:ascii="Century Gothic" w:hAnsi="Century Gothic"/>
          <w:color w:val="1F4E79" w:themeColor="accent1" w:themeShade="80"/>
          <w:sz w:val="36"/>
          <w:szCs w:val="36"/>
        </w:rPr>
        <w:lastRenderedPageBreak/>
        <w:t>Executive Summary</w:t>
      </w:r>
      <w:bookmarkEnd w:id="0"/>
    </w:p>
    <w:p w14:paraId="0B9D71C4" w14:textId="77777777" w:rsidR="007D390D" w:rsidRDefault="007D390D" w:rsidP="007D390D">
      <w:pPr>
        <w:rPr>
          <w:rFonts w:ascii="Calibri Light" w:hAnsi="Calibri Light" w:cs="Calibri Light"/>
          <w:sz w:val="24"/>
          <w:szCs w:val="24"/>
        </w:rPr>
      </w:pPr>
      <w:r w:rsidRPr="00224336">
        <w:rPr>
          <w:rFonts w:ascii="Calibri Light" w:hAnsi="Calibri Light" w:cs="Calibri Light"/>
          <w:sz w:val="24"/>
          <w:szCs w:val="24"/>
        </w:rPr>
        <w:t xml:space="preserve">Calgary Catholic Immigration Society (CCIS) is a non-profit organization </w:t>
      </w:r>
      <w:r>
        <w:rPr>
          <w:rFonts w:ascii="Calibri Light" w:hAnsi="Calibri Light" w:cs="Calibri Light"/>
          <w:sz w:val="24"/>
          <w:szCs w:val="24"/>
        </w:rPr>
        <w:t>with expertise in</w:t>
      </w:r>
      <w:r w:rsidRPr="00224336">
        <w:rPr>
          <w:rFonts w:ascii="Calibri Light" w:hAnsi="Calibri Light" w:cs="Calibri Light"/>
          <w:sz w:val="24"/>
          <w:szCs w:val="24"/>
        </w:rPr>
        <w:t xml:space="preserve"> </w:t>
      </w:r>
      <w:r>
        <w:rPr>
          <w:rFonts w:ascii="Calibri Light" w:hAnsi="Calibri Light" w:cs="Calibri Light"/>
          <w:sz w:val="24"/>
          <w:szCs w:val="24"/>
        </w:rPr>
        <w:t>providing</w:t>
      </w:r>
      <w:r w:rsidRPr="00224336">
        <w:rPr>
          <w:rFonts w:ascii="Calibri Light" w:hAnsi="Calibri Light" w:cs="Calibri Light"/>
          <w:sz w:val="24"/>
          <w:szCs w:val="24"/>
        </w:rPr>
        <w:t xml:space="preserve"> settlement and integration services to immigrants and refugees</w:t>
      </w:r>
      <w:r>
        <w:rPr>
          <w:rFonts w:ascii="Calibri Light" w:hAnsi="Calibri Light" w:cs="Calibri Light"/>
          <w:sz w:val="24"/>
          <w:szCs w:val="24"/>
        </w:rPr>
        <w:t xml:space="preserve">.  The Family and Children’s Services (FCS) Division of CCIS has specific expertise in facilitating the integration of families and children into the community, enhancing the provision of services to newcomers by community resources, and promoting the healthy development of children using a holistic strengths-based approach.  </w:t>
      </w:r>
      <w:r w:rsidR="00A1229A">
        <w:rPr>
          <w:rFonts w:ascii="Calibri Light" w:hAnsi="Calibri Light" w:cs="Calibri Light"/>
          <w:sz w:val="24"/>
          <w:szCs w:val="24"/>
        </w:rPr>
        <w:t xml:space="preserve">The Cultural Brokerage Program designed and facilitated through the FCS Division of CCIS provides direct supports, services and referrals to newcomer families involved with Children’s Services with the aim of ensuring newcomer children are safe and families are able to flourish in Canada.  </w:t>
      </w:r>
    </w:p>
    <w:p w14:paraId="32222394" w14:textId="767C0B23" w:rsidR="00A1229A" w:rsidRDefault="00D90282" w:rsidP="00964064">
      <w:pPr>
        <w:rPr>
          <w:rStyle w:val="FooterChar"/>
          <w:rFonts w:ascii="Calibri Light" w:hAnsi="Calibri Light" w:cs="Calibri Light"/>
          <w:sz w:val="24"/>
          <w:szCs w:val="24"/>
        </w:rPr>
      </w:pPr>
      <w:r>
        <w:rPr>
          <w:rFonts w:ascii="Calibri Light" w:hAnsi="Calibri Light" w:cs="Calibri Light"/>
          <w:sz w:val="24"/>
          <w:szCs w:val="24"/>
        </w:rPr>
        <w:t xml:space="preserve">Since its inception, evaluation of </w:t>
      </w:r>
      <w:r w:rsidR="00A1229A">
        <w:rPr>
          <w:rFonts w:ascii="Calibri Light" w:hAnsi="Calibri Light" w:cs="Calibri Light"/>
          <w:sz w:val="24"/>
          <w:szCs w:val="24"/>
        </w:rPr>
        <w:t>the</w:t>
      </w:r>
      <w:r>
        <w:rPr>
          <w:rFonts w:ascii="Calibri Light" w:hAnsi="Calibri Light" w:cs="Calibri Light"/>
          <w:sz w:val="24"/>
          <w:szCs w:val="24"/>
        </w:rPr>
        <w:t xml:space="preserve"> Cultural Brokerage Program has revealed that the most prevalent concern leading to Children’s Services involvement amongst newcomer families is </w:t>
      </w:r>
      <w:r w:rsidR="00A17F69">
        <w:rPr>
          <w:rFonts w:ascii="Calibri Light" w:hAnsi="Calibri Light" w:cs="Calibri Light"/>
          <w:sz w:val="24"/>
          <w:szCs w:val="24"/>
        </w:rPr>
        <w:t>family</w:t>
      </w:r>
      <w:r>
        <w:rPr>
          <w:rFonts w:ascii="Calibri Light" w:hAnsi="Calibri Light" w:cs="Calibri Light"/>
          <w:sz w:val="24"/>
          <w:szCs w:val="24"/>
        </w:rPr>
        <w:t xml:space="preserve"> violence.  </w:t>
      </w:r>
      <w:r w:rsidR="00964064">
        <w:rPr>
          <w:rFonts w:ascii="Calibri Light" w:hAnsi="Calibri Light" w:cs="Calibri Light"/>
          <w:sz w:val="24"/>
          <w:szCs w:val="24"/>
        </w:rPr>
        <w:t>At the same time, research and experience have shown that newcomer families experience significant barriers to accessing the</w:t>
      </w:r>
      <w:r w:rsidR="00A1229A">
        <w:rPr>
          <w:rFonts w:ascii="Calibri Light" w:hAnsi="Calibri Light" w:cs="Calibri Light"/>
          <w:sz w:val="24"/>
          <w:szCs w:val="24"/>
        </w:rPr>
        <w:t xml:space="preserve"> mainstream</w:t>
      </w:r>
      <w:r w:rsidR="00964064">
        <w:rPr>
          <w:rFonts w:ascii="Calibri Light" w:hAnsi="Calibri Light" w:cs="Calibri Light"/>
          <w:sz w:val="24"/>
          <w:szCs w:val="24"/>
        </w:rPr>
        <w:t xml:space="preserve"> </w:t>
      </w:r>
      <w:r w:rsidR="00A17F69">
        <w:rPr>
          <w:rFonts w:ascii="Calibri Light" w:hAnsi="Calibri Light" w:cs="Calibri Light"/>
          <w:sz w:val="24"/>
          <w:szCs w:val="24"/>
        </w:rPr>
        <w:t>family</w:t>
      </w:r>
      <w:r w:rsidR="00964064">
        <w:rPr>
          <w:rFonts w:ascii="Calibri Light" w:hAnsi="Calibri Light" w:cs="Calibri Light"/>
          <w:sz w:val="24"/>
          <w:szCs w:val="24"/>
        </w:rPr>
        <w:t xml:space="preserve"> violence support services available in the community. </w:t>
      </w:r>
      <w:r w:rsidR="007D390D">
        <w:rPr>
          <w:rStyle w:val="FooterChar"/>
          <w:rFonts w:ascii="Calibri Light" w:hAnsi="Calibri Light" w:cs="Calibri Light"/>
          <w:sz w:val="24"/>
          <w:szCs w:val="24"/>
        </w:rPr>
        <w:t xml:space="preserve">In response to the specific challenges faced by newcomer families with </w:t>
      </w:r>
      <w:r w:rsidR="00A17F69">
        <w:rPr>
          <w:rStyle w:val="FooterChar"/>
          <w:rFonts w:ascii="Calibri Light" w:hAnsi="Calibri Light" w:cs="Calibri Light"/>
          <w:sz w:val="24"/>
          <w:szCs w:val="24"/>
        </w:rPr>
        <w:t>family</w:t>
      </w:r>
      <w:r w:rsidR="007D390D">
        <w:rPr>
          <w:rStyle w:val="FooterChar"/>
          <w:rFonts w:ascii="Calibri Light" w:hAnsi="Calibri Light" w:cs="Calibri Light"/>
          <w:sz w:val="24"/>
          <w:szCs w:val="24"/>
        </w:rPr>
        <w:t xml:space="preserve"> violence concerns and Children’s Services involvement, in 2017 and 2018 CCIS began implementing practice-based innovative programming as an extension of the proven Cultural Brokerage Program.  </w:t>
      </w:r>
    </w:p>
    <w:p w14:paraId="62BBA128" w14:textId="77A2225B" w:rsidR="00A1229A" w:rsidRDefault="00964064" w:rsidP="00964064">
      <w:pPr>
        <w:rPr>
          <w:rStyle w:val="FooterChar"/>
          <w:rFonts w:ascii="Calibri Light" w:hAnsi="Calibri Light" w:cs="Calibri Light"/>
          <w:sz w:val="24"/>
          <w:szCs w:val="24"/>
        </w:rPr>
      </w:pPr>
      <w:r>
        <w:rPr>
          <w:rStyle w:val="FooterChar"/>
          <w:rFonts w:ascii="Calibri Light" w:hAnsi="Calibri Light" w:cs="Calibri Light"/>
          <w:sz w:val="24"/>
          <w:szCs w:val="24"/>
        </w:rPr>
        <w:t xml:space="preserve">The </w:t>
      </w:r>
      <w:r w:rsidR="00A17F69">
        <w:rPr>
          <w:rStyle w:val="FooterChar"/>
          <w:rFonts w:ascii="Calibri Light" w:hAnsi="Calibri Light" w:cs="Calibri Light"/>
          <w:sz w:val="24"/>
          <w:szCs w:val="24"/>
        </w:rPr>
        <w:t>Family Violence (FV)</w:t>
      </w:r>
      <w:r>
        <w:rPr>
          <w:rStyle w:val="FooterChar"/>
          <w:rFonts w:ascii="Calibri Light" w:hAnsi="Calibri Light" w:cs="Calibri Light"/>
          <w:sz w:val="24"/>
          <w:szCs w:val="24"/>
        </w:rPr>
        <w:t xml:space="preserve"> Specialist </w:t>
      </w:r>
      <w:r w:rsidR="00A1229A">
        <w:rPr>
          <w:rStyle w:val="FooterChar"/>
          <w:rFonts w:ascii="Calibri Light" w:hAnsi="Calibri Light" w:cs="Calibri Light"/>
          <w:sz w:val="24"/>
          <w:szCs w:val="24"/>
        </w:rPr>
        <w:t>is a resource for</w:t>
      </w:r>
      <w:r>
        <w:rPr>
          <w:rStyle w:val="FooterChar"/>
          <w:rFonts w:ascii="Calibri Light" w:hAnsi="Calibri Light" w:cs="Calibri Light"/>
          <w:sz w:val="24"/>
          <w:szCs w:val="24"/>
        </w:rPr>
        <w:t xml:space="preserve"> the Cultural Brokerage Program </w:t>
      </w:r>
      <w:r w:rsidR="00A1229A">
        <w:rPr>
          <w:rStyle w:val="FooterChar"/>
          <w:rFonts w:ascii="Calibri Light" w:hAnsi="Calibri Light" w:cs="Calibri Light"/>
          <w:sz w:val="24"/>
          <w:szCs w:val="24"/>
        </w:rPr>
        <w:t xml:space="preserve">team to access </w:t>
      </w:r>
      <w:r>
        <w:rPr>
          <w:rStyle w:val="FooterChar"/>
          <w:rFonts w:ascii="Calibri Light" w:hAnsi="Calibri Light" w:cs="Calibri Light"/>
          <w:sz w:val="24"/>
          <w:szCs w:val="24"/>
        </w:rPr>
        <w:t xml:space="preserve">when families are facing issues related to </w:t>
      </w:r>
      <w:r w:rsidR="00A17F69">
        <w:rPr>
          <w:rStyle w:val="FooterChar"/>
          <w:rFonts w:ascii="Calibri Light" w:hAnsi="Calibri Light" w:cs="Calibri Light"/>
          <w:sz w:val="24"/>
          <w:szCs w:val="24"/>
        </w:rPr>
        <w:t>family</w:t>
      </w:r>
      <w:r>
        <w:rPr>
          <w:rStyle w:val="FooterChar"/>
          <w:rFonts w:ascii="Calibri Light" w:hAnsi="Calibri Light" w:cs="Calibri Light"/>
          <w:sz w:val="24"/>
          <w:szCs w:val="24"/>
        </w:rPr>
        <w:t xml:space="preserve"> violence.  This new team member </w:t>
      </w:r>
      <w:r w:rsidRPr="003D1344">
        <w:rPr>
          <w:rStyle w:val="FooterChar"/>
          <w:rFonts w:ascii="Calibri Light" w:hAnsi="Calibri Light" w:cs="Calibri Light"/>
          <w:sz w:val="24"/>
          <w:szCs w:val="24"/>
        </w:rPr>
        <w:t xml:space="preserve">supports families in understanding the impacts of </w:t>
      </w:r>
      <w:r w:rsidR="00A17F69">
        <w:rPr>
          <w:rStyle w:val="FooterChar"/>
          <w:rFonts w:ascii="Calibri Light" w:hAnsi="Calibri Light" w:cs="Calibri Light"/>
          <w:sz w:val="24"/>
          <w:szCs w:val="24"/>
        </w:rPr>
        <w:t>family</w:t>
      </w:r>
      <w:r w:rsidRPr="003D1344">
        <w:rPr>
          <w:rStyle w:val="FooterChar"/>
          <w:rFonts w:ascii="Calibri Light" w:hAnsi="Calibri Light" w:cs="Calibri Light"/>
          <w:sz w:val="24"/>
          <w:szCs w:val="24"/>
        </w:rPr>
        <w:t xml:space="preserve"> violence, responses to </w:t>
      </w:r>
      <w:r w:rsidR="00A17F69">
        <w:rPr>
          <w:rStyle w:val="FooterChar"/>
          <w:rFonts w:ascii="Calibri Light" w:hAnsi="Calibri Light" w:cs="Calibri Light"/>
          <w:sz w:val="24"/>
          <w:szCs w:val="24"/>
        </w:rPr>
        <w:t>family</w:t>
      </w:r>
      <w:r w:rsidRPr="003D1344">
        <w:rPr>
          <w:rStyle w:val="FooterChar"/>
          <w:rFonts w:ascii="Calibri Light" w:hAnsi="Calibri Light" w:cs="Calibri Light"/>
          <w:sz w:val="24"/>
          <w:szCs w:val="24"/>
        </w:rPr>
        <w:t xml:space="preserve"> violence, expectations around </w:t>
      </w:r>
      <w:r w:rsidR="00A17F69">
        <w:rPr>
          <w:rStyle w:val="FooterChar"/>
          <w:rFonts w:ascii="Calibri Light" w:hAnsi="Calibri Light" w:cs="Calibri Light"/>
          <w:sz w:val="24"/>
          <w:szCs w:val="24"/>
        </w:rPr>
        <w:t>family violence</w:t>
      </w:r>
      <w:r w:rsidRPr="003D1344">
        <w:rPr>
          <w:rStyle w:val="FooterChar"/>
          <w:rFonts w:ascii="Calibri Light" w:hAnsi="Calibri Light" w:cs="Calibri Light"/>
          <w:sz w:val="24"/>
          <w:szCs w:val="24"/>
        </w:rPr>
        <w:t xml:space="preserve"> in Canada, and community resources available.  </w:t>
      </w:r>
    </w:p>
    <w:p w14:paraId="532264CE" w14:textId="79BC236F" w:rsidR="00A1229A" w:rsidRDefault="00C41249" w:rsidP="00964064">
      <w:pPr>
        <w:rPr>
          <w:rStyle w:val="FooterChar"/>
          <w:rFonts w:ascii="Calibri Light" w:hAnsi="Calibri Light" w:cs="Calibri Light"/>
          <w:sz w:val="24"/>
          <w:szCs w:val="24"/>
        </w:rPr>
      </w:pPr>
      <w:r>
        <w:rPr>
          <w:rStyle w:val="FooterChar"/>
          <w:rFonts w:ascii="Calibri Light" w:hAnsi="Calibri Light" w:cs="Calibri Light"/>
          <w:sz w:val="24"/>
          <w:szCs w:val="24"/>
        </w:rPr>
        <w:t xml:space="preserve">Recognizing that families often face hardship when a period of family separation is needed to address </w:t>
      </w:r>
      <w:r w:rsidR="00A17F69">
        <w:rPr>
          <w:rStyle w:val="FooterChar"/>
          <w:rFonts w:ascii="Calibri Light" w:hAnsi="Calibri Light" w:cs="Calibri Light"/>
          <w:sz w:val="24"/>
          <w:szCs w:val="24"/>
        </w:rPr>
        <w:t>family</w:t>
      </w:r>
      <w:r>
        <w:rPr>
          <w:rStyle w:val="FooterChar"/>
          <w:rFonts w:ascii="Calibri Light" w:hAnsi="Calibri Light" w:cs="Calibri Light"/>
          <w:sz w:val="24"/>
          <w:szCs w:val="24"/>
        </w:rPr>
        <w:t xml:space="preserve"> violence, and in an effort to decrease the burden </w:t>
      </w:r>
      <w:r w:rsidR="00A1229A">
        <w:rPr>
          <w:rStyle w:val="FooterChar"/>
          <w:rFonts w:ascii="Calibri Light" w:hAnsi="Calibri Light" w:cs="Calibri Light"/>
          <w:sz w:val="24"/>
          <w:szCs w:val="24"/>
        </w:rPr>
        <w:t xml:space="preserve">placed </w:t>
      </w:r>
      <w:r>
        <w:rPr>
          <w:rStyle w:val="FooterChar"/>
          <w:rFonts w:ascii="Calibri Light" w:hAnsi="Calibri Light" w:cs="Calibri Light"/>
          <w:sz w:val="24"/>
          <w:szCs w:val="24"/>
        </w:rPr>
        <w:t xml:space="preserve">on victims of </w:t>
      </w:r>
      <w:r w:rsidR="00A17F69">
        <w:rPr>
          <w:rStyle w:val="FooterChar"/>
          <w:rFonts w:ascii="Calibri Light" w:hAnsi="Calibri Light" w:cs="Calibri Light"/>
          <w:sz w:val="24"/>
          <w:szCs w:val="24"/>
        </w:rPr>
        <w:t>family violence</w:t>
      </w:r>
      <w:r w:rsidR="00A1229A">
        <w:rPr>
          <w:rStyle w:val="FooterChar"/>
          <w:rFonts w:ascii="Calibri Light" w:hAnsi="Calibri Light" w:cs="Calibri Light"/>
          <w:sz w:val="24"/>
          <w:szCs w:val="24"/>
        </w:rPr>
        <w:t xml:space="preserve"> who are often encouraged to flee violent situations and stay in a women’s shelter</w:t>
      </w:r>
      <w:r>
        <w:rPr>
          <w:rStyle w:val="FooterChar"/>
          <w:rFonts w:ascii="Calibri Light" w:hAnsi="Calibri Light" w:cs="Calibri Light"/>
          <w:sz w:val="24"/>
          <w:szCs w:val="24"/>
        </w:rPr>
        <w:t xml:space="preserve">, the Apartment 1310 Program offers temporary accommodation, counselling, referrals and supports for perpetrators of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from newcomer families involved with Children’s Services. </w:t>
      </w:r>
      <w:r w:rsidR="00A1229A">
        <w:rPr>
          <w:rStyle w:val="FooterChar"/>
          <w:rFonts w:ascii="Calibri Light" w:hAnsi="Calibri Light" w:cs="Calibri Light"/>
          <w:sz w:val="24"/>
          <w:szCs w:val="24"/>
        </w:rPr>
        <w:t xml:space="preserve">This innovative approach to supporting newcomer families with </w:t>
      </w:r>
      <w:r w:rsidR="00A17F69">
        <w:rPr>
          <w:rStyle w:val="FooterChar"/>
          <w:rFonts w:ascii="Calibri Light" w:hAnsi="Calibri Light" w:cs="Calibri Light"/>
          <w:sz w:val="24"/>
          <w:szCs w:val="24"/>
        </w:rPr>
        <w:t>family violence</w:t>
      </w:r>
      <w:r w:rsidR="00A1229A">
        <w:rPr>
          <w:rStyle w:val="FooterChar"/>
          <w:rFonts w:ascii="Calibri Light" w:hAnsi="Calibri Light" w:cs="Calibri Light"/>
          <w:sz w:val="24"/>
          <w:szCs w:val="24"/>
        </w:rPr>
        <w:t xml:space="preserve"> issues supports the unique goals and desires of newcomer families and provides an opportunity to work directly with perpetrators to create long-term behaviour change.</w:t>
      </w:r>
    </w:p>
    <w:p w14:paraId="6982148A" w14:textId="3B60DCB4" w:rsidR="00D90282" w:rsidRDefault="007D390D" w:rsidP="00A1229A">
      <w:pPr>
        <w:rPr>
          <w:rFonts w:ascii="Calibri Light" w:hAnsi="Calibri Light" w:cs="Calibri Light"/>
          <w:sz w:val="24"/>
          <w:szCs w:val="24"/>
        </w:rPr>
      </w:pPr>
      <w:r>
        <w:rPr>
          <w:rStyle w:val="FooterChar"/>
          <w:rFonts w:ascii="Calibri Light" w:hAnsi="Calibri Light" w:cs="Calibri Light"/>
          <w:sz w:val="24"/>
          <w:szCs w:val="24"/>
        </w:rPr>
        <w:t xml:space="preserve">The addition of </w:t>
      </w:r>
      <w:r w:rsidR="00A17F69">
        <w:rPr>
          <w:rStyle w:val="FooterChar"/>
          <w:rFonts w:ascii="Calibri Light" w:hAnsi="Calibri Light" w:cs="Calibri Light"/>
          <w:sz w:val="24"/>
          <w:szCs w:val="24"/>
        </w:rPr>
        <w:t>an FV</w:t>
      </w:r>
      <w:r>
        <w:rPr>
          <w:rStyle w:val="FooterChar"/>
          <w:rFonts w:ascii="Calibri Light" w:hAnsi="Calibri Light" w:cs="Calibri Light"/>
          <w:sz w:val="24"/>
          <w:szCs w:val="24"/>
        </w:rPr>
        <w:t xml:space="preserve"> Specialist to the Cultural Brokerage Program team in 2017 and the establishment of the Apartment 1310 Program in 2018 has a</w:t>
      </w:r>
      <w:r w:rsidR="00A17F69">
        <w:rPr>
          <w:rStyle w:val="FooterChar"/>
          <w:rFonts w:ascii="Calibri Light" w:hAnsi="Calibri Light" w:cs="Calibri Light"/>
          <w:sz w:val="24"/>
          <w:szCs w:val="24"/>
        </w:rPr>
        <w:t>dv</w:t>
      </w:r>
      <w:r>
        <w:rPr>
          <w:rStyle w:val="FooterChar"/>
          <w:rFonts w:ascii="Calibri Light" w:hAnsi="Calibri Light" w:cs="Calibri Light"/>
          <w:sz w:val="24"/>
          <w:szCs w:val="24"/>
        </w:rPr>
        <w:t xml:space="preserve">anced CCIS’ responsiveness to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concerns amongst newcomer families and is contributing to innovation in the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response sector.  Given that the </w:t>
      </w:r>
      <w:r w:rsidR="00A17F69">
        <w:rPr>
          <w:rStyle w:val="FooterChar"/>
          <w:rFonts w:ascii="Calibri Light" w:hAnsi="Calibri Light" w:cs="Calibri Light"/>
          <w:sz w:val="24"/>
          <w:szCs w:val="24"/>
        </w:rPr>
        <w:t>FV</w:t>
      </w:r>
      <w:r>
        <w:rPr>
          <w:rStyle w:val="FooterChar"/>
          <w:rFonts w:ascii="Calibri Light" w:hAnsi="Calibri Light" w:cs="Calibri Light"/>
          <w:sz w:val="24"/>
          <w:szCs w:val="24"/>
        </w:rPr>
        <w:t xml:space="preserve"> Specialist and the Apartment 1310 Program are new approaches to addressing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amongst newcomer families, CCIS has engaged external evaluation experts </w:t>
      </w:r>
      <w:r w:rsidR="00A1229A">
        <w:rPr>
          <w:rStyle w:val="FooterChar"/>
          <w:rFonts w:ascii="Calibri Light" w:hAnsi="Calibri Light" w:cs="Calibri Light"/>
          <w:sz w:val="24"/>
          <w:szCs w:val="24"/>
        </w:rPr>
        <w:t>at</w:t>
      </w:r>
      <w:r>
        <w:rPr>
          <w:rStyle w:val="FooterChar"/>
          <w:rFonts w:ascii="Calibri Light" w:hAnsi="Calibri Light" w:cs="Calibri Light"/>
          <w:sz w:val="24"/>
          <w:szCs w:val="24"/>
        </w:rPr>
        <w:t xml:space="preserve"> Constellation Consulting Group to evaluate the implementation and impacts of this programming. </w:t>
      </w:r>
      <w:r>
        <w:rPr>
          <w:rFonts w:ascii="Calibri Light" w:hAnsi="Calibri Light" w:cs="Calibri Light"/>
          <w:sz w:val="24"/>
          <w:szCs w:val="24"/>
        </w:rPr>
        <w:t xml:space="preserve"> Using a developmental evaluation approach </w:t>
      </w:r>
      <w:r>
        <w:rPr>
          <w:rFonts w:ascii="Calibri Light" w:hAnsi="Calibri Light" w:cs="Calibri Light"/>
          <w:sz w:val="24"/>
          <w:szCs w:val="24"/>
        </w:rPr>
        <w:lastRenderedPageBreak/>
        <w:t xml:space="preserve">to capture emergent learnings and provide a continuous feedback loop alongside program innovation, important learnings have been garnered.  </w:t>
      </w:r>
    </w:p>
    <w:p w14:paraId="3B3CAC84" w14:textId="77777777" w:rsidR="00B53752" w:rsidRDefault="00D90282" w:rsidP="00B53752">
      <w:pPr>
        <w:rPr>
          <w:rFonts w:ascii="Calibri Light" w:hAnsi="Calibri Light" w:cs="Calibri Light"/>
          <w:sz w:val="24"/>
          <w:szCs w:val="24"/>
        </w:rPr>
      </w:pPr>
      <w:r w:rsidRPr="00B53DA3">
        <w:rPr>
          <w:rFonts w:ascii="Calibri Light" w:hAnsi="Calibri Light" w:cs="Calibri Light"/>
          <w:sz w:val="24"/>
          <w:szCs w:val="24"/>
        </w:rPr>
        <w:t xml:space="preserve">Since the establishment of </w:t>
      </w:r>
      <w:r w:rsidR="00A17F69">
        <w:rPr>
          <w:rFonts w:ascii="Calibri Light" w:hAnsi="Calibri Light" w:cs="Calibri Light"/>
          <w:sz w:val="24"/>
          <w:szCs w:val="24"/>
        </w:rPr>
        <w:t>FV</w:t>
      </w:r>
      <w:r w:rsidRPr="00B53DA3">
        <w:rPr>
          <w:rFonts w:ascii="Calibri Light" w:hAnsi="Calibri Light" w:cs="Calibri Light"/>
          <w:sz w:val="24"/>
          <w:szCs w:val="24"/>
        </w:rPr>
        <w:t xml:space="preserve"> Specialist role in the spring of 2017, key output statistics have been tracked </w:t>
      </w:r>
      <w:r w:rsidR="00A1229A">
        <w:rPr>
          <w:rFonts w:ascii="Calibri Light" w:hAnsi="Calibri Light" w:cs="Calibri Light"/>
          <w:sz w:val="24"/>
          <w:szCs w:val="24"/>
        </w:rPr>
        <w:t xml:space="preserve">through the evaluation </w:t>
      </w:r>
      <w:r w:rsidRPr="00B53DA3">
        <w:rPr>
          <w:rFonts w:ascii="Calibri Light" w:hAnsi="Calibri Light" w:cs="Calibri Light"/>
          <w:sz w:val="24"/>
          <w:szCs w:val="24"/>
        </w:rPr>
        <w:t xml:space="preserve">to ensure the mandate of supporting newcomer families with education, referrals and supports to address violence in the home is being met. </w:t>
      </w:r>
      <w:r w:rsidR="00B53752">
        <w:rPr>
          <w:rFonts w:ascii="Calibri Light" w:hAnsi="Calibri Light" w:cs="Calibri Light"/>
          <w:sz w:val="24"/>
          <w:szCs w:val="24"/>
        </w:rPr>
        <w:t>Since 2017:</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724"/>
      </w:tblGrid>
      <w:tr w:rsidR="00B53752" w14:paraId="537E30D7" w14:textId="77777777" w:rsidTr="00745F57">
        <w:trPr>
          <w:trHeight w:val="913"/>
        </w:trPr>
        <w:tc>
          <w:tcPr>
            <w:tcW w:w="1057" w:type="dxa"/>
          </w:tcPr>
          <w:p w14:paraId="21B31EC5" w14:textId="77777777" w:rsidR="00B53752" w:rsidRDefault="00B53752" w:rsidP="00745F57">
            <w:r>
              <w:rPr>
                <w:noProof/>
                <w:lang w:eastAsia="en-CA"/>
              </w:rPr>
              <w:drawing>
                <wp:anchor distT="0" distB="0" distL="114300" distR="114300" simplePos="0" relativeHeight="251777024" behindDoc="1" locked="0" layoutInCell="1" allowOverlap="1" wp14:anchorId="2960BACC" wp14:editId="7EEAFA46">
                  <wp:simplePos x="0" y="0"/>
                  <wp:positionH relativeFrom="column">
                    <wp:posOffset>61396</wp:posOffset>
                  </wp:positionH>
                  <wp:positionV relativeFrom="paragraph">
                    <wp:posOffset>635</wp:posOffset>
                  </wp:positionV>
                  <wp:extent cx="573206" cy="573206"/>
                  <wp:effectExtent l="0" t="0" r="0" b="0"/>
                  <wp:wrapNone/>
                  <wp:docPr id="132" name="Picture 132" descr="Image result for 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icon"/>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3206" cy="5732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4" w:type="dxa"/>
            <w:vAlign w:val="center"/>
          </w:tcPr>
          <w:p w14:paraId="6FB024BC" w14:textId="77777777" w:rsidR="00B53752" w:rsidRPr="004059BF" w:rsidRDefault="00B53752" w:rsidP="00745F57">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T</w:t>
            </w:r>
            <w:r w:rsidRPr="00A17F69">
              <w:rPr>
                <w:rFonts w:ascii="Calibri Light" w:hAnsi="Calibri Light" w:cs="Calibri Light"/>
                <w:color w:val="000000" w:themeColor="text1"/>
                <w:sz w:val="24"/>
                <w:szCs w:val="24"/>
              </w:rPr>
              <w:t>he</w:t>
            </w:r>
            <w:r w:rsidRPr="00F17BB3">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FV</w:t>
            </w:r>
            <w:r w:rsidRPr="00F17BB3">
              <w:rPr>
                <w:rFonts w:ascii="Calibri Light" w:hAnsi="Calibri Light" w:cs="Calibri Light"/>
                <w:color w:val="000000" w:themeColor="text1"/>
                <w:sz w:val="24"/>
                <w:szCs w:val="24"/>
              </w:rPr>
              <w:t xml:space="preserve"> Specialist has supported </w:t>
            </w:r>
            <w:r w:rsidRPr="00A17F69">
              <w:rPr>
                <w:rFonts w:ascii="Calibri Light" w:hAnsi="Calibri Light" w:cs="Calibri Light"/>
                <w:color w:val="000000" w:themeColor="text1"/>
                <w:sz w:val="24"/>
                <w:szCs w:val="24"/>
              </w:rPr>
              <w:t xml:space="preserve">128 </w:t>
            </w:r>
            <w:r w:rsidRPr="00F17BB3">
              <w:rPr>
                <w:rFonts w:ascii="Calibri Light" w:hAnsi="Calibri Light" w:cs="Calibri Light"/>
                <w:color w:val="000000" w:themeColor="text1"/>
                <w:sz w:val="24"/>
                <w:szCs w:val="24"/>
              </w:rPr>
              <w:t xml:space="preserve">families referred to the Specialist through the Cultural Brokerage Program. </w:t>
            </w:r>
          </w:p>
        </w:tc>
      </w:tr>
      <w:tr w:rsidR="00B53752" w14:paraId="6EC7D780" w14:textId="77777777" w:rsidTr="00745F57">
        <w:trPr>
          <w:trHeight w:val="913"/>
        </w:trPr>
        <w:tc>
          <w:tcPr>
            <w:tcW w:w="1057" w:type="dxa"/>
          </w:tcPr>
          <w:p w14:paraId="2B247B5A" w14:textId="77777777" w:rsidR="00B53752" w:rsidRDefault="00B53752" w:rsidP="00745F57">
            <w:r>
              <w:rPr>
                <w:noProof/>
                <w:lang w:eastAsia="en-CA"/>
              </w:rPr>
              <w:drawing>
                <wp:anchor distT="0" distB="0" distL="114300" distR="114300" simplePos="0" relativeHeight="251778048" behindDoc="1" locked="0" layoutInCell="1" allowOverlap="1" wp14:anchorId="17904B4A" wp14:editId="15A5131A">
                  <wp:simplePos x="0" y="0"/>
                  <wp:positionH relativeFrom="column">
                    <wp:posOffset>191268</wp:posOffset>
                  </wp:positionH>
                  <wp:positionV relativeFrom="paragraph">
                    <wp:posOffset>123190</wp:posOffset>
                  </wp:positionV>
                  <wp:extent cx="402609" cy="402609"/>
                  <wp:effectExtent l="0" t="0" r="0" b="0"/>
                  <wp:wrapNone/>
                  <wp:docPr id="133" name="Picture 133" descr="Image result for glob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al icon"/>
                          <pic:cNvPicPr>
                            <a:picLocks noChangeAspect="1" noChangeArrowheads="1"/>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2609" cy="4026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4" w:type="dxa"/>
            <w:vAlign w:val="center"/>
          </w:tcPr>
          <w:p w14:paraId="319CFDF8" w14:textId="77777777" w:rsidR="00B53752" w:rsidRPr="00F17BB3" w:rsidRDefault="00B53752" w:rsidP="00745F57">
            <w:pPr>
              <w:rPr>
                <w:rFonts w:ascii="Calibri Light" w:hAnsi="Calibri Light" w:cs="Calibri Light"/>
                <w:sz w:val="24"/>
                <w:szCs w:val="24"/>
              </w:rPr>
            </w:pPr>
            <w:r>
              <w:rPr>
                <w:rFonts w:ascii="Calibri Light" w:hAnsi="Calibri Light" w:cs="Calibri Light"/>
                <w:color w:val="000000" w:themeColor="text1"/>
                <w:sz w:val="24"/>
                <w:szCs w:val="24"/>
              </w:rPr>
              <w:t xml:space="preserve">Families supported by the FV Specialist since 2017 have come from </w:t>
            </w:r>
            <w:r w:rsidRPr="00823A0D">
              <w:rPr>
                <w:rFonts w:ascii="Century Gothic" w:hAnsi="Century Gothic" w:cs="Calibri Light"/>
                <w:b/>
                <w:color w:val="404040" w:themeColor="text1" w:themeTint="BF"/>
                <w:sz w:val="26"/>
                <w:szCs w:val="26"/>
              </w:rPr>
              <w:t xml:space="preserve">35 </w:t>
            </w:r>
            <w:r>
              <w:rPr>
                <w:rFonts w:ascii="Calibri Light" w:hAnsi="Calibri Light" w:cs="Calibri Light"/>
                <w:color w:val="000000" w:themeColor="text1"/>
                <w:sz w:val="24"/>
                <w:szCs w:val="24"/>
              </w:rPr>
              <w:t xml:space="preserve">different countries and have spoken </w:t>
            </w:r>
            <w:r w:rsidRPr="00823A0D">
              <w:rPr>
                <w:rFonts w:ascii="Century Gothic" w:hAnsi="Century Gothic" w:cs="Calibri Light"/>
                <w:b/>
                <w:color w:val="404040" w:themeColor="text1" w:themeTint="BF"/>
                <w:sz w:val="26"/>
                <w:szCs w:val="26"/>
              </w:rPr>
              <w:t xml:space="preserve">26 </w:t>
            </w:r>
            <w:r>
              <w:rPr>
                <w:rFonts w:ascii="Calibri Light" w:hAnsi="Calibri Light" w:cs="Calibri Light"/>
                <w:color w:val="000000" w:themeColor="text1"/>
                <w:sz w:val="24"/>
                <w:szCs w:val="24"/>
              </w:rPr>
              <w:t xml:space="preserve">different languages at home. </w:t>
            </w:r>
          </w:p>
        </w:tc>
      </w:tr>
    </w:tbl>
    <w:p w14:paraId="01C250A0" w14:textId="03A3437D" w:rsidR="00A17F69" w:rsidRDefault="00A17F69" w:rsidP="00B53752">
      <w:pPr>
        <w:rPr>
          <w:rFonts w:ascii="Calibri Light" w:hAnsi="Calibri Light" w:cs="Calibri Light"/>
          <w:sz w:val="24"/>
          <w:szCs w:val="24"/>
        </w:rPr>
      </w:pPr>
      <w:r>
        <w:rPr>
          <w:rFonts w:ascii="Calibri Light" w:hAnsi="Calibri Light" w:cs="Calibri Light"/>
          <w:sz w:val="24"/>
          <w:szCs w:val="24"/>
        </w:rPr>
        <w:br/>
      </w:r>
      <w:r w:rsidR="00D90282">
        <w:rPr>
          <w:rFonts w:ascii="Calibri Light" w:hAnsi="Calibri Light" w:cs="Calibri Light"/>
          <w:sz w:val="24"/>
          <w:szCs w:val="24"/>
        </w:rPr>
        <w:t xml:space="preserve">Immigration status can be a key contributing factor in </w:t>
      </w:r>
      <w:r>
        <w:rPr>
          <w:rFonts w:ascii="Calibri Light" w:hAnsi="Calibri Light" w:cs="Calibri Light"/>
          <w:sz w:val="24"/>
          <w:szCs w:val="24"/>
        </w:rPr>
        <w:t>family violence</w:t>
      </w:r>
      <w:r w:rsidR="00D90282">
        <w:rPr>
          <w:rFonts w:ascii="Calibri Light" w:hAnsi="Calibri Light" w:cs="Calibri Light"/>
          <w:sz w:val="24"/>
          <w:szCs w:val="24"/>
        </w:rPr>
        <w:t xml:space="preserve"> cases amongst newcomer families as it can create additional stress within the family as well as unequal power dynamics.  In particular, for individuals who have been sponsored as an immigrant to Canada by </w:t>
      </w:r>
      <w:r w:rsidR="00D90282" w:rsidRPr="00DF7748">
        <w:rPr>
          <w:rFonts w:ascii="Calibri Light" w:hAnsi="Calibri Light" w:cs="Calibri Light"/>
          <w:sz w:val="24"/>
          <w:szCs w:val="24"/>
        </w:rPr>
        <w:t>another family member, the implications of reporting abuse or leaving an abusive relationship can be unclear, with fears related to immigration status often compounding barriers to seeking help.</w:t>
      </w:r>
      <w:r>
        <w:rPr>
          <w:rFonts w:ascii="Calibri Light" w:hAnsi="Calibri Light" w:cs="Calibri Light"/>
          <w:sz w:val="24"/>
          <w:szCs w:val="24"/>
        </w:rPr>
        <w:t xml:space="preserve"> Since 2017: </w:t>
      </w:r>
    </w:p>
    <w:p w14:paraId="3E5D8D1E" w14:textId="552A62C1" w:rsidR="00A17F69" w:rsidRPr="00A17F69" w:rsidRDefault="00D90282" w:rsidP="00A17F69">
      <w:pPr>
        <w:pStyle w:val="ListParagraph"/>
        <w:numPr>
          <w:ilvl w:val="0"/>
          <w:numId w:val="36"/>
        </w:numPr>
        <w:rPr>
          <w:rStyle w:val="FooterChar"/>
          <w:rFonts w:ascii="Calibri Light" w:hAnsi="Calibri Light" w:cs="Calibri Light"/>
          <w:sz w:val="20"/>
          <w:szCs w:val="20"/>
        </w:rPr>
      </w:pPr>
      <w:r w:rsidRPr="00A17F69">
        <w:rPr>
          <w:rStyle w:val="FooterChar"/>
          <w:rFonts w:ascii="Calibri Light" w:hAnsi="Calibri Light" w:cs="Calibri Light"/>
          <w:sz w:val="24"/>
          <w:szCs w:val="24"/>
        </w:rPr>
        <w:t xml:space="preserve">64% of </w:t>
      </w:r>
      <w:r w:rsidR="00A17F69">
        <w:rPr>
          <w:rStyle w:val="FooterChar"/>
          <w:rFonts w:ascii="Calibri Light" w:hAnsi="Calibri Light" w:cs="Calibri Light"/>
          <w:sz w:val="24"/>
          <w:szCs w:val="24"/>
        </w:rPr>
        <w:t>individual FV</w:t>
      </w:r>
      <w:r w:rsidRPr="00A17F69">
        <w:rPr>
          <w:rStyle w:val="FooterChar"/>
          <w:rFonts w:ascii="Calibri Light" w:hAnsi="Calibri Light" w:cs="Calibri Light"/>
          <w:sz w:val="24"/>
          <w:szCs w:val="24"/>
        </w:rPr>
        <w:t xml:space="preserve"> </w:t>
      </w:r>
      <w:r w:rsidR="00A17F69">
        <w:rPr>
          <w:rStyle w:val="FooterChar"/>
          <w:rFonts w:ascii="Calibri Light" w:hAnsi="Calibri Light" w:cs="Calibri Light"/>
          <w:sz w:val="24"/>
          <w:szCs w:val="24"/>
        </w:rPr>
        <w:t xml:space="preserve">Specialist </w:t>
      </w:r>
      <w:r w:rsidR="00FA2C21" w:rsidRPr="00A17F69">
        <w:rPr>
          <w:rStyle w:val="FooterChar"/>
          <w:rFonts w:ascii="Calibri Light" w:hAnsi="Calibri Light" w:cs="Calibri Light"/>
          <w:sz w:val="24"/>
          <w:szCs w:val="24"/>
        </w:rPr>
        <w:t>clients</w:t>
      </w:r>
      <w:r w:rsidRPr="00A17F69">
        <w:rPr>
          <w:rStyle w:val="FooterChar"/>
          <w:rFonts w:ascii="Calibri Light" w:hAnsi="Calibri Light" w:cs="Calibri Light"/>
          <w:sz w:val="24"/>
          <w:szCs w:val="24"/>
        </w:rPr>
        <w:t xml:space="preserve"> </w:t>
      </w:r>
      <w:r w:rsidR="00A17F69">
        <w:rPr>
          <w:rStyle w:val="FooterChar"/>
          <w:rFonts w:ascii="Calibri Light" w:hAnsi="Calibri Light" w:cs="Calibri Light"/>
          <w:sz w:val="24"/>
          <w:szCs w:val="24"/>
        </w:rPr>
        <w:t>have been permanent residents</w:t>
      </w:r>
    </w:p>
    <w:p w14:paraId="5546E19E" w14:textId="57B00DD0" w:rsidR="00A17F69" w:rsidRPr="00A17F69" w:rsidRDefault="00D90282" w:rsidP="00A17F69">
      <w:pPr>
        <w:pStyle w:val="ListParagraph"/>
        <w:numPr>
          <w:ilvl w:val="0"/>
          <w:numId w:val="36"/>
        </w:numPr>
        <w:rPr>
          <w:rStyle w:val="FooterChar"/>
          <w:rFonts w:ascii="Calibri Light" w:hAnsi="Calibri Light" w:cs="Calibri Light"/>
          <w:sz w:val="20"/>
          <w:szCs w:val="20"/>
        </w:rPr>
      </w:pPr>
      <w:r w:rsidRPr="00A17F69">
        <w:rPr>
          <w:rStyle w:val="FooterChar"/>
          <w:rFonts w:ascii="Calibri Light" w:hAnsi="Calibri Light" w:cs="Calibri Light"/>
          <w:sz w:val="24"/>
          <w:szCs w:val="24"/>
        </w:rPr>
        <w:t xml:space="preserve">30% of </w:t>
      </w:r>
      <w:r w:rsidR="00A17F69">
        <w:rPr>
          <w:rStyle w:val="FooterChar"/>
          <w:rFonts w:ascii="Calibri Light" w:hAnsi="Calibri Light" w:cs="Calibri Light"/>
          <w:sz w:val="24"/>
          <w:szCs w:val="24"/>
        </w:rPr>
        <w:t xml:space="preserve">FV Specialist </w:t>
      </w:r>
      <w:r w:rsidRPr="00A17F69">
        <w:rPr>
          <w:rStyle w:val="FooterChar"/>
          <w:rFonts w:ascii="Calibri Light" w:hAnsi="Calibri Light" w:cs="Calibri Light"/>
          <w:sz w:val="24"/>
          <w:szCs w:val="24"/>
        </w:rPr>
        <w:t xml:space="preserve">clients </w:t>
      </w:r>
      <w:r w:rsidR="00A17F69">
        <w:rPr>
          <w:rStyle w:val="FooterChar"/>
          <w:rFonts w:ascii="Calibri Light" w:hAnsi="Calibri Light" w:cs="Calibri Light"/>
          <w:sz w:val="24"/>
          <w:szCs w:val="24"/>
        </w:rPr>
        <w:t xml:space="preserve">have </w:t>
      </w:r>
      <w:r w:rsidRPr="00A17F69">
        <w:rPr>
          <w:rStyle w:val="FooterChar"/>
          <w:rFonts w:ascii="Calibri Light" w:hAnsi="Calibri Light" w:cs="Calibri Light"/>
          <w:sz w:val="24"/>
          <w:szCs w:val="24"/>
        </w:rPr>
        <w:t>had Canadian citizenship</w:t>
      </w:r>
    </w:p>
    <w:p w14:paraId="180EC1ED" w14:textId="706C07F5" w:rsidR="00A17F69" w:rsidRPr="00A17F69" w:rsidRDefault="00A17F69" w:rsidP="00A17F69">
      <w:pPr>
        <w:pStyle w:val="ListParagraph"/>
        <w:numPr>
          <w:ilvl w:val="0"/>
          <w:numId w:val="36"/>
        </w:numPr>
        <w:rPr>
          <w:rStyle w:val="FooterChar"/>
          <w:rFonts w:ascii="Calibri Light" w:hAnsi="Calibri Light" w:cs="Calibri Light"/>
          <w:sz w:val="24"/>
          <w:szCs w:val="24"/>
        </w:rPr>
      </w:pPr>
      <w:r w:rsidRPr="00A17F69">
        <w:rPr>
          <w:rStyle w:val="FooterChar"/>
          <w:rFonts w:ascii="Calibri Light" w:hAnsi="Calibri Light" w:cs="Calibri Light"/>
          <w:sz w:val="24"/>
          <w:szCs w:val="24"/>
        </w:rPr>
        <w:t>Sponsorship was an issue for 23 family members (18%) supported by the FV Specialist</w:t>
      </w:r>
    </w:p>
    <w:p w14:paraId="132DCA10" w14:textId="4F4B2AFF" w:rsidR="00A17F69" w:rsidRDefault="008F0803" w:rsidP="00D90282">
      <w:pPr>
        <w:rPr>
          <w:rFonts w:ascii="Calibri Light" w:hAnsi="Calibri Light" w:cs="Calibri Light"/>
          <w:sz w:val="24"/>
          <w:szCs w:val="24"/>
        </w:rPr>
      </w:pPr>
      <w:r>
        <w:rPr>
          <w:noProof/>
        </w:rPr>
        <w:drawing>
          <wp:anchor distT="0" distB="0" distL="114300" distR="114300" simplePos="0" relativeHeight="251774976" behindDoc="0" locked="0" layoutInCell="1" allowOverlap="1" wp14:anchorId="656C5A90" wp14:editId="5B4A5FD4">
            <wp:simplePos x="0" y="0"/>
            <wp:positionH relativeFrom="column">
              <wp:posOffset>-85545</wp:posOffset>
            </wp:positionH>
            <wp:positionV relativeFrom="paragraph">
              <wp:posOffset>1863071</wp:posOffset>
            </wp:positionV>
            <wp:extent cx="5943600" cy="2224585"/>
            <wp:effectExtent l="0" t="0" r="0" b="4445"/>
            <wp:wrapNone/>
            <wp:docPr id="134" name="Chart 134">
              <a:extLst xmlns:a="http://schemas.openxmlformats.org/drawingml/2006/main">
                <a:ext uri="{FF2B5EF4-FFF2-40B4-BE49-F238E27FC236}">
                  <a16:creationId xmlns:a16="http://schemas.microsoft.com/office/drawing/2014/main" id="{BB060600-8071-4CF0-BA61-9B5561517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D90282">
        <w:rPr>
          <w:rFonts w:ascii="Calibri Light" w:hAnsi="Calibri Light" w:cs="Calibri Light"/>
          <w:sz w:val="24"/>
          <w:szCs w:val="24"/>
        </w:rPr>
        <w:t xml:space="preserve">When desired by clients, the </w:t>
      </w:r>
      <w:r w:rsidR="00A17F69">
        <w:rPr>
          <w:rFonts w:ascii="Calibri Light" w:hAnsi="Calibri Light" w:cs="Calibri Light"/>
          <w:sz w:val="24"/>
          <w:szCs w:val="24"/>
        </w:rPr>
        <w:t>FV</w:t>
      </w:r>
      <w:r w:rsidR="00D90282">
        <w:rPr>
          <w:rFonts w:ascii="Calibri Light" w:hAnsi="Calibri Light" w:cs="Calibri Light"/>
          <w:sz w:val="24"/>
          <w:szCs w:val="24"/>
        </w:rPr>
        <w:t xml:space="preserve"> Specialist can help victims leave the family home to stay in a </w:t>
      </w:r>
      <w:r w:rsidR="00A17F69">
        <w:rPr>
          <w:rFonts w:ascii="Calibri Light" w:hAnsi="Calibri Light" w:cs="Calibri Light"/>
          <w:sz w:val="24"/>
          <w:szCs w:val="24"/>
        </w:rPr>
        <w:t>family violence</w:t>
      </w:r>
      <w:r w:rsidR="00D90282">
        <w:rPr>
          <w:rFonts w:ascii="Calibri Light" w:hAnsi="Calibri Light" w:cs="Calibri Light"/>
          <w:sz w:val="24"/>
          <w:szCs w:val="24"/>
        </w:rPr>
        <w:t xml:space="preserve"> shelter. For many families, however, this is not the desired response to the violence experienced in their homes. In total, only 8% of victims (10 families) chose to engage with a women’s shelter to keep their family safe.  This is thought to be in part due to cultural factors that influence families’ desire to maintain the family unit, and in part due to a lack of cultural responsiveness within the current offering at shelter services in Calgary.  CCIS has partnered with </w:t>
      </w:r>
      <w:r w:rsidR="00FA2C21">
        <w:rPr>
          <w:rFonts w:ascii="Calibri Light" w:hAnsi="Calibri Light" w:cs="Calibri Light"/>
          <w:sz w:val="24"/>
          <w:szCs w:val="24"/>
        </w:rPr>
        <w:t>the Calgary Women’s Emergency Shelter (CWES)</w:t>
      </w:r>
      <w:r w:rsidR="00D90282">
        <w:rPr>
          <w:rFonts w:ascii="Calibri Light" w:hAnsi="Calibri Light" w:cs="Calibri Light"/>
          <w:sz w:val="24"/>
          <w:szCs w:val="24"/>
        </w:rPr>
        <w:t xml:space="preserve"> to help identify specific areas in which services can be evolved to create better access to and experiences within shelters for culturally diverse families. </w:t>
      </w:r>
    </w:p>
    <w:p w14:paraId="11BD5075" w14:textId="77777777" w:rsidR="008F0803" w:rsidRDefault="008F0803" w:rsidP="00D90282">
      <w:pPr>
        <w:rPr>
          <w:rFonts w:ascii="Calibri Light" w:hAnsi="Calibri Light" w:cs="Calibri Light"/>
          <w:sz w:val="24"/>
          <w:szCs w:val="24"/>
        </w:rPr>
      </w:pPr>
    </w:p>
    <w:p w14:paraId="422E62BC" w14:textId="088E9460" w:rsidR="00A17F69" w:rsidRDefault="00A17F69" w:rsidP="00D90282">
      <w:pPr>
        <w:rPr>
          <w:rFonts w:ascii="Calibri Light" w:hAnsi="Calibri Light" w:cs="Calibri Light"/>
          <w:sz w:val="24"/>
          <w:szCs w:val="24"/>
        </w:rPr>
      </w:pPr>
    </w:p>
    <w:p w14:paraId="60DEE4B0" w14:textId="77777777" w:rsidR="00A17F69" w:rsidRDefault="00A17F69" w:rsidP="00D90282">
      <w:pPr>
        <w:rPr>
          <w:rFonts w:ascii="Calibri Light" w:hAnsi="Calibri Light" w:cs="Calibri Light"/>
          <w:sz w:val="24"/>
          <w:szCs w:val="24"/>
        </w:rPr>
      </w:pPr>
    </w:p>
    <w:p w14:paraId="6AC282F0" w14:textId="77777777" w:rsidR="00A17F69" w:rsidRDefault="00A17F69" w:rsidP="00D90282">
      <w:pPr>
        <w:rPr>
          <w:rFonts w:ascii="Calibri Light" w:hAnsi="Calibri Light" w:cs="Calibri Light"/>
          <w:sz w:val="24"/>
          <w:szCs w:val="24"/>
        </w:rPr>
      </w:pPr>
    </w:p>
    <w:p w14:paraId="427683EE" w14:textId="77777777" w:rsidR="00A17F69" w:rsidRDefault="00A17F69" w:rsidP="00D90282">
      <w:pPr>
        <w:rPr>
          <w:rFonts w:ascii="Calibri Light" w:hAnsi="Calibri Light" w:cs="Calibri Light"/>
          <w:sz w:val="24"/>
          <w:szCs w:val="24"/>
        </w:rPr>
      </w:pPr>
    </w:p>
    <w:p w14:paraId="37530D4C" w14:textId="6F90DF99" w:rsidR="00C41249" w:rsidRDefault="00C41249" w:rsidP="00C41249">
      <w:pPr>
        <w:rPr>
          <w:rFonts w:ascii="Calibri Light" w:hAnsi="Calibri Light" w:cs="Calibri Light"/>
          <w:sz w:val="24"/>
          <w:szCs w:val="24"/>
        </w:rPr>
      </w:pPr>
      <w:r>
        <w:rPr>
          <w:rFonts w:ascii="Calibri Light" w:hAnsi="Calibri Light" w:cs="Calibri Light"/>
          <w:sz w:val="24"/>
          <w:szCs w:val="24"/>
        </w:rPr>
        <w:lastRenderedPageBreak/>
        <w:t xml:space="preserve">Overall, the </w:t>
      </w:r>
      <w:r w:rsidR="00A17F69">
        <w:rPr>
          <w:rFonts w:ascii="Calibri Light" w:hAnsi="Calibri Light" w:cs="Calibri Light"/>
          <w:sz w:val="24"/>
          <w:szCs w:val="24"/>
        </w:rPr>
        <w:t>FV</w:t>
      </w:r>
      <w:r>
        <w:rPr>
          <w:rFonts w:ascii="Calibri Light" w:hAnsi="Calibri Light" w:cs="Calibri Light"/>
          <w:sz w:val="24"/>
          <w:szCs w:val="24"/>
        </w:rPr>
        <w:t xml:space="preserve"> Specialist works to provide the best information and supports to meet families’ unique needs and goals. Since 2017, the </w:t>
      </w:r>
      <w:r w:rsidR="00A17F69">
        <w:rPr>
          <w:rFonts w:ascii="Calibri Light" w:hAnsi="Calibri Light" w:cs="Calibri Light"/>
          <w:sz w:val="24"/>
          <w:szCs w:val="24"/>
        </w:rPr>
        <w:t>FV</w:t>
      </w:r>
      <w:r>
        <w:rPr>
          <w:rFonts w:ascii="Calibri Light" w:hAnsi="Calibri Light" w:cs="Calibri Light"/>
          <w:sz w:val="24"/>
          <w:szCs w:val="24"/>
        </w:rPr>
        <w:t xml:space="preserve"> Specialist has provided clients with: </w:t>
      </w:r>
    </w:p>
    <w:p w14:paraId="0831DCD4" w14:textId="47276BE8" w:rsidR="00C41249" w:rsidRDefault="00C41249" w:rsidP="00C41249">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Education on the concept of </w:t>
      </w:r>
      <w:r w:rsidR="00A17F69">
        <w:rPr>
          <w:rFonts w:ascii="Calibri Light" w:hAnsi="Calibri Light" w:cs="Calibri Light"/>
          <w:sz w:val="24"/>
          <w:szCs w:val="24"/>
        </w:rPr>
        <w:t>family violence</w:t>
      </w:r>
      <w:r>
        <w:rPr>
          <w:rFonts w:ascii="Calibri Light" w:hAnsi="Calibri Light" w:cs="Calibri Light"/>
          <w:sz w:val="24"/>
          <w:szCs w:val="24"/>
        </w:rPr>
        <w:t xml:space="preserve"> and its impact on families (including the impacts on children of witnessing or experiencing violence).  </w:t>
      </w:r>
    </w:p>
    <w:p w14:paraId="7BF157AD" w14:textId="58442129" w:rsidR="00C41249" w:rsidRDefault="00C41249" w:rsidP="00C41249">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Education on Canadian norms and system expectations related to </w:t>
      </w:r>
      <w:r w:rsidR="00A17F69">
        <w:rPr>
          <w:rFonts w:ascii="Calibri Light" w:hAnsi="Calibri Light" w:cs="Calibri Light"/>
          <w:sz w:val="24"/>
          <w:szCs w:val="24"/>
        </w:rPr>
        <w:t>family violence</w:t>
      </w:r>
      <w:r>
        <w:rPr>
          <w:rFonts w:ascii="Calibri Light" w:hAnsi="Calibri Light" w:cs="Calibri Light"/>
          <w:sz w:val="24"/>
          <w:szCs w:val="24"/>
        </w:rPr>
        <w:t xml:space="preserve"> in Canada (e.g. corporal punishment of children is not acceptable in Canada).  </w:t>
      </w:r>
    </w:p>
    <w:p w14:paraId="74BD7D8F" w14:textId="77777777" w:rsidR="00C41249" w:rsidRDefault="00C41249" w:rsidP="00C41249">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Information on community resources and referrals to key supports in the community.  </w:t>
      </w:r>
    </w:p>
    <w:p w14:paraId="2486BE94" w14:textId="7CFCDD30" w:rsidR="00FA2C21" w:rsidRDefault="00C41249" w:rsidP="00C41249">
      <w:pPr>
        <w:pStyle w:val="ListParagraph"/>
        <w:numPr>
          <w:ilvl w:val="0"/>
          <w:numId w:val="19"/>
        </w:numPr>
        <w:rPr>
          <w:rFonts w:ascii="Calibri Light" w:hAnsi="Calibri Light" w:cs="Calibri Light"/>
          <w:sz w:val="24"/>
          <w:szCs w:val="24"/>
        </w:rPr>
      </w:pPr>
      <w:r w:rsidRPr="00D90282">
        <w:rPr>
          <w:rFonts w:ascii="Calibri Light" w:hAnsi="Calibri Light" w:cs="Calibri Light"/>
          <w:sz w:val="24"/>
          <w:szCs w:val="24"/>
        </w:rPr>
        <w:t xml:space="preserve">Safety planning with victims of </w:t>
      </w:r>
      <w:r w:rsidR="00A17F69">
        <w:rPr>
          <w:rFonts w:ascii="Calibri Light" w:hAnsi="Calibri Light" w:cs="Calibri Light"/>
          <w:sz w:val="24"/>
          <w:szCs w:val="24"/>
        </w:rPr>
        <w:t>family violence</w:t>
      </w:r>
      <w:r w:rsidRPr="00D90282">
        <w:rPr>
          <w:rFonts w:ascii="Calibri Light" w:hAnsi="Calibri Light" w:cs="Calibri Light"/>
          <w:sz w:val="24"/>
          <w:szCs w:val="24"/>
        </w:rPr>
        <w:t xml:space="preserve">.  </w:t>
      </w:r>
    </w:p>
    <w:p w14:paraId="6049EF55" w14:textId="77777777" w:rsidR="00C41249" w:rsidRPr="00D90282" w:rsidRDefault="00C41249" w:rsidP="00C41249">
      <w:pPr>
        <w:pStyle w:val="ListParagraph"/>
        <w:numPr>
          <w:ilvl w:val="0"/>
          <w:numId w:val="19"/>
        </w:numPr>
        <w:rPr>
          <w:rFonts w:ascii="Calibri Light" w:hAnsi="Calibri Light" w:cs="Calibri Light"/>
          <w:sz w:val="24"/>
          <w:szCs w:val="24"/>
        </w:rPr>
      </w:pPr>
      <w:r w:rsidRPr="00D90282">
        <w:rPr>
          <w:rFonts w:ascii="Calibri Light" w:hAnsi="Calibri Light" w:cs="Calibri Light"/>
          <w:sz w:val="24"/>
          <w:szCs w:val="24"/>
        </w:rPr>
        <w:t xml:space="preserve">Gaining independence (e.g. supporting victims to leave and live on their own, supporting victims to have less reliance on perpetrators (e.g. getting their own bank account) etc.).  </w:t>
      </w:r>
    </w:p>
    <w:p w14:paraId="0F6F793B" w14:textId="39AB8D7F" w:rsidR="00D90282" w:rsidRDefault="00D90282" w:rsidP="00D90282">
      <w:pPr>
        <w:rPr>
          <w:rFonts w:ascii="Calibri Light" w:hAnsi="Calibri Light" w:cs="Calibri Light"/>
          <w:sz w:val="24"/>
          <w:szCs w:val="24"/>
        </w:rPr>
      </w:pPr>
      <w:r w:rsidRPr="004059BF">
        <w:rPr>
          <w:rFonts w:ascii="Calibri Light" w:hAnsi="Calibri Light" w:cs="Calibri Light"/>
          <w:sz w:val="24"/>
          <w:szCs w:val="24"/>
        </w:rPr>
        <w:t xml:space="preserve">In response to the </w:t>
      </w:r>
      <w:r w:rsidR="00A17F69">
        <w:rPr>
          <w:rFonts w:ascii="Calibri Light" w:hAnsi="Calibri Light" w:cs="Calibri Light"/>
          <w:sz w:val="24"/>
          <w:szCs w:val="24"/>
        </w:rPr>
        <w:t>FV</w:t>
      </w:r>
      <w:r w:rsidRPr="004059BF">
        <w:rPr>
          <w:rFonts w:ascii="Calibri Light" w:hAnsi="Calibri Light" w:cs="Calibri Light"/>
          <w:sz w:val="24"/>
          <w:szCs w:val="24"/>
        </w:rPr>
        <w:t xml:space="preserve"> Specialist’s experience in supporting clients, the Apartment 1310 Program was established to take an innovative approach to meeting the needs and self-defined goals of culturally diverse families facing </w:t>
      </w:r>
      <w:r w:rsidR="00A17F69">
        <w:rPr>
          <w:rFonts w:ascii="Calibri Light" w:hAnsi="Calibri Light" w:cs="Calibri Light"/>
          <w:sz w:val="24"/>
          <w:szCs w:val="24"/>
        </w:rPr>
        <w:t>family violence</w:t>
      </w:r>
      <w:r w:rsidRPr="004059BF">
        <w:rPr>
          <w:rFonts w:ascii="Calibri Light" w:hAnsi="Calibri Light" w:cs="Calibri Light"/>
          <w:sz w:val="24"/>
          <w:szCs w:val="24"/>
        </w:rPr>
        <w:t xml:space="preserve"> issues and related Children’s Services intervention. The Program was launched in June 2018.  </w:t>
      </w:r>
      <w:r>
        <w:rPr>
          <w:rFonts w:ascii="Calibri Light" w:hAnsi="Calibri Light" w:cs="Calibri Light"/>
          <w:sz w:val="24"/>
          <w:szCs w:val="24"/>
        </w:rPr>
        <w:t>From the initiation of the Program until the end of December 2018:</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724"/>
      </w:tblGrid>
      <w:tr w:rsidR="00D90282" w:rsidRPr="004059BF" w14:paraId="1B4EE62B" w14:textId="77777777" w:rsidTr="008F0803">
        <w:trPr>
          <w:trHeight w:val="913"/>
        </w:trPr>
        <w:tc>
          <w:tcPr>
            <w:tcW w:w="1057" w:type="dxa"/>
          </w:tcPr>
          <w:p w14:paraId="428A8EBF" w14:textId="77777777" w:rsidR="00D90282" w:rsidRDefault="00D90282" w:rsidP="008F0803">
            <w:r>
              <w:rPr>
                <w:noProof/>
                <w:lang w:eastAsia="en-CA"/>
              </w:rPr>
              <w:drawing>
                <wp:anchor distT="0" distB="0" distL="114300" distR="114300" simplePos="0" relativeHeight="251773952" behindDoc="1" locked="0" layoutInCell="1" allowOverlap="1" wp14:anchorId="5A72A490" wp14:editId="7B202178">
                  <wp:simplePos x="0" y="0"/>
                  <wp:positionH relativeFrom="column">
                    <wp:posOffset>-53439</wp:posOffset>
                  </wp:positionH>
                  <wp:positionV relativeFrom="paragraph">
                    <wp:posOffset>1270</wp:posOffset>
                  </wp:positionV>
                  <wp:extent cx="626745" cy="626745"/>
                  <wp:effectExtent l="0" t="0" r="0" b="1905"/>
                  <wp:wrapNone/>
                  <wp:docPr id="145" name="Picture 145" descr="Image result for 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icon"/>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4" w:type="dxa"/>
            <w:vAlign w:val="center"/>
          </w:tcPr>
          <w:p w14:paraId="589305B5" w14:textId="4E455E87" w:rsidR="00D90282" w:rsidRPr="004059BF" w:rsidRDefault="00D90282" w:rsidP="008F0803">
            <w:pPr>
              <w:rPr>
                <w:rFonts w:ascii="Calibri Light" w:hAnsi="Calibri Light" w:cs="Calibri Light"/>
                <w:color w:val="000000" w:themeColor="text1"/>
                <w:sz w:val="24"/>
                <w:szCs w:val="24"/>
              </w:rPr>
            </w:pPr>
            <w:r>
              <w:rPr>
                <w:rFonts w:ascii="Century Gothic" w:hAnsi="Century Gothic" w:cs="Calibri Light"/>
                <w:b/>
                <w:color w:val="404040" w:themeColor="text1" w:themeTint="BF"/>
                <w:sz w:val="26"/>
                <w:szCs w:val="26"/>
              </w:rPr>
              <w:t>9</w:t>
            </w:r>
            <w:r w:rsidRPr="004059BF">
              <w:rPr>
                <w:rFonts w:ascii="Century Gothic" w:hAnsi="Century Gothic" w:cs="Calibri Light"/>
                <w:b/>
                <w:color w:val="404040" w:themeColor="text1" w:themeTint="BF"/>
                <w:sz w:val="26"/>
                <w:szCs w:val="26"/>
              </w:rPr>
              <w:t xml:space="preserve"> </w:t>
            </w:r>
            <w:r>
              <w:rPr>
                <w:rFonts w:ascii="Calibri Light" w:hAnsi="Calibri Light" w:cs="Calibri Light"/>
                <w:color w:val="000000" w:themeColor="text1"/>
                <w:sz w:val="24"/>
                <w:szCs w:val="24"/>
              </w:rPr>
              <w:t xml:space="preserve">perpetrators of </w:t>
            </w:r>
            <w:r w:rsidR="00A17F69">
              <w:rPr>
                <w:rFonts w:ascii="Calibri Light" w:hAnsi="Calibri Light" w:cs="Calibri Light"/>
                <w:color w:val="000000" w:themeColor="text1"/>
                <w:sz w:val="24"/>
                <w:szCs w:val="24"/>
              </w:rPr>
              <w:t>family violence</w:t>
            </w:r>
            <w:r>
              <w:rPr>
                <w:rFonts w:ascii="Calibri Light" w:hAnsi="Calibri Light" w:cs="Calibri Light"/>
                <w:color w:val="000000" w:themeColor="text1"/>
                <w:sz w:val="24"/>
                <w:szCs w:val="24"/>
              </w:rPr>
              <w:t xml:space="preserve"> have accessed the Apartment 1310 Program through a referral from the Cultural Brokerage Program. </w:t>
            </w:r>
            <w:r w:rsidRPr="00F17BB3">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On average, clients have stayed in the Program for just over one month, engaging with services, education and support and while their victim(s) work to establish a safety plan. </w:t>
            </w:r>
          </w:p>
        </w:tc>
      </w:tr>
    </w:tbl>
    <w:p w14:paraId="6404F9BD" w14:textId="0B7B2438" w:rsidR="00841744" w:rsidRDefault="00841744" w:rsidP="00D90282">
      <w:pPr>
        <w:rPr>
          <w:rFonts w:ascii="Calibri Light" w:hAnsi="Calibri Light" w:cs="Calibri Light"/>
          <w:sz w:val="24"/>
          <w:szCs w:val="24"/>
        </w:rPr>
      </w:pPr>
      <w:r>
        <w:rPr>
          <w:rFonts w:ascii="Calibri Light" w:hAnsi="Calibri Light" w:cs="Calibri Light"/>
          <w:sz w:val="24"/>
          <w:szCs w:val="24"/>
        </w:rPr>
        <w:br/>
      </w:r>
      <w:r w:rsidR="00D90282">
        <w:rPr>
          <w:rFonts w:ascii="Calibri Light" w:hAnsi="Calibri Light" w:cs="Calibri Light"/>
          <w:sz w:val="24"/>
          <w:szCs w:val="24"/>
        </w:rPr>
        <w:t>For 67% of Apartment 1310 Program clients, their entry into the Program was initiated by a Children’s Services-mandated period of separation for the family. Others entered the Program due to a court-ordered requirement for the perpetrator to avoid contact with the victim (e.g. an Emergency Protection Order (EPO), a Restraining Order, etc.).  In total</w:t>
      </w:r>
      <w:r>
        <w:rPr>
          <w:rFonts w:ascii="Calibri Light" w:hAnsi="Calibri Light" w:cs="Calibri Light"/>
          <w:sz w:val="24"/>
          <w:szCs w:val="24"/>
        </w:rPr>
        <w:t>:</w:t>
      </w:r>
    </w:p>
    <w:p w14:paraId="4502BAE7" w14:textId="77777777" w:rsidR="00841744" w:rsidRDefault="00D90282" w:rsidP="00841744">
      <w:pPr>
        <w:pStyle w:val="ListParagraph"/>
        <w:numPr>
          <w:ilvl w:val="0"/>
          <w:numId w:val="38"/>
        </w:numPr>
        <w:rPr>
          <w:rFonts w:ascii="Calibri Light" w:hAnsi="Calibri Light" w:cs="Calibri Light"/>
          <w:sz w:val="24"/>
          <w:szCs w:val="24"/>
        </w:rPr>
      </w:pPr>
      <w:r w:rsidRPr="00841744">
        <w:rPr>
          <w:rFonts w:ascii="Calibri Light" w:hAnsi="Calibri Light" w:cs="Calibri Light"/>
          <w:sz w:val="24"/>
          <w:szCs w:val="24"/>
        </w:rPr>
        <w:t xml:space="preserve">33% of clients entering the Apartment 1310 Program had been arrested for a </w:t>
      </w:r>
      <w:r w:rsidR="00A17F69" w:rsidRPr="00841744">
        <w:rPr>
          <w:rFonts w:ascii="Calibri Light" w:hAnsi="Calibri Light" w:cs="Calibri Light"/>
          <w:sz w:val="24"/>
          <w:szCs w:val="24"/>
        </w:rPr>
        <w:t>family violence</w:t>
      </w:r>
      <w:r w:rsidRPr="00841744">
        <w:rPr>
          <w:rFonts w:ascii="Calibri Light" w:hAnsi="Calibri Light" w:cs="Calibri Light"/>
          <w:sz w:val="24"/>
          <w:szCs w:val="24"/>
        </w:rPr>
        <w:t xml:space="preserve"> incident</w:t>
      </w:r>
    </w:p>
    <w:p w14:paraId="46B438E8" w14:textId="77777777" w:rsidR="00841744" w:rsidRDefault="00D90282" w:rsidP="00841744">
      <w:pPr>
        <w:pStyle w:val="ListParagraph"/>
        <w:numPr>
          <w:ilvl w:val="0"/>
          <w:numId w:val="38"/>
        </w:numPr>
        <w:rPr>
          <w:rFonts w:ascii="Calibri Light" w:hAnsi="Calibri Light" w:cs="Calibri Light"/>
          <w:sz w:val="24"/>
          <w:szCs w:val="24"/>
        </w:rPr>
      </w:pPr>
      <w:r w:rsidRPr="00841744">
        <w:rPr>
          <w:rFonts w:ascii="Calibri Light" w:hAnsi="Calibri Light" w:cs="Calibri Light"/>
          <w:sz w:val="24"/>
          <w:szCs w:val="24"/>
        </w:rPr>
        <w:t xml:space="preserve">22% </w:t>
      </w:r>
      <w:r w:rsidR="00841744">
        <w:rPr>
          <w:rFonts w:ascii="Calibri Light" w:hAnsi="Calibri Light" w:cs="Calibri Light"/>
          <w:sz w:val="24"/>
          <w:szCs w:val="24"/>
        </w:rPr>
        <w:t>of clients entering the Apartment 1310 Program had</w:t>
      </w:r>
      <w:r w:rsidRPr="00841744">
        <w:rPr>
          <w:rFonts w:ascii="Calibri Light" w:hAnsi="Calibri Light" w:cs="Calibri Light"/>
          <w:sz w:val="24"/>
          <w:szCs w:val="24"/>
        </w:rPr>
        <w:t xml:space="preserve"> an EPO filed against them</w:t>
      </w:r>
    </w:p>
    <w:p w14:paraId="13DA598C" w14:textId="77777777" w:rsidR="00841744" w:rsidRDefault="00D90282" w:rsidP="00841744">
      <w:pPr>
        <w:pStyle w:val="ListParagraph"/>
        <w:numPr>
          <w:ilvl w:val="0"/>
          <w:numId w:val="38"/>
        </w:numPr>
        <w:rPr>
          <w:rFonts w:ascii="Calibri Light" w:hAnsi="Calibri Light" w:cs="Calibri Light"/>
          <w:sz w:val="24"/>
          <w:szCs w:val="24"/>
        </w:rPr>
      </w:pPr>
      <w:r w:rsidRPr="00841744">
        <w:rPr>
          <w:rFonts w:ascii="Calibri Light" w:hAnsi="Calibri Light" w:cs="Calibri Light"/>
          <w:sz w:val="24"/>
          <w:szCs w:val="24"/>
        </w:rPr>
        <w:t xml:space="preserve">11% </w:t>
      </w:r>
      <w:r w:rsidR="00841744">
        <w:rPr>
          <w:rFonts w:ascii="Calibri Light" w:hAnsi="Calibri Light" w:cs="Calibri Light"/>
          <w:sz w:val="24"/>
          <w:szCs w:val="24"/>
        </w:rPr>
        <w:t>of clients entering the Apartment 1310 Program had</w:t>
      </w:r>
      <w:r w:rsidRPr="00841744">
        <w:rPr>
          <w:rFonts w:ascii="Calibri Light" w:hAnsi="Calibri Light" w:cs="Calibri Light"/>
          <w:sz w:val="24"/>
          <w:szCs w:val="24"/>
        </w:rPr>
        <w:t xml:space="preserve"> a Restraining Order filed against them</w:t>
      </w:r>
    </w:p>
    <w:p w14:paraId="16E40DFC" w14:textId="3A381069" w:rsidR="00D90282" w:rsidRPr="00841744" w:rsidRDefault="00D90282" w:rsidP="00841744">
      <w:pPr>
        <w:rPr>
          <w:rFonts w:ascii="Calibri Light" w:hAnsi="Calibri Light" w:cs="Calibri Light"/>
          <w:sz w:val="24"/>
          <w:szCs w:val="24"/>
        </w:rPr>
      </w:pPr>
      <w:r w:rsidRPr="00841744">
        <w:rPr>
          <w:rFonts w:ascii="Calibri Light" w:hAnsi="Calibri Light" w:cs="Calibri Light"/>
          <w:sz w:val="24"/>
          <w:szCs w:val="24"/>
        </w:rPr>
        <w:t xml:space="preserve">Careful assessment of potential clients before they enter the Program is essential for maintaining the safety of families and clients and assessment criteria developed by the Program was reviewed by both CWES and the Calgary Police Service to ensure </w:t>
      </w:r>
      <w:r w:rsidR="00FA2C21" w:rsidRPr="00841744">
        <w:rPr>
          <w:rFonts w:ascii="Calibri Light" w:hAnsi="Calibri Light" w:cs="Calibri Light"/>
          <w:sz w:val="24"/>
          <w:szCs w:val="24"/>
        </w:rPr>
        <w:t xml:space="preserve">the </w:t>
      </w:r>
      <w:r w:rsidRPr="00841744">
        <w:rPr>
          <w:rFonts w:ascii="Calibri Light" w:hAnsi="Calibri Light" w:cs="Calibri Light"/>
          <w:sz w:val="24"/>
          <w:szCs w:val="24"/>
        </w:rPr>
        <w:t>high</w:t>
      </w:r>
      <w:r w:rsidR="00FA2C21" w:rsidRPr="00841744">
        <w:rPr>
          <w:rFonts w:ascii="Calibri Light" w:hAnsi="Calibri Light" w:cs="Calibri Light"/>
          <w:sz w:val="24"/>
          <w:szCs w:val="24"/>
        </w:rPr>
        <w:t>est</w:t>
      </w:r>
      <w:r w:rsidRPr="00841744">
        <w:rPr>
          <w:rFonts w:ascii="Calibri Light" w:hAnsi="Calibri Light" w:cs="Calibri Light"/>
          <w:sz w:val="24"/>
          <w:szCs w:val="24"/>
        </w:rPr>
        <w:t xml:space="preserve"> risk individuals would not be brought into the Program.  </w:t>
      </w:r>
    </w:p>
    <w:p w14:paraId="34E393B2" w14:textId="77777777" w:rsidR="00841744" w:rsidRDefault="00D90282" w:rsidP="00D90282">
      <w:pPr>
        <w:rPr>
          <w:rFonts w:ascii="Calibri Light" w:hAnsi="Calibri Light" w:cs="Calibri Light"/>
          <w:sz w:val="24"/>
          <w:szCs w:val="24"/>
        </w:rPr>
      </w:pPr>
      <w:r>
        <w:rPr>
          <w:rFonts w:ascii="Calibri Light" w:hAnsi="Calibri Light" w:cs="Calibri Light"/>
          <w:sz w:val="24"/>
          <w:szCs w:val="24"/>
        </w:rPr>
        <w:t xml:space="preserve">While in the Program, clients are connected to key services and supports including counselling, parenting education sessions, settlement services and employment resources that support learning and behaviour change to prevent future incidents of </w:t>
      </w:r>
      <w:r w:rsidR="00A17F69">
        <w:rPr>
          <w:rFonts w:ascii="Calibri Light" w:hAnsi="Calibri Light" w:cs="Calibri Light"/>
          <w:sz w:val="24"/>
          <w:szCs w:val="24"/>
        </w:rPr>
        <w:t>family violence</w:t>
      </w:r>
      <w:r>
        <w:rPr>
          <w:rFonts w:ascii="Calibri Light" w:hAnsi="Calibri Light" w:cs="Calibri Light"/>
          <w:sz w:val="24"/>
          <w:szCs w:val="24"/>
        </w:rPr>
        <w:t xml:space="preserve">. Clients ‘graduate’ </w:t>
      </w:r>
      <w:r>
        <w:rPr>
          <w:rFonts w:ascii="Calibri Light" w:hAnsi="Calibri Light" w:cs="Calibri Light"/>
          <w:sz w:val="24"/>
          <w:szCs w:val="24"/>
        </w:rPr>
        <w:lastRenderedPageBreak/>
        <w:t>when they meet the requirements to return to their home or have found another option for more permanent accommodation.  Coming to the Program</w:t>
      </w:r>
      <w:r w:rsidR="00841744">
        <w:rPr>
          <w:rFonts w:ascii="Calibri Light" w:hAnsi="Calibri Light" w:cs="Calibri Light"/>
          <w:sz w:val="24"/>
          <w:szCs w:val="24"/>
        </w:rPr>
        <w:t>:</w:t>
      </w:r>
    </w:p>
    <w:p w14:paraId="4E0C1C8B" w14:textId="77777777" w:rsidR="00841744" w:rsidRDefault="00841744" w:rsidP="00841744">
      <w:pPr>
        <w:pStyle w:val="ListParagraph"/>
        <w:numPr>
          <w:ilvl w:val="0"/>
          <w:numId w:val="39"/>
        </w:numPr>
        <w:rPr>
          <w:rFonts w:ascii="Calibri Light" w:hAnsi="Calibri Light" w:cs="Calibri Light"/>
          <w:sz w:val="24"/>
          <w:szCs w:val="24"/>
        </w:rPr>
      </w:pPr>
      <w:r>
        <w:rPr>
          <w:rFonts w:ascii="Calibri Light" w:hAnsi="Calibri Light" w:cs="Calibri Light"/>
          <w:sz w:val="24"/>
          <w:szCs w:val="24"/>
        </w:rPr>
        <w:t>56% of</w:t>
      </w:r>
      <w:r w:rsidR="00D90282" w:rsidRPr="00841744">
        <w:rPr>
          <w:rFonts w:ascii="Calibri Light" w:hAnsi="Calibri Light" w:cs="Calibri Light"/>
          <w:sz w:val="24"/>
          <w:szCs w:val="24"/>
        </w:rPr>
        <w:t xml:space="preserve"> families reported that their ultimate goal would be family reunification (i.e. having all family members live in the same home)</w:t>
      </w:r>
    </w:p>
    <w:p w14:paraId="45F93B30" w14:textId="2C51829A" w:rsidR="00D90282" w:rsidRPr="00841744" w:rsidRDefault="00D90282" w:rsidP="00841744">
      <w:pPr>
        <w:rPr>
          <w:rFonts w:ascii="Calibri Light" w:hAnsi="Calibri Light" w:cs="Calibri Light"/>
          <w:sz w:val="24"/>
          <w:szCs w:val="24"/>
        </w:rPr>
      </w:pPr>
      <w:r w:rsidRPr="00841744">
        <w:rPr>
          <w:rFonts w:ascii="Calibri Light" w:hAnsi="Calibri Light" w:cs="Calibri Light"/>
          <w:sz w:val="24"/>
          <w:szCs w:val="24"/>
        </w:rPr>
        <w:t xml:space="preserve"> As victims experience safety from violence while their abuser is in the Program, support from the Program for both perpetrators and the victims is intended to enable long-term avoidance of violence.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525"/>
      </w:tblGrid>
      <w:tr w:rsidR="00D90282" w:rsidRPr="004059BF" w14:paraId="29EC89EE" w14:textId="77777777" w:rsidTr="008F0803">
        <w:trPr>
          <w:trHeight w:val="913"/>
        </w:trPr>
        <w:tc>
          <w:tcPr>
            <w:tcW w:w="1057" w:type="dxa"/>
            <w:vAlign w:val="center"/>
          </w:tcPr>
          <w:p w14:paraId="05607496" w14:textId="77777777" w:rsidR="00D90282" w:rsidRDefault="00D90282" w:rsidP="008F0803">
            <w:pPr>
              <w:jc w:val="center"/>
            </w:pPr>
            <w:r>
              <w:rPr>
                <w:noProof/>
                <w:lang w:eastAsia="en-CA"/>
              </w:rPr>
              <w:drawing>
                <wp:inline distT="0" distB="0" distL="0" distR="0" wp14:anchorId="1AB0EDC9" wp14:editId="109EEECC">
                  <wp:extent cx="665683" cy="665683"/>
                  <wp:effectExtent l="0" t="0" r="1270" b="1270"/>
                  <wp:docPr id="147" name="Picture 147" descr="Image result for healt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y icon"/>
                          <pic:cNvPicPr>
                            <a:picLocks noChangeAspect="1" noChangeArrowheads="1"/>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8037" cy="678037"/>
                          </a:xfrm>
                          <a:prstGeom prst="rect">
                            <a:avLst/>
                          </a:prstGeom>
                          <a:noFill/>
                          <a:ln>
                            <a:noFill/>
                          </a:ln>
                        </pic:spPr>
                      </pic:pic>
                    </a:graphicData>
                  </a:graphic>
                </wp:inline>
              </w:drawing>
            </w:r>
          </w:p>
        </w:tc>
        <w:tc>
          <w:tcPr>
            <w:tcW w:w="8724" w:type="dxa"/>
            <w:vAlign w:val="center"/>
          </w:tcPr>
          <w:p w14:paraId="6065514B" w14:textId="77777777" w:rsidR="00D90282" w:rsidRPr="004059BF" w:rsidRDefault="00D90282" w:rsidP="008F0803">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Of the nine clients who have accessed the Program s</w:t>
            </w:r>
            <w:r w:rsidRPr="009A031E">
              <w:rPr>
                <w:rFonts w:ascii="Calibri Light" w:hAnsi="Calibri Light" w:cs="Calibri Light"/>
                <w:color w:val="000000" w:themeColor="text1"/>
                <w:sz w:val="24"/>
                <w:szCs w:val="24"/>
              </w:rPr>
              <w:t>ince June 2018</w:t>
            </w:r>
            <w:r>
              <w:rPr>
                <w:rFonts w:ascii="Calibri Light" w:hAnsi="Calibri Light" w:cs="Calibri Light"/>
                <w:color w:val="000000" w:themeColor="text1"/>
                <w:sz w:val="24"/>
                <w:szCs w:val="24"/>
              </w:rPr>
              <w:t>,</w:t>
            </w:r>
            <w:r>
              <w:rPr>
                <w:rFonts w:ascii="Century Gothic" w:hAnsi="Century Gothic" w:cs="Calibri Light"/>
                <w:b/>
                <w:color w:val="404040" w:themeColor="text1" w:themeTint="BF"/>
                <w:sz w:val="26"/>
                <w:szCs w:val="26"/>
              </w:rPr>
              <w:t xml:space="preserve"> 6</w:t>
            </w:r>
            <w:r w:rsidRPr="004059BF">
              <w:rPr>
                <w:rFonts w:ascii="Century Gothic" w:hAnsi="Century Gothic" w:cs="Calibri Light"/>
                <w:b/>
                <w:color w:val="404040" w:themeColor="text1" w:themeTint="BF"/>
                <w:sz w:val="26"/>
                <w:szCs w:val="26"/>
              </w:rPr>
              <w:t xml:space="preserve"> </w:t>
            </w:r>
            <w:r>
              <w:rPr>
                <w:rFonts w:ascii="Calibri Light" w:hAnsi="Calibri Light" w:cs="Calibri Light"/>
                <w:color w:val="000000" w:themeColor="text1"/>
                <w:sz w:val="24"/>
                <w:szCs w:val="24"/>
              </w:rPr>
              <w:t xml:space="preserve">clients have graduated. </w:t>
            </w:r>
            <w:r w:rsidRPr="00F17BB3">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After completing the Program, 5 of the 6 graduates returned to their family home with new knowledge and intended behaviour changes. One graduated client found another accommodation situation separate from their family and is continuing to work towards behaviour change and family reunification.  </w:t>
            </w:r>
          </w:p>
        </w:tc>
      </w:tr>
    </w:tbl>
    <w:p w14:paraId="72744793" w14:textId="77777777" w:rsidR="00D90282" w:rsidRDefault="00D90282" w:rsidP="00D90282">
      <w:pPr>
        <w:rPr>
          <w:rFonts w:ascii="Calibri Light" w:hAnsi="Calibri Light" w:cs="Calibri Light"/>
          <w:sz w:val="24"/>
          <w:szCs w:val="24"/>
        </w:rPr>
      </w:pPr>
    </w:p>
    <w:p w14:paraId="71EAC39E" w14:textId="77777777" w:rsidR="00D90282" w:rsidRDefault="00D90282" w:rsidP="00D90282">
      <w:pPr>
        <w:rPr>
          <w:rFonts w:ascii="Calibri Light" w:hAnsi="Calibri Light" w:cs="Calibri Light"/>
          <w:sz w:val="24"/>
          <w:szCs w:val="24"/>
        </w:rPr>
      </w:pPr>
      <w:r>
        <w:rPr>
          <w:rFonts w:ascii="Calibri Light" w:hAnsi="Calibri Light" w:cs="Calibri Light"/>
          <w:sz w:val="24"/>
          <w:szCs w:val="24"/>
        </w:rPr>
        <w:t xml:space="preserve">Exit interviews were conducted with all six Apartment 1310 Program graduates, revealing: </w:t>
      </w:r>
    </w:p>
    <w:p w14:paraId="565F6FEB" w14:textId="77D96FE5" w:rsidR="00D90282" w:rsidRDefault="00D90282" w:rsidP="00841744">
      <w:pPr>
        <w:pStyle w:val="ListParagraph"/>
        <w:numPr>
          <w:ilvl w:val="0"/>
          <w:numId w:val="40"/>
        </w:numPr>
        <w:ind w:left="851" w:hanging="425"/>
        <w:rPr>
          <w:rFonts w:ascii="Calibri Light" w:hAnsi="Calibri Light" w:cs="Calibri Light"/>
          <w:sz w:val="24"/>
          <w:szCs w:val="24"/>
        </w:rPr>
      </w:pPr>
      <w:r>
        <w:rPr>
          <w:rFonts w:ascii="Calibri Light" w:hAnsi="Calibri Light" w:cs="Calibri Light"/>
          <w:sz w:val="24"/>
          <w:szCs w:val="24"/>
        </w:rPr>
        <w:t xml:space="preserve">83% of graduates felt they learned new things about the impacts of </w:t>
      </w:r>
      <w:r w:rsidR="00A17F69">
        <w:rPr>
          <w:rFonts w:ascii="Calibri Light" w:hAnsi="Calibri Light" w:cs="Calibri Light"/>
          <w:sz w:val="24"/>
          <w:szCs w:val="24"/>
        </w:rPr>
        <w:t>family violence</w:t>
      </w:r>
      <w:r>
        <w:rPr>
          <w:rFonts w:ascii="Calibri Light" w:hAnsi="Calibri Light" w:cs="Calibri Light"/>
          <w:sz w:val="24"/>
          <w:szCs w:val="24"/>
        </w:rPr>
        <w:t xml:space="preserve"> through the Program</w:t>
      </w:r>
    </w:p>
    <w:p w14:paraId="26557D63" w14:textId="77777777" w:rsidR="00D90282" w:rsidRDefault="00D90282" w:rsidP="00841744">
      <w:pPr>
        <w:pStyle w:val="ListParagraph"/>
        <w:numPr>
          <w:ilvl w:val="0"/>
          <w:numId w:val="40"/>
        </w:numPr>
        <w:ind w:left="851" w:hanging="425"/>
        <w:rPr>
          <w:rFonts w:ascii="Calibri Light" w:hAnsi="Calibri Light" w:cs="Calibri Light"/>
          <w:sz w:val="24"/>
          <w:szCs w:val="24"/>
        </w:rPr>
      </w:pPr>
      <w:r>
        <w:rPr>
          <w:rFonts w:ascii="Calibri Light" w:hAnsi="Calibri Light" w:cs="Calibri Light"/>
          <w:sz w:val="24"/>
          <w:szCs w:val="24"/>
        </w:rPr>
        <w:t>83% of graduates felt they learned new things about positive parenting practices through the Program</w:t>
      </w:r>
    </w:p>
    <w:p w14:paraId="38B811D6" w14:textId="77777777" w:rsidR="00D90282" w:rsidRDefault="00D90282" w:rsidP="00841744">
      <w:pPr>
        <w:pStyle w:val="ListParagraph"/>
        <w:numPr>
          <w:ilvl w:val="0"/>
          <w:numId w:val="40"/>
        </w:numPr>
        <w:ind w:left="851" w:hanging="425"/>
        <w:rPr>
          <w:rFonts w:ascii="Calibri Light" w:hAnsi="Calibri Light" w:cs="Calibri Light"/>
          <w:sz w:val="24"/>
          <w:szCs w:val="24"/>
        </w:rPr>
      </w:pPr>
      <w:r>
        <w:rPr>
          <w:rFonts w:ascii="Calibri Light" w:hAnsi="Calibri Light" w:cs="Calibri Light"/>
          <w:sz w:val="24"/>
          <w:szCs w:val="24"/>
        </w:rPr>
        <w:t>67% of graduates felt the Program gave them a chance to ‘cool down’ and reflect on their actions in the past and how they can change their behaviour moving forward</w:t>
      </w:r>
    </w:p>
    <w:p w14:paraId="7240D81E" w14:textId="77777777" w:rsidR="00841744" w:rsidRDefault="00D90282" w:rsidP="00D90282">
      <w:pPr>
        <w:spacing w:after="0" w:line="240" w:lineRule="auto"/>
        <w:rPr>
          <w:rFonts w:ascii="Calibri Light" w:hAnsi="Calibri Light" w:cs="Calibri Light"/>
          <w:sz w:val="24"/>
          <w:szCs w:val="24"/>
        </w:rPr>
      </w:pPr>
      <w:r>
        <w:rPr>
          <w:rFonts w:ascii="Calibri Light" w:hAnsi="Calibri Light" w:cs="Calibri Light"/>
          <w:sz w:val="24"/>
          <w:szCs w:val="24"/>
        </w:rPr>
        <w:t>When asked what their situation would have been had the Apartment 1310 Program not been available</w:t>
      </w:r>
      <w:r w:rsidR="00841744">
        <w:rPr>
          <w:rFonts w:ascii="Calibri Light" w:hAnsi="Calibri Light" w:cs="Calibri Light"/>
          <w:sz w:val="24"/>
          <w:szCs w:val="24"/>
        </w:rPr>
        <w:t>:</w:t>
      </w:r>
    </w:p>
    <w:p w14:paraId="6F60B915" w14:textId="77777777" w:rsidR="00841744" w:rsidRDefault="00D90282" w:rsidP="00841744">
      <w:pPr>
        <w:pStyle w:val="ListParagraph"/>
        <w:numPr>
          <w:ilvl w:val="0"/>
          <w:numId w:val="41"/>
        </w:numPr>
        <w:spacing w:after="0" w:line="240" w:lineRule="auto"/>
        <w:rPr>
          <w:rFonts w:ascii="Calibri Light" w:hAnsi="Calibri Light" w:cs="Calibri Light"/>
          <w:sz w:val="24"/>
          <w:szCs w:val="24"/>
        </w:rPr>
      </w:pPr>
      <w:r w:rsidRPr="00841744">
        <w:rPr>
          <w:rFonts w:ascii="Calibri Light" w:hAnsi="Calibri Light" w:cs="Calibri Light"/>
          <w:sz w:val="24"/>
          <w:szCs w:val="24"/>
        </w:rPr>
        <w:t>33% of graduated clients indicated they would otherwise have been staying in a homeless shelter due to a lack of resources and support networks in Canada</w:t>
      </w:r>
    </w:p>
    <w:p w14:paraId="0E95F80F" w14:textId="6E12581C" w:rsidR="00841744" w:rsidRDefault="00841744" w:rsidP="00841744">
      <w:pPr>
        <w:pStyle w:val="ListParagraph"/>
        <w:numPr>
          <w:ilvl w:val="0"/>
          <w:numId w:val="41"/>
        </w:numPr>
        <w:spacing w:after="0" w:line="240" w:lineRule="auto"/>
        <w:rPr>
          <w:rFonts w:ascii="Calibri Light" w:hAnsi="Calibri Light" w:cs="Calibri Light"/>
          <w:sz w:val="24"/>
          <w:szCs w:val="24"/>
        </w:rPr>
      </w:pPr>
      <w:r>
        <w:rPr>
          <w:rFonts w:ascii="Calibri Light" w:hAnsi="Calibri Light" w:cs="Calibri Light"/>
          <w:sz w:val="24"/>
          <w:szCs w:val="24"/>
        </w:rPr>
        <w:t>50% of graduated clients thought they may</w:t>
      </w:r>
      <w:r w:rsidR="00D90282" w:rsidRPr="00841744">
        <w:rPr>
          <w:rFonts w:ascii="Calibri Light" w:hAnsi="Calibri Light" w:cs="Calibri Light"/>
          <w:sz w:val="24"/>
          <w:szCs w:val="24"/>
        </w:rPr>
        <w:t xml:space="preserve"> have been able to stay with a friend </w:t>
      </w:r>
    </w:p>
    <w:p w14:paraId="59102BBD" w14:textId="77777777" w:rsidR="00841744" w:rsidRDefault="00841744" w:rsidP="00841744">
      <w:pPr>
        <w:pStyle w:val="ListParagraph"/>
        <w:numPr>
          <w:ilvl w:val="0"/>
          <w:numId w:val="41"/>
        </w:numPr>
        <w:spacing w:after="0" w:line="240" w:lineRule="auto"/>
        <w:rPr>
          <w:rFonts w:ascii="Calibri Light" w:hAnsi="Calibri Light" w:cs="Calibri Light"/>
          <w:sz w:val="24"/>
          <w:szCs w:val="24"/>
        </w:rPr>
      </w:pPr>
      <w:r>
        <w:rPr>
          <w:rFonts w:ascii="Calibri Light" w:hAnsi="Calibri Light" w:cs="Calibri Light"/>
          <w:sz w:val="24"/>
          <w:szCs w:val="24"/>
        </w:rPr>
        <w:t xml:space="preserve">17% of graduated clients </w:t>
      </w:r>
      <w:r w:rsidR="00D90282" w:rsidRPr="00841744">
        <w:rPr>
          <w:rFonts w:ascii="Calibri Light" w:hAnsi="Calibri Light" w:cs="Calibri Light"/>
          <w:sz w:val="24"/>
          <w:szCs w:val="24"/>
        </w:rPr>
        <w:t>thought they would have likely rented an Air BnB</w:t>
      </w:r>
      <w:r>
        <w:rPr>
          <w:rFonts w:ascii="Calibri Light" w:hAnsi="Calibri Light" w:cs="Calibri Light"/>
          <w:sz w:val="24"/>
          <w:szCs w:val="24"/>
        </w:rPr>
        <w:t xml:space="preserve"> </w:t>
      </w:r>
    </w:p>
    <w:p w14:paraId="0169A184" w14:textId="77777777" w:rsidR="00841744" w:rsidRDefault="00841744" w:rsidP="00841744">
      <w:pPr>
        <w:spacing w:after="0" w:line="240" w:lineRule="auto"/>
        <w:rPr>
          <w:rFonts w:ascii="Calibri Light" w:hAnsi="Calibri Light" w:cs="Calibri Light"/>
          <w:sz w:val="24"/>
          <w:szCs w:val="24"/>
        </w:rPr>
      </w:pPr>
    </w:p>
    <w:p w14:paraId="0891148A" w14:textId="70121983" w:rsidR="00D90282" w:rsidRPr="00841744" w:rsidRDefault="00D90282" w:rsidP="00841744">
      <w:pPr>
        <w:spacing w:after="0" w:line="240" w:lineRule="auto"/>
        <w:rPr>
          <w:rFonts w:ascii="Calibri Light" w:hAnsi="Calibri Light" w:cs="Calibri Light"/>
          <w:sz w:val="24"/>
          <w:szCs w:val="24"/>
        </w:rPr>
      </w:pPr>
      <w:r w:rsidRPr="00841744">
        <w:rPr>
          <w:rFonts w:ascii="Calibri Light" w:hAnsi="Calibri Light" w:cs="Calibri Light"/>
          <w:sz w:val="24"/>
          <w:szCs w:val="24"/>
        </w:rPr>
        <w:t xml:space="preserve">These results suggest that many clients have few options when asked to leave the family home, potentially leading to increased family stress and strained resources.  Further, when clients are separated from their family but do not access the Apartment 1310 Program, they may face additional barriers to accessing supports and services that can help change behaviours long-term. </w:t>
      </w:r>
    </w:p>
    <w:p w14:paraId="40CDA4C9" w14:textId="77777777" w:rsidR="00D90282" w:rsidRDefault="00D90282" w:rsidP="00D90282">
      <w:pPr>
        <w:spacing w:after="0" w:line="240" w:lineRule="auto"/>
        <w:rPr>
          <w:rFonts w:ascii="Calibri Light" w:hAnsi="Calibri Light" w:cs="Calibri Light"/>
          <w:sz w:val="24"/>
          <w:szCs w:val="24"/>
        </w:rPr>
      </w:pPr>
    </w:p>
    <w:p w14:paraId="2C3784C5" w14:textId="77777777" w:rsidR="00125563" w:rsidRDefault="00125563" w:rsidP="0012556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Beyond capturing program output statistics, </w:t>
      </w:r>
      <w:r w:rsidR="00FA2C21">
        <w:rPr>
          <w:rFonts w:ascii="Calibri Light" w:hAnsi="Calibri Light" w:cs="Calibri Light"/>
          <w:sz w:val="24"/>
          <w:szCs w:val="24"/>
        </w:rPr>
        <w:t xml:space="preserve">the </w:t>
      </w:r>
      <w:r w:rsidRPr="00841B2F">
        <w:rPr>
          <w:rFonts w:ascii="Calibri Light" w:hAnsi="Calibri Light" w:cs="Calibri Light"/>
          <w:sz w:val="24"/>
          <w:szCs w:val="24"/>
        </w:rPr>
        <w:t xml:space="preserve">developmental evaluation has </w:t>
      </w:r>
      <w:r w:rsidR="00FA2C21">
        <w:rPr>
          <w:rFonts w:ascii="Calibri Light" w:hAnsi="Calibri Light" w:cs="Calibri Light"/>
          <w:sz w:val="24"/>
          <w:szCs w:val="24"/>
        </w:rPr>
        <w:t>captured</w:t>
      </w:r>
      <w:r w:rsidRPr="00841B2F">
        <w:rPr>
          <w:rFonts w:ascii="Calibri Light" w:hAnsi="Calibri Light" w:cs="Calibri Light"/>
          <w:sz w:val="24"/>
          <w:szCs w:val="24"/>
        </w:rPr>
        <w:t xml:space="preserve"> </w:t>
      </w:r>
      <w:r w:rsidRPr="002A1241">
        <w:rPr>
          <w:rFonts w:ascii="Calibri Light" w:hAnsi="Calibri Light" w:cs="Calibri Light"/>
          <w:sz w:val="24"/>
          <w:szCs w:val="24"/>
        </w:rPr>
        <w:t xml:space="preserve">emergent learnings </w:t>
      </w:r>
      <w:r w:rsidR="00FA2C21">
        <w:rPr>
          <w:rFonts w:ascii="Calibri Light" w:hAnsi="Calibri Light" w:cs="Calibri Light"/>
          <w:sz w:val="24"/>
          <w:szCs w:val="24"/>
        </w:rPr>
        <w:t>alongside program implementation</w:t>
      </w:r>
      <w:r w:rsidRPr="002A1241">
        <w:rPr>
          <w:rFonts w:ascii="Calibri Light" w:hAnsi="Calibri Light" w:cs="Calibri Light"/>
          <w:sz w:val="24"/>
          <w:szCs w:val="24"/>
        </w:rPr>
        <w:t xml:space="preserve">.  </w:t>
      </w:r>
      <w:r>
        <w:rPr>
          <w:rFonts w:ascii="Calibri Light" w:hAnsi="Calibri Light" w:cs="Calibri Light"/>
          <w:sz w:val="24"/>
          <w:szCs w:val="24"/>
        </w:rPr>
        <w:t xml:space="preserve">Based on learnings from the evaluation, the following recommendations for future directions have been suggested: </w:t>
      </w:r>
    </w:p>
    <w:p w14:paraId="68ED338F" w14:textId="77777777" w:rsidR="00125563" w:rsidRDefault="00125563" w:rsidP="00125563">
      <w:pPr>
        <w:autoSpaceDE w:val="0"/>
        <w:autoSpaceDN w:val="0"/>
        <w:adjustRightInd w:val="0"/>
        <w:spacing w:after="0" w:line="240" w:lineRule="auto"/>
        <w:rPr>
          <w:rFonts w:ascii="Calibri Light" w:hAnsi="Calibri Light" w:cs="Calibri Light"/>
          <w:sz w:val="24"/>
          <w:szCs w:val="24"/>
        </w:rPr>
      </w:pPr>
    </w:p>
    <w:p w14:paraId="6EDFE56A" w14:textId="720C134C" w:rsidR="00125563" w:rsidRPr="00FA2C21"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provide specialized supports for newcomer families with Children’s Services involvement and </w:t>
      </w:r>
      <w:r w:rsidR="00A17F69">
        <w:rPr>
          <w:rFonts w:ascii="Century Gothic" w:hAnsi="Century Gothic" w:cs="Calibri Light"/>
          <w:color w:val="404040" w:themeColor="text1" w:themeTint="BF"/>
          <w:sz w:val="24"/>
          <w:szCs w:val="24"/>
        </w:rPr>
        <w:t>family violence</w:t>
      </w:r>
      <w:r w:rsidRPr="00D33CAA">
        <w:rPr>
          <w:rFonts w:ascii="Century Gothic" w:hAnsi="Century Gothic" w:cs="Calibri Light"/>
          <w:color w:val="404040" w:themeColor="text1" w:themeTint="BF"/>
          <w:sz w:val="24"/>
          <w:szCs w:val="24"/>
        </w:rPr>
        <w:t xml:space="preserve"> concerns.</w:t>
      </w:r>
      <w:r w:rsidRPr="00D33CAA">
        <w:rPr>
          <w:rFonts w:ascii="Calibri Light" w:hAnsi="Calibri Light" w:cs="Calibri Light"/>
          <w:color w:val="404040" w:themeColor="text1" w:themeTint="BF"/>
          <w:sz w:val="24"/>
          <w:szCs w:val="24"/>
        </w:rPr>
        <w:t xml:space="preserve"> </w:t>
      </w:r>
    </w:p>
    <w:p w14:paraId="1E710600" w14:textId="77777777" w:rsidR="00FA2C21" w:rsidRDefault="00FA2C21" w:rsidP="00FA2C21">
      <w:pPr>
        <w:pStyle w:val="ListParagraph"/>
        <w:autoSpaceDE w:val="0"/>
        <w:autoSpaceDN w:val="0"/>
        <w:adjustRightInd w:val="0"/>
        <w:spacing w:after="0" w:line="240" w:lineRule="auto"/>
        <w:rPr>
          <w:rFonts w:ascii="Calibri Light" w:hAnsi="Calibri Light" w:cs="Calibri Light"/>
          <w:sz w:val="24"/>
          <w:szCs w:val="24"/>
        </w:rPr>
      </w:pPr>
    </w:p>
    <w:p w14:paraId="70FFF674" w14:textId="50CCF374" w:rsidR="00FA2C21" w:rsidRPr="00FA2C21" w:rsidRDefault="00125563" w:rsidP="008F080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FA2C21">
        <w:rPr>
          <w:rFonts w:ascii="Century Gothic" w:hAnsi="Century Gothic" w:cs="Calibri Light"/>
          <w:color w:val="404040" w:themeColor="text1" w:themeTint="BF"/>
          <w:sz w:val="24"/>
          <w:szCs w:val="24"/>
        </w:rPr>
        <w:t xml:space="preserve">Seek opportunities to build on learnings to expand the </w:t>
      </w:r>
      <w:r w:rsidR="00A17F69">
        <w:rPr>
          <w:rFonts w:ascii="Century Gothic" w:hAnsi="Century Gothic" w:cs="Calibri Light"/>
          <w:color w:val="404040" w:themeColor="text1" w:themeTint="BF"/>
          <w:sz w:val="24"/>
          <w:szCs w:val="24"/>
        </w:rPr>
        <w:t>FV</w:t>
      </w:r>
      <w:r w:rsidRPr="00FA2C21">
        <w:rPr>
          <w:rFonts w:ascii="Century Gothic" w:hAnsi="Century Gothic" w:cs="Calibri Light"/>
          <w:color w:val="404040" w:themeColor="text1" w:themeTint="BF"/>
          <w:sz w:val="24"/>
          <w:szCs w:val="24"/>
        </w:rPr>
        <w:t xml:space="preserve"> Specialist role and Apartment 1310 Program.</w:t>
      </w:r>
      <w:r w:rsidRPr="00FA2C21">
        <w:rPr>
          <w:rFonts w:ascii="Calibri Light" w:hAnsi="Calibri Light" w:cs="Calibri Light"/>
          <w:sz w:val="24"/>
          <w:szCs w:val="24"/>
        </w:rPr>
        <w:t xml:space="preserve">  </w:t>
      </w:r>
    </w:p>
    <w:p w14:paraId="269EB2C8" w14:textId="77777777" w:rsidR="00FA2C21" w:rsidRPr="00125563" w:rsidRDefault="00FA2C21" w:rsidP="00FA2C21">
      <w:pPr>
        <w:pStyle w:val="ListParagraph"/>
        <w:autoSpaceDE w:val="0"/>
        <w:autoSpaceDN w:val="0"/>
        <w:adjustRightInd w:val="0"/>
        <w:spacing w:after="0" w:line="240" w:lineRule="auto"/>
        <w:rPr>
          <w:rFonts w:ascii="Calibri Light" w:hAnsi="Calibri Light" w:cs="Calibri Light"/>
          <w:sz w:val="24"/>
          <w:szCs w:val="24"/>
        </w:rPr>
      </w:pPr>
    </w:p>
    <w:p w14:paraId="313D7933" w14:textId="7DA69B58" w:rsidR="00125563"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evaluate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role and Apartment 1310 Program to ensure ongoing effectiveness.</w:t>
      </w:r>
      <w:r>
        <w:rPr>
          <w:rFonts w:ascii="Calibri Light" w:hAnsi="Calibri Light" w:cs="Calibri Light"/>
          <w:sz w:val="24"/>
          <w:szCs w:val="24"/>
        </w:rPr>
        <w:t xml:space="preserve">  </w:t>
      </w:r>
      <w:r w:rsidR="00FA2C21">
        <w:rPr>
          <w:rFonts w:ascii="Calibri Light" w:hAnsi="Calibri Light" w:cs="Calibri Light"/>
          <w:sz w:val="24"/>
          <w:szCs w:val="24"/>
        </w:rPr>
        <w:br/>
      </w:r>
    </w:p>
    <w:p w14:paraId="1E5F6B80" w14:textId="25F815A9" w:rsidR="00125563"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Work in partnership with Children’s Services to ensure there are clear protocols and specific access requirements for calling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as a witness for cases.</w:t>
      </w:r>
      <w:r>
        <w:rPr>
          <w:rFonts w:ascii="Calibri Light" w:hAnsi="Calibri Light" w:cs="Calibri Light"/>
          <w:sz w:val="24"/>
          <w:szCs w:val="24"/>
        </w:rPr>
        <w:t xml:space="preserve"> </w:t>
      </w:r>
    </w:p>
    <w:p w14:paraId="4DABDC66" w14:textId="3FE3DF68" w:rsidR="00125563"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Seek opportunities to ensure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and Apartment 1310 Program have enough time with clients to support real change.</w:t>
      </w:r>
      <w:r>
        <w:rPr>
          <w:rFonts w:ascii="Calibri Light" w:hAnsi="Calibri Light" w:cs="Calibri Light"/>
          <w:sz w:val="24"/>
          <w:szCs w:val="24"/>
        </w:rPr>
        <w:t xml:space="preserve"> </w:t>
      </w:r>
      <w:r w:rsidR="00FA2C21">
        <w:rPr>
          <w:rFonts w:ascii="Calibri Light" w:hAnsi="Calibri Light" w:cs="Calibri Light"/>
          <w:sz w:val="24"/>
          <w:szCs w:val="24"/>
        </w:rPr>
        <w:br/>
      </w:r>
    </w:p>
    <w:p w14:paraId="55331928" w14:textId="7426C7EE" w:rsidR="00125563" w:rsidRPr="00125563"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work with the CCIS Parent Link Centre to provide needed supports for families involved with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and the Apartment 1310 Program.</w:t>
      </w:r>
      <w:r>
        <w:rPr>
          <w:rFonts w:ascii="Calibri Light" w:hAnsi="Calibri Light" w:cs="Calibri Light"/>
          <w:sz w:val="24"/>
          <w:szCs w:val="24"/>
        </w:rPr>
        <w:t xml:space="preserve">  </w:t>
      </w:r>
      <w:r w:rsidR="00FA2C21">
        <w:rPr>
          <w:rFonts w:ascii="Calibri Light" w:hAnsi="Calibri Light" w:cs="Calibri Light"/>
          <w:sz w:val="24"/>
          <w:szCs w:val="24"/>
        </w:rPr>
        <w:br/>
      </w:r>
    </w:p>
    <w:p w14:paraId="24590726" w14:textId="355B5261" w:rsidR="00125563" w:rsidRDefault="00125563" w:rsidP="00125563">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seek opportunities to work with mainstream </w:t>
      </w:r>
      <w:r w:rsidR="00A17F69">
        <w:rPr>
          <w:rFonts w:ascii="Century Gothic" w:hAnsi="Century Gothic" w:cs="Calibri Light"/>
          <w:color w:val="404040" w:themeColor="text1" w:themeTint="BF"/>
          <w:sz w:val="24"/>
          <w:szCs w:val="24"/>
        </w:rPr>
        <w:t>family violence</w:t>
      </w:r>
      <w:r w:rsidRPr="00D33CAA">
        <w:rPr>
          <w:rFonts w:ascii="Century Gothic" w:hAnsi="Century Gothic" w:cs="Calibri Light"/>
          <w:color w:val="404040" w:themeColor="text1" w:themeTint="BF"/>
          <w:sz w:val="24"/>
          <w:szCs w:val="24"/>
        </w:rPr>
        <w:t xml:space="preserve"> services </w:t>
      </w:r>
      <w:r>
        <w:rPr>
          <w:rFonts w:ascii="Century Gothic" w:hAnsi="Century Gothic" w:cs="Calibri Light"/>
          <w:color w:val="404040" w:themeColor="text1" w:themeTint="BF"/>
          <w:sz w:val="24"/>
          <w:szCs w:val="24"/>
        </w:rPr>
        <w:t>in evolving</w:t>
      </w:r>
      <w:r w:rsidRPr="00D33CAA">
        <w:rPr>
          <w:rFonts w:ascii="Century Gothic" w:hAnsi="Century Gothic" w:cs="Calibri Light"/>
          <w:color w:val="404040" w:themeColor="text1" w:themeTint="BF"/>
          <w:sz w:val="24"/>
          <w:szCs w:val="24"/>
        </w:rPr>
        <w:t xml:space="preserve"> towards more culturally responsive practice with fewer barriers for newcomer families.</w:t>
      </w:r>
      <w:r>
        <w:rPr>
          <w:rFonts w:ascii="Calibri Light" w:hAnsi="Calibri Light" w:cs="Calibri Light"/>
          <w:sz w:val="24"/>
          <w:szCs w:val="24"/>
        </w:rPr>
        <w:t xml:space="preserve">  </w:t>
      </w:r>
    </w:p>
    <w:p w14:paraId="0673FAB3" w14:textId="77777777" w:rsidR="00125563" w:rsidRPr="0085529D" w:rsidRDefault="00125563" w:rsidP="00125563">
      <w:pPr>
        <w:autoSpaceDE w:val="0"/>
        <w:autoSpaceDN w:val="0"/>
        <w:adjustRightInd w:val="0"/>
        <w:spacing w:after="0" w:line="240" w:lineRule="auto"/>
        <w:rPr>
          <w:rFonts w:ascii="Calibri Light" w:hAnsi="Calibri Light" w:cs="Calibri Light"/>
          <w:sz w:val="24"/>
          <w:szCs w:val="24"/>
        </w:rPr>
      </w:pPr>
    </w:p>
    <w:p w14:paraId="2A6559DA" w14:textId="77777777" w:rsidR="00745CE4" w:rsidRDefault="00745CE4" w:rsidP="007D390D">
      <w:pPr>
        <w:autoSpaceDE w:val="0"/>
        <w:autoSpaceDN w:val="0"/>
        <w:adjustRightInd w:val="0"/>
        <w:spacing w:after="0" w:line="240" w:lineRule="auto"/>
      </w:pPr>
      <w:r>
        <w:br w:type="page"/>
      </w:r>
    </w:p>
    <w:sdt>
      <w:sdtPr>
        <w:rPr>
          <w:rFonts w:asciiTheme="minorHAnsi" w:eastAsiaTheme="minorHAnsi" w:hAnsiTheme="minorHAnsi" w:cstheme="minorBidi"/>
          <w:color w:val="auto"/>
          <w:sz w:val="22"/>
          <w:szCs w:val="22"/>
          <w:lang w:val="en-CA"/>
        </w:rPr>
        <w:id w:val="-1732917585"/>
        <w:docPartObj>
          <w:docPartGallery w:val="Table of Contents"/>
          <w:docPartUnique/>
        </w:docPartObj>
      </w:sdtPr>
      <w:sdtEndPr>
        <w:rPr>
          <w:b/>
          <w:bCs/>
          <w:noProof/>
        </w:rPr>
      </w:sdtEndPr>
      <w:sdtContent>
        <w:p w14:paraId="0D34DC36" w14:textId="77777777" w:rsidR="00745CE4" w:rsidRPr="00745CE4" w:rsidRDefault="00745CE4">
          <w:pPr>
            <w:pStyle w:val="TOCHeading"/>
            <w:rPr>
              <w:rFonts w:ascii="Century Gothic" w:hAnsi="Century Gothic"/>
              <w:color w:val="1F4E79" w:themeColor="accent1" w:themeShade="80"/>
              <w:sz w:val="36"/>
              <w:szCs w:val="36"/>
            </w:rPr>
          </w:pPr>
          <w:r w:rsidRPr="00745CE4">
            <w:rPr>
              <w:rFonts w:ascii="Century Gothic" w:hAnsi="Century Gothic"/>
              <w:color w:val="1F4E79" w:themeColor="accent1" w:themeShade="80"/>
              <w:sz w:val="36"/>
              <w:szCs w:val="36"/>
            </w:rPr>
            <w:t>Contents</w:t>
          </w:r>
        </w:p>
        <w:p w14:paraId="3FF0B931" w14:textId="3613AD62" w:rsidR="00FA2C21" w:rsidRDefault="00745CE4">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534961419" w:history="1">
            <w:r w:rsidR="00FA2C21" w:rsidRPr="00E313A6">
              <w:rPr>
                <w:rStyle w:val="Hyperlink"/>
                <w:rFonts w:ascii="Century Gothic" w:hAnsi="Century Gothic"/>
                <w:noProof/>
              </w:rPr>
              <w:t>Executive Summary</w:t>
            </w:r>
            <w:r w:rsidR="00FA2C21">
              <w:rPr>
                <w:noProof/>
                <w:webHidden/>
              </w:rPr>
              <w:tab/>
            </w:r>
            <w:r w:rsidR="00FA2C21">
              <w:rPr>
                <w:noProof/>
                <w:webHidden/>
              </w:rPr>
              <w:fldChar w:fldCharType="begin"/>
            </w:r>
            <w:r w:rsidR="00FA2C21">
              <w:rPr>
                <w:noProof/>
                <w:webHidden/>
              </w:rPr>
              <w:instrText xml:space="preserve"> PAGEREF _Toc534961419 \h </w:instrText>
            </w:r>
            <w:r w:rsidR="00FA2C21">
              <w:rPr>
                <w:noProof/>
                <w:webHidden/>
              </w:rPr>
            </w:r>
            <w:r w:rsidR="00FA2C21">
              <w:rPr>
                <w:noProof/>
                <w:webHidden/>
              </w:rPr>
              <w:fldChar w:fldCharType="separate"/>
            </w:r>
            <w:r w:rsidR="00025FC8">
              <w:rPr>
                <w:noProof/>
                <w:webHidden/>
              </w:rPr>
              <w:t>i</w:t>
            </w:r>
            <w:r w:rsidR="00FA2C21">
              <w:rPr>
                <w:noProof/>
                <w:webHidden/>
              </w:rPr>
              <w:fldChar w:fldCharType="end"/>
            </w:r>
          </w:hyperlink>
        </w:p>
        <w:p w14:paraId="10FD61C6" w14:textId="4E3245AB" w:rsidR="00FA2C21" w:rsidRDefault="00000000">
          <w:pPr>
            <w:pStyle w:val="TOC1"/>
            <w:tabs>
              <w:tab w:val="right" w:leader="dot" w:pos="9350"/>
            </w:tabs>
            <w:rPr>
              <w:rFonts w:eastAsiaTheme="minorEastAsia"/>
              <w:noProof/>
              <w:lang w:eastAsia="en-CA"/>
            </w:rPr>
          </w:pPr>
          <w:hyperlink w:anchor="_Toc534961420" w:history="1">
            <w:r w:rsidR="00FA2C21" w:rsidRPr="00E313A6">
              <w:rPr>
                <w:rStyle w:val="Hyperlink"/>
                <w:rFonts w:ascii="Century Gothic" w:hAnsi="Century Gothic"/>
                <w:noProof/>
              </w:rPr>
              <w:t>1.0 Introduction and Background</w:t>
            </w:r>
            <w:r w:rsidR="00FA2C21">
              <w:rPr>
                <w:noProof/>
                <w:webHidden/>
              </w:rPr>
              <w:tab/>
            </w:r>
            <w:r w:rsidR="00FA2C21">
              <w:rPr>
                <w:noProof/>
                <w:webHidden/>
              </w:rPr>
              <w:fldChar w:fldCharType="begin"/>
            </w:r>
            <w:r w:rsidR="00FA2C21">
              <w:rPr>
                <w:noProof/>
                <w:webHidden/>
              </w:rPr>
              <w:instrText xml:space="preserve"> PAGEREF _Toc534961420 \h </w:instrText>
            </w:r>
            <w:r w:rsidR="00FA2C21">
              <w:rPr>
                <w:noProof/>
                <w:webHidden/>
              </w:rPr>
            </w:r>
            <w:r w:rsidR="00FA2C21">
              <w:rPr>
                <w:noProof/>
                <w:webHidden/>
              </w:rPr>
              <w:fldChar w:fldCharType="separate"/>
            </w:r>
            <w:r w:rsidR="00025FC8">
              <w:rPr>
                <w:noProof/>
                <w:webHidden/>
              </w:rPr>
              <w:t>1</w:t>
            </w:r>
            <w:r w:rsidR="00FA2C21">
              <w:rPr>
                <w:noProof/>
                <w:webHidden/>
              </w:rPr>
              <w:fldChar w:fldCharType="end"/>
            </w:r>
          </w:hyperlink>
        </w:p>
        <w:p w14:paraId="639C9BA8" w14:textId="2CAD23FB" w:rsidR="00FA2C21" w:rsidRDefault="00000000">
          <w:pPr>
            <w:pStyle w:val="TOC1"/>
            <w:tabs>
              <w:tab w:val="right" w:leader="dot" w:pos="9350"/>
            </w:tabs>
            <w:rPr>
              <w:rFonts w:eastAsiaTheme="minorEastAsia"/>
              <w:noProof/>
              <w:lang w:eastAsia="en-CA"/>
            </w:rPr>
          </w:pPr>
          <w:hyperlink w:anchor="_Toc534961421" w:history="1">
            <w:r w:rsidR="00FA2C21" w:rsidRPr="00E313A6">
              <w:rPr>
                <w:rStyle w:val="Hyperlink"/>
                <w:rFonts w:ascii="Century Gothic" w:hAnsi="Century Gothic"/>
                <w:noProof/>
              </w:rPr>
              <w:t>2.0 Evaluation Methods</w:t>
            </w:r>
            <w:r w:rsidR="00FA2C21">
              <w:rPr>
                <w:noProof/>
                <w:webHidden/>
              </w:rPr>
              <w:tab/>
            </w:r>
            <w:r w:rsidR="00FA2C21">
              <w:rPr>
                <w:noProof/>
                <w:webHidden/>
              </w:rPr>
              <w:fldChar w:fldCharType="begin"/>
            </w:r>
            <w:r w:rsidR="00FA2C21">
              <w:rPr>
                <w:noProof/>
                <w:webHidden/>
              </w:rPr>
              <w:instrText xml:space="preserve"> PAGEREF _Toc534961421 \h </w:instrText>
            </w:r>
            <w:r w:rsidR="00FA2C21">
              <w:rPr>
                <w:noProof/>
                <w:webHidden/>
              </w:rPr>
            </w:r>
            <w:r w:rsidR="00FA2C21">
              <w:rPr>
                <w:noProof/>
                <w:webHidden/>
              </w:rPr>
              <w:fldChar w:fldCharType="separate"/>
            </w:r>
            <w:r w:rsidR="00025FC8">
              <w:rPr>
                <w:noProof/>
                <w:webHidden/>
              </w:rPr>
              <w:t>4</w:t>
            </w:r>
            <w:r w:rsidR="00FA2C21">
              <w:rPr>
                <w:noProof/>
                <w:webHidden/>
              </w:rPr>
              <w:fldChar w:fldCharType="end"/>
            </w:r>
          </w:hyperlink>
        </w:p>
        <w:p w14:paraId="0A0C54C0" w14:textId="78E3A6C0" w:rsidR="00FA2C21" w:rsidRDefault="00000000">
          <w:pPr>
            <w:pStyle w:val="TOC1"/>
            <w:tabs>
              <w:tab w:val="right" w:leader="dot" w:pos="9350"/>
            </w:tabs>
            <w:rPr>
              <w:rFonts w:eastAsiaTheme="minorEastAsia"/>
              <w:noProof/>
              <w:lang w:eastAsia="en-CA"/>
            </w:rPr>
          </w:pPr>
          <w:hyperlink w:anchor="_Toc534961422" w:history="1">
            <w:r w:rsidR="00FA2C21" w:rsidRPr="00E313A6">
              <w:rPr>
                <w:rStyle w:val="Hyperlink"/>
                <w:rFonts w:ascii="Century Gothic" w:hAnsi="Century Gothic"/>
                <w:noProof/>
              </w:rPr>
              <w:t>3.0 What We Know from Research</w:t>
            </w:r>
            <w:r w:rsidR="00FA2C21">
              <w:rPr>
                <w:noProof/>
                <w:webHidden/>
              </w:rPr>
              <w:tab/>
            </w:r>
            <w:r w:rsidR="00FA2C21">
              <w:rPr>
                <w:noProof/>
                <w:webHidden/>
              </w:rPr>
              <w:fldChar w:fldCharType="begin"/>
            </w:r>
            <w:r w:rsidR="00FA2C21">
              <w:rPr>
                <w:noProof/>
                <w:webHidden/>
              </w:rPr>
              <w:instrText xml:space="preserve"> PAGEREF _Toc534961422 \h </w:instrText>
            </w:r>
            <w:r w:rsidR="00FA2C21">
              <w:rPr>
                <w:noProof/>
                <w:webHidden/>
              </w:rPr>
            </w:r>
            <w:r w:rsidR="00FA2C21">
              <w:rPr>
                <w:noProof/>
                <w:webHidden/>
              </w:rPr>
              <w:fldChar w:fldCharType="separate"/>
            </w:r>
            <w:r w:rsidR="00025FC8">
              <w:rPr>
                <w:noProof/>
                <w:webHidden/>
              </w:rPr>
              <w:t>5</w:t>
            </w:r>
            <w:r w:rsidR="00FA2C21">
              <w:rPr>
                <w:noProof/>
                <w:webHidden/>
              </w:rPr>
              <w:fldChar w:fldCharType="end"/>
            </w:r>
          </w:hyperlink>
        </w:p>
        <w:p w14:paraId="161BFFA0" w14:textId="045CF894" w:rsidR="00FA2C21" w:rsidRDefault="00000000">
          <w:pPr>
            <w:pStyle w:val="TOC1"/>
            <w:tabs>
              <w:tab w:val="right" w:leader="dot" w:pos="9350"/>
            </w:tabs>
            <w:rPr>
              <w:rFonts w:eastAsiaTheme="minorEastAsia"/>
              <w:noProof/>
              <w:lang w:eastAsia="en-CA"/>
            </w:rPr>
          </w:pPr>
          <w:hyperlink w:anchor="_Toc534961423" w:history="1">
            <w:r w:rsidR="00FA2C21" w:rsidRPr="00E313A6">
              <w:rPr>
                <w:rStyle w:val="Hyperlink"/>
                <w:rFonts w:ascii="Century Gothic" w:hAnsi="Century Gothic"/>
                <w:noProof/>
              </w:rPr>
              <w:t>4.0 Innovative Program Results</w:t>
            </w:r>
            <w:r w:rsidR="00FA2C21">
              <w:rPr>
                <w:noProof/>
                <w:webHidden/>
              </w:rPr>
              <w:tab/>
            </w:r>
            <w:r w:rsidR="00FA2C21">
              <w:rPr>
                <w:noProof/>
                <w:webHidden/>
              </w:rPr>
              <w:fldChar w:fldCharType="begin"/>
            </w:r>
            <w:r w:rsidR="00FA2C21">
              <w:rPr>
                <w:noProof/>
                <w:webHidden/>
              </w:rPr>
              <w:instrText xml:space="preserve"> PAGEREF _Toc534961423 \h </w:instrText>
            </w:r>
            <w:r w:rsidR="00FA2C21">
              <w:rPr>
                <w:noProof/>
                <w:webHidden/>
              </w:rPr>
            </w:r>
            <w:r w:rsidR="00FA2C21">
              <w:rPr>
                <w:noProof/>
                <w:webHidden/>
              </w:rPr>
              <w:fldChar w:fldCharType="separate"/>
            </w:r>
            <w:r w:rsidR="00025FC8">
              <w:rPr>
                <w:noProof/>
                <w:webHidden/>
              </w:rPr>
              <w:t>8</w:t>
            </w:r>
            <w:r w:rsidR="00FA2C21">
              <w:rPr>
                <w:noProof/>
                <w:webHidden/>
              </w:rPr>
              <w:fldChar w:fldCharType="end"/>
            </w:r>
          </w:hyperlink>
        </w:p>
        <w:p w14:paraId="4B2A679A" w14:textId="3D6C639E" w:rsidR="00FA2C21" w:rsidRDefault="00000000">
          <w:pPr>
            <w:pStyle w:val="TOC2"/>
            <w:tabs>
              <w:tab w:val="right" w:leader="dot" w:pos="9350"/>
            </w:tabs>
            <w:rPr>
              <w:rFonts w:eastAsiaTheme="minorEastAsia"/>
              <w:noProof/>
              <w:lang w:eastAsia="en-CA"/>
            </w:rPr>
          </w:pPr>
          <w:hyperlink w:anchor="_Toc534961424" w:history="1">
            <w:r w:rsidR="00FA2C21" w:rsidRPr="00E313A6">
              <w:rPr>
                <w:rStyle w:val="Hyperlink"/>
                <w:rFonts w:ascii="Century Gothic" w:hAnsi="Century Gothic"/>
                <w:noProof/>
              </w:rPr>
              <w:t>4.1 Developmental Journey</w:t>
            </w:r>
            <w:r w:rsidR="00FA2C21">
              <w:rPr>
                <w:noProof/>
                <w:webHidden/>
              </w:rPr>
              <w:tab/>
            </w:r>
            <w:r w:rsidR="00FA2C21">
              <w:rPr>
                <w:noProof/>
                <w:webHidden/>
              </w:rPr>
              <w:fldChar w:fldCharType="begin"/>
            </w:r>
            <w:r w:rsidR="00FA2C21">
              <w:rPr>
                <w:noProof/>
                <w:webHidden/>
              </w:rPr>
              <w:instrText xml:space="preserve"> PAGEREF _Toc534961424 \h </w:instrText>
            </w:r>
            <w:r w:rsidR="00FA2C21">
              <w:rPr>
                <w:noProof/>
                <w:webHidden/>
              </w:rPr>
            </w:r>
            <w:r w:rsidR="00FA2C21">
              <w:rPr>
                <w:noProof/>
                <w:webHidden/>
              </w:rPr>
              <w:fldChar w:fldCharType="separate"/>
            </w:r>
            <w:r w:rsidR="00025FC8">
              <w:rPr>
                <w:noProof/>
                <w:webHidden/>
              </w:rPr>
              <w:t>8</w:t>
            </w:r>
            <w:r w:rsidR="00FA2C21">
              <w:rPr>
                <w:noProof/>
                <w:webHidden/>
              </w:rPr>
              <w:fldChar w:fldCharType="end"/>
            </w:r>
          </w:hyperlink>
        </w:p>
        <w:p w14:paraId="34D56DEA" w14:textId="7DEC4EF8" w:rsidR="00FA2C21" w:rsidRDefault="00000000">
          <w:pPr>
            <w:pStyle w:val="TOC2"/>
            <w:tabs>
              <w:tab w:val="right" w:leader="dot" w:pos="9350"/>
            </w:tabs>
            <w:rPr>
              <w:rFonts w:eastAsiaTheme="minorEastAsia"/>
              <w:noProof/>
              <w:lang w:eastAsia="en-CA"/>
            </w:rPr>
          </w:pPr>
          <w:hyperlink w:anchor="_Toc534961425" w:history="1">
            <w:r w:rsidR="00FA2C21" w:rsidRPr="00E313A6">
              <w:rPr>
                <w:rStyle w:val="Hyperlink"/>
                <w:rFonts w:ascii="Century Gothic" w:hAnsi="Century Gothic"/>
                <w:noProof/>
              </w:rPr>
              <w:t xml:space="preserve">4.2 </w:t>
            </w:r>
            <w:r w:rsidR="00A17F69">
              <w:rPr>
                <w:rStyle w:val="Hyperlink"/>
                <w:rFonts w:ascii="Century Gothic" w:hAnsi="Century Gothic"/>
                <w:noProof/>
              </w:rPr>
              <w:t>Family violence</w:t>
            </w:r>
            <w:r w:rsidR="00FA2C21" w:rsidRPr="00E313A6">
              <w:rPr>
                <w:rStyle w:val="Hyperlink"/>
                <w:rFonts w:ascii="Century Gothic" w:hAnsi="Century Gothic"/>
                <w:noProof/>
              </w:rPr>
              <w:t xml:space="preserve"> Specialist Results to Date</w:t>
            </w:r>
            <w:r w:rsidR="00FA2C21">
              <w:rPr>
                <w:noProof/>
                <w:webHidden/>
              </w:rPr>
              <w:tab/>
            </w:r>
            <w:r w:rsidR="00FA2C21">
              <w:rPr>
                <w:noProof/>
                <w:webHidden/>
              </w:rPr>
              <w:fldChar w:fldCharType="begin"/>
            </w:r>
            <w:r w:rsidR="00FA2C21">
              <w:rPr>
                <w:noProof/>
                <w:webHidden/>
              </w:rPr>
              <w:instrText xml:space="preserve"> PAGEREF _Toc534961425 \h </w:instrText>
            </w:r>
            <w:r w:rsidR="00FA2C21">
              <w:rPr>
                <w:noProof/>
                <w:webHidden/>
              </w:rPr>
            </w:r>
            <w:r w:rsidR="00FA2C21">
              <w:rPr>
                <w:noProof/>
                <w:webHidden/>
              </w:rPr>
              <w:fldChar w:fldCharType="separate"/>
            </w:r>
            <w:r w:rsidR="00025FC8">
              <w:rPr>
                <w:noProof/>
                <w:webHidden/>
              </w:rPr>
              <w:t>10</w:t>
            </w:r>
            <w:r w:rsidR="00FA2C21">
              <w:rPr>
                <w:noProof/>
                <w:webHidden/>
              </w:rPr>
              <w:fldChar w:fldCharType="end"/>
            </w:r>
          </w:hyperlink>
        </w:p>
        <w:p w14:paraId="7AE68438" w14:textId="740613C8" w:rsidR="00FA2C21" w:rsidRDefault="00000000">
          <w:pPr>
            <w:pStyle w:val="TOC2"/>
            <w:tabs>
              <w:tab w:val="right" w:leader="dot" w:pos="9350"/>
            </w:tabs>
            <w:rPr>
              <w:rFonts w:eastAsiaTheme="minorEastAsia"/>
              <w:noProof/>
              <w:lang w:eastAsia="en-CA"/>
            </w:rPr>
          </w:pPr>
          <w:hyperlink w:anchor="_Toc534961426" w:history="1">
            <w:r w:rsidR="00FA2C21" w:rsidRPr="00E313A6">
              <w:rPr>
                <w:rStyle w:val="Hyperlink"/>
                <w:rFonts w:ascii="Century Gothic" w:hAnsi="Century Gothic"/>
                <w:noProof/>
              </w:rPr>
              <w:t>4.3 Apartment 1310 Program Results to Date</w:t>
            </w:r>
            <w:r w:rsidR="00FA2C21">
              <w:rPr>
                <w:noProof/>
                <w:webHidden/>
              </w:rPr>
              <w:tab/>
            </w:r>
            <w:r w:rsidR="00FA2C21">
              <w:rPr>
                <w:noProof/>
                <w:webHidden/>
              </w:rPr>
              <w:fldChar w:fldCharType="begin"/>
            </w:r>
            <w:r w:rsidR="00FA2C21">
              <w:rPr>
                <w:noProof/>
                <w:webHidden/>
              </w:rPr>
              <w:instrText xml:space="preserve"> PAGEREF _Toc534961426 \h </w:instrText>
            </w:r>
            <w:r w:rsidR="00FA2C21">
              <w:rPr>
                <w:noProof/>
                <w:webHidden/>
              </w:rPr>
            </w:r>
            <w:r w:rsidR="00FA2C21">
              <w:rPr>
                <w:noProof/>
                <w:webHidden/>
              </w:rPr>
              <w:fldChar w:fldCharType="separate"/>
            </w:r>
            <w:r w:rsidR="00025FC8">
              <w:rPr>
                <w:noProof/>
                <w:webHidden/>
              </w:rPr>
              <w:t>13</w:t>
            </w:r>
            <w:r w:rsidR="00FA2C21">
              <w:rPr>
                <w:noProof/>
                <w:webHidden/>
              </w:rPr>
              <w:fldChar w:fldCharType="end"/>
            </w:r>
          </w:hyperlink>
        </w:p>
        <w:p w14:paraId="786B4CDB" w14:textId="1C4ECDB5" w:rsidR="00FA2C21" w:rsidRDefault="00000000">
          <w:pPr>
            <w:pStyle w:val="TOC2"/>
            <w:tabs>
              <w:tab w:val="right" w:leader="dot" w:pos="9350"/>
            </w:tabs>
            <w:rPr>
              <w:rFonts w:eastAsiaTheme="minorEastAsia"/>
              <w:noProof/>
              <w:lang w:eastAsia="en-CA"/>
            </w:rPr>
          </w:pPr>
          <w:hyperlink w:anchor="_Toc534961427" w:history="1">
            <w:r w:rsidR="00FA2C21" w:rsidRPr="00E313A6">
              <w:rPr>
                <w:rStyle w:val="Hyperlink"/>
                <w:rFonts w:ascii="Century Gothic" w:hAnsi="Century Gothic"/>
                <w:noProof/>
              </w:rPr>
              <w:t>4.4 Developmental Learnings and Opportunities for the Future</w:t>
            </w:r>
            <w:r w:rsidR="00FA2C21">
              <w:rPr>
                <w:noProof/>
                <w:webHidden/>
              </w:rPr>
              <w:tab/>
            </w:r>
            <w:r w:rsidR="00FA2C21">
              <w:rPr>
                <w:noProof/>
                <w:webHidden/>
              </w:rPr>
              <w:fldChar w:fldCharType="begin"/>
            </w:r>
            <w:r w:rsidR="00FA2C21">
              <w:rPr>
                <w:noProof/>
                <w:webHidden/>
              </w:rPr>
              <w:instrText xml:space="preserve"> PAGEREF _Toc534961427 \h </w:instrText>
            </w:r>
            <w:r w:rsidR="00FA2C21">
              <w:rPr>
                <w:noProof/>
                <w:webHidden/>
              </w:rPr>
            </w:r>
            <w:r w:rsidR="00FA2C21">
              <w:rPr>
                <w:noProof/>
                <w:webHidden/>
              </w:rPr>
              <w:fldChar w:fldCharType="separate"/>
            </w:r>
            <w:r w:rsidR="00025FC8">
              <w:rPr>
                <w:noProof/>
                <w:webHidden/>
              </w:rPr>
              <w:t>17</w:t>
            </w:r>
            <w:r w:rsidR="00FA2C21">
              <w:rPr>
                <w:noProof/>
                <w:webHidden/>
              </w:rPr>
              <w:fldChar w:fldCharType="end"/>
            </w:r>
          </w:hyperlink>
        </w:p>
        <w:p w14:paraId="477058C8" w14:textId="3C42632B" w:rsidR="00FA2C21" w:rsidRDefault="00000000">
          <w:pPr>
            <w:pStyle w:val="TOC1"/>
            <w:tabs>
              <w:tab w:val="right" w:leader="dot" w:pos="9350"/>
            </w:tabs>
            <w:rPr>
              <w:rFonts w:eastAsiaTheme="minorEastAsia"/>
              <w:noProof/>
              <w:lang w:eastAsia="en-CA"/>
            </w:rPr>
          </w:pPr>
          <w:hyperlink w:anchor="_Toc534961428" w:history="1">
            <w:r w:rsidR="00FA2C21" w:rsidRPr="00E313A6">
              <w:rPr>
                <w:rStyle w:val="Hyperlink"/>
                <w:rFonts w:ascii="Century Gothic" w:hAnsi="Century Gothic"/>
                <w:noProof/>
              </w:rPr>
              <w:t>5.0 Future Directions</w:t>
            </w:r>
            <w:r w:rsidR="00FA2C21">
              <w:rPr>
                <w:noProof/>
                <w:webHidden/>
              </w:rPr>
              <w:tab/>
            </w:r>
            <w:r w:rsidR="00FA2C21">
              <w:rPr>
                <w:noProof/>
                <w:webHidden/>
              </w:rPr>
              <w:fldChar w:fldCharType="begin"/>
            </w:r>
            <w:r w:rsidR="00FA2C21">
              <w:rPr>
                <w:noProof/>
                <w:webHidden/>
              </w:rPr>
              <w:instrText xml:space="preserve"> PAGEREF _Toc534961428 \h </w:instrText>
            </w:r>
            <w:r w:rsidR="00FA2C21">
              <w:rPr>
                <w:noProof/>
                <w:webHidden/>
              </w:rPr>
            </w:r>
            <w:r w:rsidR="00FA2C21">
              <w:rPr>
                <w:noProof/>
                <w:webHidden/>
              </w:rPr>
              <w:fldChar w:fldCharType="separate"/>
            </w:r>
            <w:r w:rsidR="00025FC8">
              <w:rPr>
                <w:noProof/>
                <w:webHidden/>
              </w:rPr>
              <w:t>19</w:t>
            </w:r>
            <w:r w:rsidR="00FA2C21">
              <w:rPr>
                <w:noProof/>
                <w:webHidden/>
              </w:rPr>
              <w:fldChar w:fldCharType="end"/>
            </w:r>
          </w:hyperlink>
        </w:p>
        <w:p w14:paraId="3C0AC7CC" w14:textId="7AE483CA" w:rsidR="00FA2C21" w:rsidRDefault="00000000">
          <w:pPr>
            <w:pStyle w:val="TOC1"/>
            <w:tabs>
              <w:tab w:val="right" w:leader="dot" w:pos="9350"/>
            </w:tabs>
            <w:rPr>
              <w:rFonts w:eastAsiaTheme="minorEastAsia"/>
              <w:noProof/>
              <w:lang w:eastAsia="en-CA"/>
            </w:rPr>
          </w:pPr>
          <w:hyperlink w:anchor="_Toc534961429" w:history="1">
            <w:r w:rsidR="00FA2C21" w:rsidRPr="00E313A6">
              <w:rPr>
                <w:rStyle w:val="Hyperlink"/>
                <w:rFonts w:ascii="Century Gothic" w:hAnsi="Century Gothic"/>
                <w:noProof/>
              </w:rPr>
              <w:t>Appendix A: Family Violence Specialist Program Logic Model</w:t>
            </w:r>
            <w:r w:rsidR="00FA2C21">
              <w:rPr>
                <w:noProof/>
                <w:webHidden/>
              </w:rPr>
              <w:tab/>
            </w:r>
            <w:r w:rsidR="00FA2C21">
              <w:rPr>
                <w:noProof/>
                <w:webHidden/>
              </w:rPr>
              <w:fldChar w:fldCharType="begin"/>
            </w:r>
            <w:r w:rsidR="00FA2C21">
              <w:rPr>
                <w:noProof/>
                <w:webHidden/>
              </w:rPr>
              <w:instrText xml:space="preserve"> PAGEREF _Toc534961429 \h </w:instrText>
            </w:r>
            <w:r w:rsidR="00FA2C21">
              <w:rPr>
                <w:noProof/>
                <w:webHidden/>
              </w:rPr>
            </w:r>
            <w:r w:rsidR="00FA2C21">
              <w:rPr>
                <w:noProof/>
                <w:webHidden/>
              </w:rPr>
              <w:fldChar w:fldCharType="separate"/>
            </w:r>
            <w:r w:rsidR="00025FC8">
              <w:rPr>
                <w:noProof/>
                <w:webHidden/>
              </w:rPr>
              <w:t>21</w:t>
            </w:r>
            <w:r w:rsidR="00FA2C21">
              <w:rPr>
                <w:noProof/>
                <w:webHidden/>
              </w:rPr>
              <w:fldChar w:fldCharType="end"/>
            </w:r>
          </w:hyperlink>
        </w:p>
        <w:p w14:paraId="049FC078" w14:textId="56B3C75F" w:rsidR="00FA2C21" w:rsidRDefault="00000000">
          <w:pPr>
            <w:pStyle w:val="TOC1"/>
            <w:tabs>
              <w:tab w:val="right" w:leader="dot" w:pos="9350"/>
            </w:tabs>
            <w:rPr>
              <w:rFonts w:eastAsiaTheme="minorEastAsia"/>
              <w:noProof/>
              <w:lang w:eastAsia="en-CA"/>
            </w:rPr>
          </w:pPr>
          <w:hyperlink w:anchor="_Toc534961430" w:history="1">
            <w:r w:rsidR="00FA2C21" w:rsidRPr="00E313A6">
              <w:rPr>
                <w:rStyle w:val="Hyperlink"/>
                <w:rFonts w:ascii="Century Gothic" w:hAnsi="Century Gothic"/>
                <w:noProof/>
              </w:rPr>
              <w:t>Appendix B: Apartment 1310 Program Logic Model</w:t>
            </w:r>
            <w:r w:rsidR="00FA2C21">
              <w:rPr>
                <w:noProof/>
                <w:webHidden/>
              </w:rPr>
              <w:tab/>
            </w:r>
            <w:r w:rsidR="00FA2C21">
              <w:rPr>
                <w:noProof/>
                <w:webHidden/>
              </w:rPr>
              <w:fldChar w:fldCharType="begin"/>
            </w:r>
            <w:r w:rsidR="00FA2C21">
              <w:rPr>
                <w:noProof/>
                <w:webHidden/>
              </w:rPr>
              <w:instrText xml:space="preserve"> PAGEREF _Toc534961430 \h </w:instrText>
            </w:r>
            <w:r w:rsidR="00FA2C21">
              <w:rPr>
                <w:noProof/>
                <w:webHidden/>
              </w:rPr>
            </w:r>
            <w:r w:rsidR="00FA2C21">
              <w:rPr>
                <w:noProof/>
                <w:webHidden/>
              </w:rPr>
              <w:fldChar w:fldCharType="separate"/>
            </w:r>
            <w:r w:rsidR="00025FC8">
              <w:rPr>
                <w:noProof/>
                <w:webHidden/>
              </w:rPr>
              <w:t>22</w:t>
            </w:r>
            <w:r w:rsidR="00FA2C21">
              <w:rPr>
                <w:noProof/>
                <w:webHidden/>
              </w:rPr>
              <w:fldChar w:fldCharType="end"/>
            </w:r>
          </w:hyperlink>
        </w:p>
        <w:p w14:paraId="7FA76985" w14:textId="40E298E0" w:rsidR="00FA2C21" w:rsidRDefault="00000000">
          <w:pPr>
            <w:pStyle w:val="TOC1"/>
            <w:tabs>
              <w:tab w:val="right" w:leader="dot" w:pos="9350"/>
            </w:tabs>
            <w:rPr>
              <w:rFonts w:eastAsiaTheme="minorEastAsia"/>
              <w:noProof/>
              <w:lang w:eastAsia="en-CA"/>
            </w:rPr>
          </w:pPr>
          <w:hyperlink w:anchor="_Toc534961431" w:history="1">
            <w:r w:rsidR="00FA2C21" w:rsidRPr="00E313A6">
              <w:rPr>
                <w:rStyle w:val="Hyperlink"/>
                <w:rFonts w:ascii="Century Gothic" w:hAnsi="Century Gothic"/>
                <w:noProof/>
              </w:rPr>
              <w:t>Appendix B: Resources Consulted</w:t>
            </w:r>
            <w:r w:rsidR="00FA2C21">
              <w:rPr>
                <w:noProof/>
                <w:webHidden/>
              </w:rPr>
              <w:tab/>
            </w:r>
            <w:r w:rsidR="00FA2C21">
              <w:rPr>
                <w:noProof/>
                <w:webHidden/>
              </w:rPr>
              <w:fldChar w:fldCharType="begin"/>
            </w:r>
            <w:r w:rsidR="00FA2C21">
              <w:rPr>
                <w:noProof/>
                <w:webHidden/>
              </w:rPr>
              <w:instrText xml:space="preserve"> PAGEREF _Toc534961431 \h </w:instrText>
            </w:r>
            <w:r w:rsidR="00FA2C21">
              <w:rPr>
                <w:noProof/>
                <w:webHidden/>
              </w:rPr>
            </w:r>
            <w:r w:rsidR="00FA2C21">
              <w:rPr>
                <w:noProof/>
                <w:webHidden/>
              </w:rPr>
              <w:fldChar w:fldCharType="separate"/>
            </w:r>
            <w:r w:rsidR="00025FC8">
              <w:rPr>
                <w:noProof/>
                <w:webHidden/>
              </w:rPr>
              <w:t>23</w:t>
            </w:r>
            <w:r w:rsidR="00FA2C21">
              <w:rPr>
                <w:noProof/>
                <w:webHidden/>
              </w:rPr>
              <w:fldChar w:fldCharType="end"/>
            </w:r>
          </w:hyperlink>
        </w:p>
        <w:p w14:paraId="548820C8" w14:textId="00D03F5C" w:rsidR="00FA2C21" w:rsidRDefault="00000000">
          <w:pPr>
            <w:pStyle w:val="TOC1"/>
            <w:tabs>
              <w:tab w:val="right" w:leader="dot" w:pos="9350"/>
            </w:tabs>
            <w:rPr>
              <w:rFonts w:eastAsiaTheme="minorEastAsia"/>
              <w:noProof/>
              <w:lang w:eastAsia="en-CA"/>
            </w:rPr>
          </w:pPr>
          <w:hyperlink w:anchor="_Toc534961432" w:history="1">
            <w:r w:rsidR="00FA2C21" w:rsidRPr="00E313A6">
              <w:rPr>
                <w:rStyle w:val="Hyperlink"/>
                <w:rFonts w:ascii="Century Gothic" w:hAnsi="Century Gothic"/>
                <w:noProof/>
              </w:rPr>
              <w:t>Appendix C: Apartment 1310 Forms and Data Collection Tools</w:t>
            </w:r>
            <w:r w:rsidR="00FA2C21">
              <w:rPr>
                <w:noProof/>
                <w:webHidden/>
              </w:rPr>
              <w:tab/>
            </w:r>
            <w:r w:rsidR="00FA2C21">
              <w:rPr>
                <w:noProof/>
                <w:webHidden/>
              </w:rPr>
              <w:fldChar w:fldCharType="begin"/>
            </w:r>
            <w:r w:rsidR="00FA2C21">
              <w:rPr>
                <w:noProof/>
                <w:webHidden/>
              </w:rPr>
              <w:instrText xml:space="preserve"> PAGEREF _Toc534961432 \h </w:instrText>
            </w:r>
            <w:r w:rsidR="00FA2C21">
              <w:rPr>
                <w:noProof/>
                <w:webHidden/>
              </w:rPr>
            </w:r>
            <w:r w:rsidR="00FA2C21">
              <w:rPr>
                <w:noProof/>
                <w:webHidden/>
              </w:rPr>
              <w:fldChar w:fldCharType="separate"/>
            </w:r>
            <w:r w:rsidR="00025FC8">
              <w:rPr>
                <w:noProof/>
                <w:webHidden/>
              </w:rPr>
              <w:t>25</w:t>
            </w:r>
            <w:r w:rsidR="00FA2C21">
              <w:rPr>
                <w:noProof/>
                <w:webHidden/>
              </w:rPr>
              <w:fldChar w:fldCharType="end"/>
            </w:r>
          </w:hyperlink>
        </w:p>
        <w:p w14:paraId="055E701A" w14:textId="42638CF3" w:rsidR="00FA2C21" w:rsidRDefault="00000000">
          <w:pPr>
            <w:pStyle w:val="TOC1"/>
            <w:tabs>
              <w:tab w:val="right" w:leader="dot" w:pos="9350"/>
            </w:tabs>
            <w:rPr>
              <w:rFonts w:eastAsiaTheme="minorEastAsia"/>
              <w:noProof/>
              <w:lang w:eastAsia="en-CA"/>
            </w:rPr>
          </w:pPr>
          <w:hyperlink w:anchor="_Toc534961439" w:history="1">
            <w:r w:rsidR="00FA2C21" w:rsidRPr="00E313A6">
              <w:rPr>
                <w:rStyle w:val="Hyperlink"/>
                <w:rFonts w:ascii="Century Gothic" w:hAnsi="Century Gothic"/>
                <w:noProof/>
              </w:rPr>
              <w:t xml:space="preserve">Appendix D: </w:t>
            </w:r>
            <w:r w:rsidR="00A17F69">
              <w:rPr>
                <w:rStyle w:val="Hyperlink"/>
                <w:rFonts w:ascii="Century Gothic" w:hAnsi="Century Gothic"/>
                <w:noProof/>
              </w:rPr>
              <w:t>FV</w:t>
            </w:r>
            <w:r w:rsidR="00FA2C21" w:rsidRPr="00E313A6">
              <w:rPr>
                <w:rStyle w:val="Hyperlink"/>
                <w:rFonts w:ascii="Century Gothic" w:hAnsi="Century Gothic"/>
                <w:noProof/>
              </w:rPr>
              <w:t xml:space="preserve"> Specialist Data Collection</w:t>
            </w:r>
            <w:r w:rsidR="00FA2C21">
              <w:rPr>
                <w:noProof/>
                <w:webHidden/>
              </w:rPr>
              <w:tab/>
            </w:r>
            <w:r w:rsidR="00FA2C21">
              <w:rPr>
                <w:noProof/>
                <w:webHidden/>
              </w:rPr>
              <w:fldChar w:fldCharType="begin"/>
            </w:r>
            <w:r w:rsidR="00FA2C21">
              <w:rPr>
                <w:noProof/>
                <w:webHidden/>
              </w:rPr>
              <w:instrText xml:space="preserve"> PAGEREF _Toc534961439 \h </w:instrText>
            </w:r>
            <w:r w:rsidR="00FA2C21">
              <w:rPr>
                <w:noProof/>
                <w:webHidden/>
              </w:rPr>
            </w:r>
            <w:r w:rsidR="00FA2C21">
              <w:rPr>
                <w:noProof/>
                <w:webHidden/>
              </w:rPr>
              <w:fldChar w:fldCharType="separate"/>
            </w:r>
            <w:r w:rsidR="00025FC8">
              <w:rPr>
                <w:noProof/>
                <w:webHidden/>
              </w:rPr>
              <w:t>30</w:t>
            </w:r>
            <w:r w:rsidR="00FA2C21">
              <w:rPr>
                <w:noProof/>
                <w:webHidden/>
              </w:rPr>
              <w:fldChar w:fldCharType="end"/>
            </w:r>
          </w:hyperlink>
        </w:p>
        <w:p w14:paraId="12FF47F3" w14:textId="77777777" w:rsidR="00745CE4" w:rsidRDefault="00745CE4">
          <w:r>
            <w:rPr>
              <w:b/>
              <w:bCs/>
              <w:noProof/>
            </w:rPr>
            <w:fldChar w:fldCharType="end"/>
          </w:r>
        </w:p>
      </w:sdtContent>
    </w:sdt>
    <w:p w14:paraId="6677F916" w14:textId="77777777" w:rsidR="0045650C" w:rsidRDefault="0045650C">
      <w:r>
        <w:br w:type="page"/>
      </w:r>
    </w:p>
    <w:p w14:paraId="239BA998" w14:textId="77777777" w:rsidR="00745CE4" w:rsidRDefault="00745CE4" w:rsidP="000F452C">
      <w:pPr>
        <w:pStyle w:val="Heading1"/>
        <w:rPr>
          <w:rFonts w:ascii="Century Gothic" w:hAnsi="Century Gothic"/>
          <w:color w:val="1F4E79" w:themeColor="accent1" w:themeShade="80"/>
          <w:sz w:val="36"/>
          <w:szCs w:val="36"/>
        </w:rPr>
        <w:sectPr w:rsidR="00745CE4" w:rsidSect="00745CE4">
          <w:type w:val="continuous"/>
          <w:pgSz w:w="12240" w:h="15840"/>
          <w:pgMar w:top="1440" w:right="1440" w:bottom="1440" w:left="1440" w:header="720" w:footer="720" w:gutter="0"/>
          <w:pgNumType w:fmt="lowerRoman" w:start="1"/>
          <w:cols w:space="720"/>
          <w:titlePg/>
          <w:docGrid w:linePitch="360"/>
        </w:sectPr>
      </w:pPr>
    </w:p>
    <w:p w14:paraId="25C5F593" w14:textId="77777777" w:rsidR="00CC2722" w:rsidRPr="00A541DF" w:rsidRDefault="000F452C" w:rsidP="000F452C">
      <w:pPr>
        <w:pStyle w:val="Heading1"/>
        <w:rPr>
          <w:rFonts w:ascii="Century Gothic" w:hAnsi="Century Gothic"/>
          <w:color w:val="1F4E79" w:themeColor="accent1" w:themeShade="80"/>
          <w:sz w:val="36"/>
          <w:szCs w:val="36"/>
        </w:rPr>
      </w:pPr>
      <w:bookmarkStart w:id="1" w:name="_Toc534961420"/>
      <w:r w:rsidRPr="00A541DF">
        <w:rPr>
          <w:rFonts w:ascii="Century Gothic" w:hAnsi="Century Gothic"/>
          <w:color w:val="1F4E79" w:themeColor="accent1" w:themeShade="80"/>
          <w:sz w:val="36"/>
          <w:szCs w:val="36"/>
        </w:rPr>
        <w:lastRenderedPageBreak/>
        <w:t xml:space="preserve">1.0 </w:t>
      </w:r>
      <w:r w:rsidR="00513DFE">
        <w:rPr>
          <w:rFonts w:ascii="Century Gothic" w:hAnsi="Century Gothic"/>
          <w:color w:val="1F4E79" w:themeColor="accent1" w:themeShade="80"/>
          <w:sz w:val="36"/>
          <w:szCs w:val="36"/>
        </w:rPr>
        <w:t>Introduction and Background</w:t>
      </w:r>
      <w:bookmarkEnd w:id="1"/>
    </w:p>
    <w:p w14:paraId="366ADB93" w14:textId="77777777" w:rsidR="00224336" w:rsidRDefault="00224336" w:rsidP="00224336">
      <w:pPr>
        <w:rPr>
          <w:rFonts w:ascii="Calibri Light" w:hAnsi="Calibri Light" w:cs="Calibri Light"/>
          <w:sz w:val="24"/>
          <w:szCs w:val="24"/>
        </w:rPr>
      </w:pPr>
      <w:r w:rsidRPr="00224336">
        <w:rPr>
          <w:rFonts w:ascii="Calibri Light" w:hAnsi="Calibri Light" w:cs="Calibri Light"/>
          <w:sz w:val="24"/>
          <w:szCs w:val="24"/>
        </w:rPr>
        <w:t xml:space="preserve">Calgary Catholic Immigration Society (CCIS) is a non-profit organization </w:t>
      </w:r>
      <w:r w:rsidR="001728A2">
        <w:rPr>
          <w:rFonts w:ascii="Calibri Light" w:hAnsi="Calibri Light" w:cs="Calibri Light"/>
          <w:sz w:val="24"/>
          <w:szCs w:val="24"/>
        </w:rPr>
        <w:t>with expertise in</w:t>
      </w:r>
      <w:r w:rsidRPr="00224336">
        <w:rPr>
          <w:rFonts w:ascii="Calibri Light" w:hAnsi="Calibri Light" w:cs="Calibri Light"/>
          <w:sz w:val="24"/>
          <w:szCs w:val="24"/>
        </w:rPr>
        <w:t xml:space="preserve"> </w:t>
      </w:r>
      <w:r w:rsidR="001728A2">
        <w:rPr>
          <w:rFonts w:ascii="Calibri Light" w:hAnsi="Calibri Light" w:cs="Calibri Light"/>
          <w:sz w:val="24"/>
          <w:szCs w:val="24"/>
        </w:rPr>
        <w:t>providing</w:t>
      </w:r>
      <w:r w:rsidRPr="00224336">
        <w:rPr>
          <w:rFonts w:ascii="Calibri Light" w:hAnsi="Calibri Light" w:cs="Calibri Light"/>
          <w:sz w:val="24"/>
          <w:szCs w:val="24"/>
        </w:rPr>
        <w:t xml:space="preserve"> settlement and integration services to immigrants and refugees</w:t>
      </w:r>
      <w:r w:rsidR="001728A2">
        <w:rPr>
          <w:rFonts w:ascii="Calibri Light" w:hAnsi="Calibri Light" w:cs="Calibri Light"/>
          <w:sz w:val="24"/>
          <w:szCs w:val="24"/>
        </w:rPr>
        <w:t xml:space="preserve">.  </w:t>
      </w:r>
      <w:r w:rsidR="000A5685">
        <w:rPr>
          <w:rFonts w:ascii="Calibri Light" w:hAnsi="Calibri Light" w:cs="Calibri Light"/>
          <w:sz w:val="24"/>
          <w:szCs w:val="24"/>
        </w:rPr>
        <w:t xml:space="preserve">The Family and Children’s Services </w:t>
      </w:r>
      <w:r w:rsidR="00513DFE">
        <w:rPr>
          <w:rFonts w:ascii="Calibri Light" w:hAnsi="Calibri Light" w:cs="Calibri Light"/>
          <w:sz w:val="24"/>
          <w:szCs w:val="24"/>
        </w:rPr>
        <w:t xml:space="preserve">(FCS) </w:t>
      </w:r>
      <w:r w:rsidR="000A5685">
        <w:rPr>
          <w:rFonts w:ascii="Calibri Light" w:hAnsi="Calibri Light" w:cs="Calibri Light"/>
          <w:sz w:val="24"/>
          <w:szCs w:val="24"/>
        </w:rPr>
        <w:t xml:space="preserve">Division of CCIS has specific expertise in facilitating the integration of families and children into the community, enhancing the provision of services </w:t>
      </w:r>
      <w:r w:rsidR="00D26769">
        <w:rPr>
          <w:rFonts w:ascii="Calibri Light" w:hAnsi="Calibri Light" w:cs="Calibri Light"/>
          <w:sz w:val="24"/>
          <w:szCs w:val="24"/>
        </w:rPr>
        <w:t>to</w:t>
      </w:r>
      <w:r w:rsidR="000A5685">
        <w:rPr>
          <w:rFonts w:ascii="Calibri Light" w:hAnsi="Calibri Light" w:cs="Calibri Light"/>
          <w:sz w:val="24"/>
          <w:szCs w:val="24"/>
        </w:rPr>
        <w:t xml:space="preserve"> newcomers by community resources, and promoting the healthy development of children </w:t>
      </w:r>
      <w:r w:rsidR="00C71F9F">
        <w:rPr>
          <w:rFonts w:ascii="Calibri Light" w:hAnsi="Calibri Light" w:cs="Calibri Light"/>
          <w:sz w:val="24"/>
          <w:szCs w:val="24"/>
        </w:rPr>
        <w:t>using</w:t>
      </w:r>
      <w:r w:rsidR="000A5685">
        <w:rPr>
          <w:rFonts w:ascii="Calibri Light" w:hAnsi="Calibri Light" w:cs="Calibri Light"/>
          <w:sz w:val="24"/>
          <w:szCs w:val="24"/>
        </w:rPr>
        <w:t xml:space="preserve"> a holistic strengths-based approach.  </w:t>
      </w:r>
      <w:r w:rsidRPr="00224336">
        <w:rPr>
          <w:rFonts w:ascii="Calibri Light" w:hAnsi="Calibri Light" w:cs="Calibri Light"/>
          <w:sz w:val="24"/>
          <w:szCs w:val="24"/>
        </w:rPr>
        <w:t>With a vision of a society where immigrants and refugees can reach their potential, CCIS’ mission is to effectively partner within the community to empower immigrants and refugees to successfully resettle and integrate.</w:t>
      </w:r>
    </w:p>
    <w:p w14:paraId="3C7661B5" w14:textId="77777777" w:rsidR="00864B30" w:rsidRPr="00917D37" w:rsidRDefault="000F052B" w:rsidP="00864B30">
      <w:pPr>
        <w:spacing w:line="276" w:lineRule="auto"/>
        <w:rPr>
          <w:rFonts w:ascii="Calibri Light" w:hAnsi="Calibri Light" w:cs="Calibri Light"/>
          <w:sz w:val="20"/>
          <w:szCs w:val="20"/>
        </w:rPr>
      </w:pPr>
      <w:r>
        <w:rPr>
          <w:rFonts w:ascii="Calibri Light" w:hAnsi="Calibri Light" w:cs="Calibri Light"/>
          <w:sz w:val="24"/>
          <w:szCs w:val="24"/>
        </w:rPr>
        <w:t>Since 2014, through the Cultural Brokerage Program</w:t>
      </w:r>
      <w:r w:rsidR="00D26769">
        <w:rPr>
          <w:rFonts w:ascii="Calibri Light" w:hAnsi="Calibri Light" w:cs="Calibri Light"/>
          <w:sz w:val="24"/>
          <w:szCs w:val="24"/>
        </w:rPr>
        <w:t>,</w:t>
      </w:r>
      <w:r>
        <w:rPr>
          <w:rFonts w:ascii="Calibri Light" w:hAnsi="Calibri Light" w:cs="Calibri Light"/>
          <w:sz w:val="24"/>
          <w:szCs w:val="24"/>
        </w:rPr>
        <w:t xml:space="preserve"> CCIS has been innovating in the provision of culturally responsive services for newcomer families involved with the Government of Alberta’s Ministry of Children’s Services (Children’s Services). </w:t>
      </w:r>
      <w:r w:rsidR="00D26769" w:rsidRPr="00D26769">
        <w:rPr>
          <w:rFonts w:ascii="Calibri Light" w:hAnsi="Calibri Light" w:cs="Calibri Light"/>
          <w:sz w:val="24"/>
          <w:szCs w:val="24"/>
        </w:rPr>
        <w:t>Children’s Services seek to ensure that children in Alberta are safe as they grow and develop, intervening to protect children when there is a concern for their safety.</w:t>
      </w:r>
      <w:r w:rsidR="00D26769">
        <w:rPr>
          <w:rFonts w:ascii="Calibri Light" w:hAnsi="Calibri Light" w:cs="Calibri Light"/>
          <w:sz w:val="20"/>
          <w:szCs w:val="20"/>
        </w:rPr>
        <w:t xml:space="preserve"> </w:t>
      </w:r>
      <w:r>
        <w:rPr>
          <w:rFonts w:ascii="Calibri Light" w:hAnsi="Calibri Light" w:cs="Calibri Light"/>
          <w:sz w:val="24"/>
          <w:szCs w:val="24"/>
        </w:rPr>
        <w:t xml:space="preserve">With funding from Alberta Human Services, the Cultural Brokerage Program </w:t>
      </w:r>
      <w:r w:rsidR="00D26769">
        <w:rPr>
          <w:rFonts w:ascii="Calibri Light" w:hAnsi="Calibri Light" w:cs="Calibri Light"/>
          <w:sz w:val="24"/>
          <w:szCs w:val="24"/>
        </w:rPr>
        <w:t>is</w:t>
      </w:r>
      <w:r>
        <w:rPr>
          <w:rFonts w:ascii="Calibri Light" w:hAnsi="Calibri Light" w:cs="Calibri Light"/>
          <w:sz w:val="24"/>
          <w:szCs w:val="24"/>
        </w:rPr>
        <w:t xml:space="preserve"> co-designed and co-managed by CCIS and Children’s Services. </w:t>
      </w:r>
      <w:r w:rsidR="00D26769">
        <w:rPr>
          <w:rFonts w:ascii="Calibri Light" w:hAnsi="Calibri Light" w:cs="Calibri Light"/>
          <w:sz w:val="24"/>
          <w:szCs w:val="24"/>
        </w:rPr>
        <w:t>Through t</w:t>
      </w:r>
      <w:r>
        <w:rPr>
          <w:rFonts w:ascii="Calibri Light" w:hAnsi="Calibri Light" w:cs="Calibri Light"/>
          <w:sz w:val="24"/>
          <w:szCs w:val="24"/>
        </w:rPr>
        <w:t>he program</w:t>
      </w:r>
      <w:r w:rsidR="00C71F9F">
        <w:rPr>
          <w:rFonts w:ascii="Calibri Light" w:hAnsi="Calibri Light" w:cs="Calibri Light"/>
          <w:sz w:val="24"/>
          <w:szCs w:val="24"/>
        </w:rPr>
        <w:t>,</w:t>
      </w:r>
      <w:r>
        <w:rPr>
          <w:rFonts w:ascii="Calibri Light" w:hAnsi="Calibri Light" w:cs="Calibri Light"/>
          <w:sz w:val="24"/>
          <w:szCs w:val="24"/>
        </w:rPr>
        <w:t xml:space="preserve"> CCIS provide</w:t>
      </w:r>
      <w:r w:rsidR="00D26769">
        <w:rPr>
          <w:rFonts w:ascii="Calibri Light" w:hAnsi="Calibri Light" w:cs="Calibri Light"/>
          <w:sz w:val="24"/>
          <w:szCs w:val="24"/>
        </w:rPr>
        <w:t>s</w:t>
      </w:r>
      <w:r>
        <w:rPr>
          <w:rFonts w:ascii="Calibri Light" w:hAnsi="Calibri Light" w:cs="Calibri Light"/>
          <w:sz w:val="24"/>
          <w:szCs w:val="24"/>
        </w:rPr>
        <w:t xml:space="preserve"> direct supports, services and referrals to newcomer families involved with Children’s Services with the aim </w:t>
      </w:r>
      <w:r w:rsidR="00864B30">
        <w:rPr>
          <w:rFonts w:ascii="Calibri Light" w:hAnsi="Calibri Light" w:cs="Calibri Light"/>
          <w:sz w:val="24"/>
          <w:szCs w:val="24"/>
        </w:rPr>
        <w:t xml:space="preserve">of ensuring newcomer children are safe and families are able to flourish in Canada.  </w:t>
      </w:r>
      <w:r>
        <w:rPr>
          <w:rFonts w:ascii="Calibri Light" w:hAnsi="Calibri Light" w:cs="Calibri Light"/>
          <w:sz w:val="24"/>
          <w:szCs w:val="24"/>
        </w:rPr>
        <w:t xml:space="preserve"> </w:t>
      </w:r>
      <w:r w:rsidR="00864B30" w:rsidRPr="00864B30">
        <w:rPr>
          <w:rFonts w:ascii="Calibri Light" w:hAnsi="Calibri Light" w:cs="Calibri Light"/>
          <w:sz w:val="24"/>
          <w:szCs w:val="24"/>
        </w:rPr>
        <w:t>Due to differences in culture, experience with governments, and English-language ability amongst newcomer families, Children’s Services involvement can be a particularly confusing, alarming, and stressful experience.  At the same time, Children’s Services staff may have greater difficulty resolving protection concerns if they lack a nuanced understanding of families’ culture, or if families have difficulties communicating and expressing themselves in English.  Further, Children’s Services staff are not specialists in resettlement and may not have the specialized knowledge and community connections to ensure resettlement-related risk factors are adequately addressed for newcomer families.  The Cultural Brokerage Program helps to bridge the relationship between Children’s Services and culturally diverse families so that positive outcomes for families can be achieved.</w:t>
      </w:r>
      <w:r w:rsidR="00864B30">
        <w:rPr>
          <w:rFonts w:ascii="Calibri Light" w:hAnsi="Calibri Light" w:cs="Calibri Light"/>
          <w:color w:val="000000" w:themeColor="text1"/>
          <w:sz w:val="20"/>
          <w:szCs w:val="20"/>
        </w:rPr>
        <w:t xml:space="preserve"> </w:t>
      </w:r>
    </w:p>
    <w:p w14:paraId="248F2549" w14:textId="6E816814" w:rsidR="003D1344" w:rsidRDefault="00D26769" w:rsidP="00864B30">
      <w:pPr>
        <w:rPr>
          <w:rStyle w:val="FooterChar"/>
          <w:rFonts w:ascii="Calibri Light" w:hAnsi="Calibri Light" w:cs="Calibri Light"/>
          <w:sz w:val="24"/>
          <w:szCs w:val="24"/>
        </w:rPr>
      </w:pPr>
      <w:r>
        <w:rPr>
          <w:rFonts w:ascii="Calibri Light" w:hAnsi="Calibri Light" w:cs="Calibri Light"/>
          <w:sz w:val="24"/>
          <w:szCs w:val="24"/>
        </w:rPr>
        <w:t>Since its inception, e</w:t>
      </w:r>
      <w:r w:rsidR="00864B30">
        <w:rPr>
          <w:rFonts w:ascii="Calibri Light" w:hAnsi="Calibri Light" w:cs="Calibri Light"/>
          <w:sz w:val="24"/>
          <w:szCs w:val="24"/>
        </w:rPr>
        <w:t xml:space="preserve">valuation of the Cultural Brokerage Program has revealed that the most prevalent concern leading to Children’s Services involvement </w:t>
      </w:r>
      <w:r>
        <w:rPr>
          <w:rFonts w:ascii="Calibri Light" w:hAnsi="Calibri Light" w:cs="Calibri Light"/>
          <w:sz w:val="24"/>
          <w:szCs w:val="24"/>
        </w:rPr>
        <w:t>amongst</w:t>
      </w:r>
      <w:r w:rsidR="00864B30">
        <w:rPr>
          <w:rFonts w:ascii="Calibri Light" w:hAnsi="Calibri Light" w:cs="Calibri Light"/>
          <w:sz w:val="24"/>
          <w:szCs w:val="24"/>
        </w:rPr>
        <w:t xml:space="preserve"> Cultural Brokerage Program clients has been </w:t>
      </w:r>
      <w:r w:rsidR="00A17F69">
        <w:rPr>
          <w:rFonts w:ascii="Calibri Light" w:hAnsi="Calibri Light" w:cs="Calibri Light"/>
          <w:sz w:val="24"/>
          <w:szCs w:val="24"/>
        </w:rPr>
        <w:t>family violence</w:t>
      </w:r>
      <w:r w:rsidR="00864B30">
        <w:rPr>
          <w:rFonts w:ascii="Calibri Light" w:hAnsi="Calibri Light" w:cs="Calibri Light"/>
          <w:sz w:val="24"/>
          <w:szCs w:val="24"/>
        </w:rPr>
        <w:t xml:space="preserve">.  </w:t>
      </w:r>
      <w:r w:rsidR="002E4D40">
        <w:rPr>
          <w:rFonts w:ascii="Calibri Light" w:hAnsi="Calibri Light" w:cs="Calibri Light"/>
          <w:sz w:val="24"/>
          <w:szCs w:val="24"/>
        </w:rPr>
        <w:t xml:space="preserve">In response to the </w:t>
      </w:r>
      <w:r>
        <w:rPr>
          <w:rFonts w:ascii="Calibri Light" w:hAnsi="Calibri Light" w:cs="Calibri Light"/>
          <w:sz w:val="24"/>
          <w:szCs w:val="24"/>
        </w:rPr>
        <w:t xml:space="preserve">high </w:t>
      </w:r>
      <w:r w:rsidR="002E4D40">
        <w:rPr>
          <w:rFonts w:ascii="Calibri Light" w:hAnsi="Calibri Light" w:cs="Calibri Light"/>
          <w:sz w:val="24"/>
          <w:szCs w:val="24"/>
        </w:rPr>
        <w:t xml:space="preserve">prevalence of </w:t>
      </w:r>
      <w:r w:rsidR="00A17F69">
        <w:rPr>
          <w:rFonts w:ascii="Calibri Light" w:hAnsi="Calibri Light" w:cs="Calibri Light"/>
          <w:sz w:val="24"/>
          <w:szCs w:val="24"/>
        </w:rPr>
        <w:t>family violence</w:t>
      </w:r>
      <w:r w:rsidR="002E4D40">
        <w:rPr>
          <w:rFonts w:ascii="Calibri Light" w:hAnsi="Calibri Light" w:cs="Calibri Light"/>
          <w:sz w:val="24"/>
          <w:szCs w:val="24"/>
        </w:rPr>
        <w:t xml:space="preserve"> </w:t>
      </w:r>
      <w:r>
        <w:rPr>
          <w:rFonts w:ascii="Calibri Light" w:hAnsi="Calibri Light" w:cs="Calibri Light"/>
          <w:sz w:val="24"/>
          <w:szCs w:val="24"/>
        </w:rPr>
        <w:t>amongst</w:t>
      </w:r>
      <w:r w:rsidR="002E4D40">
        <w:rPr>
          <w:rFonts w:ascii="Calibri Light" w:hAnsi="Calibri Light" w:cs="Calibri Light"/>
          <w:sz w:val="24"/>
          <w:szCs w:val="24"/>
        </w:rPr>
        <w:t xml:space="preserve"> clients, in May 2017 the program expanded</w:t>
      </w:r>
      <w:r w:rsidR="00C71F9F">
        <w:rPr>
          <w:rFonts w:ascii="Calibri Light" w:hAnsi="Calibri Light" w:cs="Calibri Light"/>
          <w:sz w:val="24"/>
          <w:szCs w:val="24"/>
        </w:rPr>
        <w:t>,</w:t>
      </w:r>
      <w:r w:rsidR="002E4D40">
        <w:rPr>
          <w:rFonts w:ascii="Calibri Light" w:hAnsi="Calibri Light" w:cs="Calibri Light"/>
          <w:sz w:val="24"/>
          <w:szCs w:val="24"/>
        </w:rPr>
        <w:t xml:space="preserve"> with support from Alberta Human Services</w:t>
      </w:r>
      <w:r w:rsidR="00C71F9F">
        <w:rPr>
          <w:rFonts w:ascii="Calibri Light" w:hAnsi="Calibri Light" w:cs="Calibri Light"/>
          <w:sz w:val="24"/>
          <w:szCs w:val="24"/>
        </w:rPr>
        <w:t>,</w:t>
      </w:r>
      <w:r w:rsidR="002E4D40">
        <w:rPr>
          <w:rFonts w:ascii="Calibri Light" w:hAnsi="Calibri Light" w:cs="Calibri Light"/>
          <w:sz w:val="24"/>
          <w:szCs w:val="24"/>
        </w:rPr>
        <w:t xml:space="preserve"> to include a </w:t>
      </w:r>
      <w:r w:rsidR="00A17F69">
        <w:rPr>
          <w:rFonts w:ascii="Calibri Light" w:hAnsi="Calibri Light" w:cs="Calibri Light"/>
          <w:sz w:val="24"/>
          <w:szCs w:val="24"/>
        </w:rPr>
        <w:t>Family violence</w:t>
      </w:r>
      <w:r w:rsidR="002E4D40">
        <w:rPr>
          <w:rFonts w:ascii="Calibri Light" w:hAnsi="Calibri Light" w:cs="Calibri Light"/>
          <w:sz w:val="24"/>
          <w:szCs w:val="24"/>
        </w:rPr>
        <w:t xml:space="preserve"> (</w:t>
      </w:r>
      <w:r w:rsidR="00A17F69">
        <w:rPr>
          <w:rFonts w:ascii="Calibri Light" w:hAnsi="Calibri Light" w:cs="Calibri Light"/>
          <w:sz w:val="24"/>
          <w:szCs w:val="24"/>
        </w:rPr>
        <w:t>FV</w:t>
      </w:r>
      <w:r w:rsidR="002E4D40">
        <w:rPr>
          <w:rFonts w:ascii="Calibri Light" w:hAnsi="Calibri Light" w:cs="Calibri Light"/>
          <w:sz w:val="24"/>
          <w:szCs w:val="24"/>
        </w:rPr>
        <w:t xml:space="preserve">) Specialist role. </w:t>
      </w:r>
      <w:r>
        <w:rPr>
          <w:rFonts w:ascii="Calibri Light" w:hAnsi="Calibri Light" w:cs="Calibri Light"/>
          <w:sz w:val="24"/>
          <w:szCs w:val="24"/>
        </w:rPr>
        <w:t xml:space="preserve">In hiring for the </w:t>
      </w:r>
      <w:r w:rsidR="00A17F69">
        <w:rPr>
          <w:rFonts w:ascii="Calibri Light" w:hAnsi="Calibri Light" w:cs="Calibri Light"/>
          <w:sz w:val="24"/>
          <w:szCs w:val="24"/>
        </w:rPr>
        <w:t>FV</w:t>
      </w:r>
      <w:r>
        <w:rPr>
          <w:rFonts w:ascii="Calibri Light" w:hAnsi="Calibri Light" w:cs="Calibri Light"/>
          <w:sz w:val="24"/>
          <w:szCs w:val="24"/>
        </w:rPr>
        <w:t xml:space="preserve"> Specialist role, the Program has intentionally hired</w:t>
      </w:r>
      <w:r w:rsidR="00F540E8">
        <w:rPr>
          <w:rFonts w:ascii="Calibri Light" w:hAnsi="Calibri Light" w:cs="Calibri Light"/>
          <w:sz w:val="24"/>
          <w:szCs w:val="24"/>
        </w:rPr>
        <w:t xml:space="preserve"> a male individual, approaching the issue of </w:t>
      </w:r>
      <w:r w:rsidR="00A17F69">
        <w:rPr>
          <w:rFonts w:ascii="Calibri Light" w:hAnsi="Calibri Light" w:cs="Calibri Light"/>
          <w:sz w:val="24"/>
          <w:szCs w:val="24"/>
        </w:rPr>
        <w:t>family violence</w:t>
      </w:r>
      <w:r w:rsidR="00F540E8">
        <w:rPr>
          <w:rFonts w:ascii="Calibri Light" w:hAnsi="Calibri Light" w:cs="Calibri Light"/>
          <w:sz w:val="24"/>
          <w:szCs w:val="24"/>
        </w:rPr>
        <w:t xml:space="preserve"> as a whole-family experience involving both victims (often female) and perpetrators (often male). </w:t>
      </w:r>
      <w:r w:rsidR="00864B30" w:rsidRPr="003D1344">
        <w:rPr>
          <w:rStyle w:val="FooterChar"/>
          <w:rFonts w:ascii="Calibri Light" w:hAnsi="Calibri Light" w:cs="Calibri Light"/>
          <w:sz w:val="24"/>
          <w:szCs w:val="24"/>
        </w:rPr>
        <w:t xml:space="preserve">In working with </w:t>
      </w:r>
      <w:r>
        <w:rPr>
          <w:rStyle w:val="FooterChar"/>
          <w:rFonts w:ascii="Calibri Light" w:hAnsi="Calibri Light" w:cs="Calibri Light"/>
          <w:sz w:val="24"/>
          <w:szCs w:val="24"/>
        </w:rPr>
        <w:t>families</w:t>
      </w:r>
      <w:r w:rsidR="00864B30" w:rsidRPr="003D1344">
        <w:rPr>
          <w:rStyle w:val="FooterChar"/>
          <w:rFonts w:ascii="Calibri Light" w:hAnsi="Calibri Light" w:cs="Calibri Light"/>
          <w:sz w:val="24"/>
          <w:szCs w:val="24"/>
        </w:rPr>
        <w:t xml:space="preserve"> from different cultural contexts and worl</w:t>
      </w:r>
      <w:r w:rsidR="002C1854">
        <w:rPr>
          <w:rStyle w:val="FooterChar"/>
          <w:rFonts w:ascii="Calibri Light" w:hAnsi="Calibri Light" w:cs="Calibri Light"/>
          <w:sz w:val="24"/>
          <w:szCs w:val="24"/>
        </w:rPr>
        <w:t>dv</w:t>
      </w:r>
      <w:r w:rsidR="00864B30" w:rsidRPr="003D1344">
        <w:rPr>
          <w:rStyle w:val="FooterChar"/>
          <w:rFonts w:ascii="Calibri Light" w:hAnsi="Calibri Light" w:cs="Calibri Light"/>
          <w:sz w:val="24"/>
          <w:szCs w:val="24"/>
        </w:rPr>
        <w:t xml:space="preserve">iews the </w:t>
      </w:r>
      <w:r w:rsidR="00A17F69">
        <w:rPr>
          <w:rStyle w:val="FooterChar"/>
          <w:rFonts w:ascii="Calibri Light" w:hAnsi="Calibri Light" w:cs="Calibri Light"/>
          <w:sz w:val="24"/>
          <w:szCs w:val="24"/>
        </w:rPr>
        <w:t>FV</w:t>
      </w:r>
      <w:r w:rsidR="00864B30" w:rsidRPr="003D1344">
        <w:rPr>
          <w:rStyle w:val="FooterChar"/>
          <w:rFonts w:ascii="Calibri Light" w:hAnsi="Calibri Light" w:cs="Calibri Light"/>
          <w:sz w:val="24"/>
          <w:szCs w:val="24"/>
        </w:rPr>
        <w:t xml:space="preserve"> Specialist works in a nuanced way that supports </w:t>
      </w:r>
      <w:r>
        <w:rPr>
          <w:rStyle w:val="FooterChar"/>
          <w:rFonts w:ascii="Calibri Light" w:hAnsi="Calibri Light" w:cs="Calibri Light"/>
          <w:sz w:val="24"/>
          <w:szCs w:val="24"/>
        </w:rPr>
        <w:t>the desires of the family</w:t>
      </w:r>
      <w:r w:rsidR="00864B30" w:rsidRPr="003D1344">
        <w:rPr>
          <w:rStyle w:val="FooterChar"/>
          <w:rFonts w:ascii="Calibri Light" w:hAnsi="Calibri Light" w:cs="Calibri Light"/>
          <w:sz w:val="24"/>
          <w:szCs w:val="24"/>
        </w:rPr>
        <w:t xml:space="preserve"> while promoting whole-family wellness.  For families this often means working to keep the family together </w:t>
      </w:r>
      <w:r>
        <w:rPr>
          <w:rStyle w:val="FooterChar"/>
          <w:rFonts w:ascii="Calibri Light" w:hAnsi="Calibri Light" w:cs="Calibri Light"/>
          <w:sz w:val="24"/>
          <w:szCs w:val="24"/>
        </w:rPr>
        <w:t xml:space="preserve">after a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incident </w:t>
      </w:r>
      <w:r w:rsidR="00864B30" w:rsidRPr="003D1344">
        <w:rPr>
          <w:rStyle w:val="FooterChar"/>
          <w:rFonts w:ascii="Calibri Light" w:hAnsi="Calibri Light" w:cs="Calibri Light"/>
          <w:sz w:val="24"/>
          <w:szCs w:val="24"/>
        </w:rPr>
        <w:lastRenderedPageBreak/>
        <w:t>and understanding the family as part of a broader community (collectivist worl</w:t>
      </w:r>
      <w:r w:rsidR="002C1854">
        <w:rPr>
          <w:rStyle w:val="FooterChar"/>
          <w:rFonts w:ascii="Calibri Light" w:hAnsi="Calibri Light" w:cs="Calibri Light"/>
          <w:sz w:val="24"/>
          <w:szCs w:val="24"/>
        </w:rPr>
        <w:t>dv</w:t>
      </w:r>
      <w:r w:rsidR="00864B30" w:rsidRPr="003D1344">
        <w:rPr>
          <w:rStyle w:val="FooterChar"/>
          <w:rFonts w:ascii="Calibri Light" w:hAnsi="Calibri Light" w:cs="Calibri Light"/>
          <w:sz w:val="24"/>
          <w:szCs w:val="24"/>
        </w:rPr>
        <w:t>iew) rather than focusing on the experiences of individual family members separate from one another and the</w:t>
      </w:r>
      <w:r>
        <w:rPr>
          <w:rStyle w:val="FooterChar"/>
          <w:rFonts w:ascii="Calibri Light" w:hAnsi="Calibri Light" w:cs="Calibri Light"/>
          <w:sz w:val="24"/>
          <w:szCs w:val="24"/>
        </w:rPr>
        <w:t>ir</w:t>
      </w:r>
      <w:r w:rsidR="00864B30" w:rsidRPr="003D1344">
        <w:rPr>
          <w:rStyle w:val="FooterChar"/>
          <w:rFonts w:ascii="Calibri Light" w:hAnsi="Calibri Light" w:cs="Calibri Light"/>
          <w:sz w:val="24"/>
          <w:szCs w:val="24"/>
        </w:rPr>
        <w:t xml:space="preserve"> community (individualist (Western) worl</w:t>
      </w:r>
      <w:r w:rsidR="002C1854">
        <w:rPr>
          <w:rStyle w:val="FooterChar"/>
          <w:rFonts w:ascii="Calibri Light" w:hAnsi="Calibri Light" w:cs="Calibri Light"/>
          <w:sz w:val="24"/>
          <w:szCs w:val="24"/>
        </w:rPr>
        <w:t>dv</w:t>
      </w:r>
      <w:r w:rsidR="00864B30" w:rsidRPr="003D1344">
        <w:rPr>
          <w:rStyle w:val="FooterChar"/>
          <w:rFonts w:ascii="Calibri Light" w:hAnsi="Calibri Light" w:cs="Calibri Light"/>
          <w:sz w:val="24"/>
          <w:szCs w:val="24"/>
        </w:rPr>
        <w:t>iew).</w:t>
      </w:r>
      <w:r w:rsidR="00864B30" w:rsidRPr="003D1344">
        <w:rPr>
          <w:rStyle w:val="FootnoteReference"/>
          <w:rFonts w:ascii="Calibri Light" w:hAnsi="Calibri Light" w:cs="Calibri Light"/>
          <w:sz w:val="24"/>
          <w:szCs w:val="24"/>
        </w:rPr>
        <w:footnoteReference w:id="1"/>
      </w:r>
      <w:r w:rsidR="00864B30" w:rsidRPr="003D1344">
        <w:rPr>
          <w:rStyle w:val="FooterChar"/>
          <w:rFonts w:ascii="Calibri Light" w:hAnsi="Calibri Light" w:cs="Calibri Light"/>
          <w:sz w:val="24"/>
          <w:szCs w:val="24"/>
        </w:rPr>
        <w:t xml:space="preserve">  </w:t>
      </w:r>
      <w:r w:rsidR="003D1344" w:rsidRPr="003D1344">
        <w:rPr>
          <w:rStyle w:val="FooterChar"/>
          <w:rFonts w:ascii="Calibri Light" w:hAnsi="Calibri Light" w:cs="Calibri Light"/>
          <w:sz w:val="24"/>
          <w:szCs w:val="24"/>
        </w:rPr>
        <w:t>Whether families stay together or a family member (or members) leave</w:t>
      </w:r>
      <w:r w:rsidR="003D1344">
        <w:rPr>
          <w:rStyle w:val="FooterChar"/>
          <w:rFonts w:ascii="Calibri Light" w:hAnsi="Calibri Light" w:cs="Calibri Light"/>
          <w:sz w:val="24"/>
          <w:szCs w:val="24"/>
        </w:rPr>
        <w:t xml:space="preserve"> a violent </w:t>
      </w:r>
      <w:r>
        <w:rPr>
          <w:rStyle w:val="FooterChar"/>
          <w:rFonts w:ascii="Calibri Light" w:hAnsi="Calibri Light" w:cs="Calibri Light"/>
          <w:sz w:val="24"/>
          <w:szCs w:val="24"/>
        </w:rPr>
        <w:t xml:space="preserve">home </w:t>
      </w:r>
      <w:r w:rsidR="003D1344">
        <w:rPr>
          <w:rStyle w:val="FooterChar"/>
          <w:rFonts w:ascii="Calibri Light" w:hAnsi="Calibri Light" w:cs="Calibri Light"/>
          <w:sz w:val="24"/>
          <w:szCs w:val="24"/>
        </w:rPr>
        <w:t>situation</w:t>
      </w:r>
      <w:r w:rsidR="003D1344" w:rsidRPr="003D1344">
        <w:rPr>
          <w:rStyle w:val="FooterChar"/>
          <w:rFonts w:ascii="Calibri Light" w:hAnsi="Calibri Light" w:cs="Calibri Light"/>
          <w:sz w:val="24"/>
          <w:szCs w:val="24"/>
        </w:rPr>
        <w:t xml:space="preserve">, the Cultural Brokerage Program </w:t>
      </w:r>
      <w:r w:rsidR="00A17F69">
        <w:rPr>
          <w:rStyle w:val="FooterChar"/>
          <w:rFonts w:ascii="Calibri Light" w:hAnsi="Calibri Light" w:cs="Calibri Light"/>
          <w:sz w:val="24"/>
          <w:szCs w:val="24"/>
        </w:rPr>
        <w:t>FV</w:t>
      </w:r>
      <w:r w:rsidR="003D1344" w:rsidRPr="003D1344">
        <w:rPr>
          <w:rStyle w:val="FooterChar"/>
          <w:rFonts w:ascii="Calibri Light" w:hAnsi="Calibri Light" w:cs="Calibri Light"/>
          <w:sz w:val="24"/>
          <w:szCs w:val="24"/>
        </w:rPr>
        <w:t xml:space="preserve"> Specialist supports families in understanding the impacts of </w:t>
      </w:r>
      <w:r w:rsidR="00A17F69">
        <w:rPr>
          <w:rStyle w:val="FooterChar"/>
          <w:rFonts w:ascii="Calibri Light" w:hAnsi="Calibri Light" w:cs="Calibri Light"/>
          <w:sz w:val="24"/>
          <w:szCs w:val="24"/>
        </w:rPr>
        <w:t>family violence</w:t>
      </w:r>
      <w:r w:rsidR="003D1344" w:rsidRPr="003D1344">
        <w:rPr>
          <w:rStyle w:val="FooterChar"/>
          <w:rFonts w:ascii="Calibri Light" w:hAnsi="Calibri Light" w:cs="Calibri Light"/>
          <w:sz w:val="24"/>
          <w:szCs w:val="24"/>
        </w:rPr>
        <w:t xml:space="preserve">, responses to </w:t>
      </w:r>
      <w:r w:rsidR="00A17F69">
        <w:rPr>
          <w:rStyle w:val="FooterChar"/>
          <w:rFonts w:ascii="Calibri Light" w:hAnsi="Calibri Light" w:cs="Calibri Light"/>
          <w:sz w:val="24"/>
          <w:szCs w:val="24"/>
        </w:rPr>
        <w:t>family violence</w:t>
      </w:r>
      <w:r w:rsidR="003D1344" w:rsidRPr="003D1344">
        <w:rPr>
          <w:rStyle w:val="FooterChar"/>
          <w:rFonts w:ascii="Calibri Light" w:hAnsi="Calibri Light" w:cs="Calibri Light"/>
          <w:sz w:val="24"/>
          <w:szCs w:val="24"/>
        </w:rPr>
        <w:t xml:space="preserve">, expectations around </w:t>
      </w:r>
      <w:r w:rsidR="00A17F69">
        <w:rPr>
          <w:rStyle w:val="FooterChar"/>
          <w:rFonts w:ascii="Calibri Light" w:hAnsi="Calibri Light" w:cs="Calibri Light"/>
          <w:sz w:val="24"/>
          <w:szCs w:val="24"/>
        </w:rPr>
        <w:t>family violence</w:t>
      </w:r>
      <w:r w:rsidR="003D1344" w:rsidRPr="003D1344">
        <w:rPr>
          <w:rStyle w:val="FooterChar"/>
          <w:rFonts w:ascii="Calibri Light" w:hAnsi="Calibri Light" w:cs="Calibri Light"/>
          <w:sz w:val="24"/>
          <w:szCs w:val="24"/>
        </w:rPr>
        <w:t xml:space="preserve"> in Canada, and community resources available.  </w:t>
      </w:r>
    </w:p>
    <w:p w14:paraId="229634C4" w14:textId="3ABFE358" w:rsidR="003D1344" w:rsidRDefault="00BD27FC" w:rsidP="00864B30">
      <w:pPr>
        <w:rPr>
          <w:rStyle w:val="FooterChar"/>
          <w:rFonts w:ascii="Calibri Light" w:hAnsi="Calibri Light" w:cs="Calibri Light"/>
          <w:sz w:val="24"/>
          <w:szCs w:val="24"/>
        </w:rPr>
      </w:pPr>
      <w:r w:rsidRPr="003D1344">
        <w:rPr>
          <w:rStyle w:val="FooterChar"/>
          <w:rFonts w:ascii="Calibri Light" w:hAnsi="Calibri Light" w:cs="Calibri Light"/>
          <w:sz w:val="24"/>
          <w:szCs w:val="24"/>
        </w:rPr>
        <w:t xml:space="preserve">While many families draw strength from </w:t>
      </w:r>
      <w:r w:rsidR="008D7E77" w:rsidRPr="003D1344">
        <w:rPr>
          <w:rStyle w:val="FooterChar"/>
          <w:rFonts w:ascii="Calibri Light" w:hAnsi="Calibri Light" w:cs="Calibri Light"/>
          <w:sz w:val="24"/>
          <w:szCs w:val="24"/>
        </w:rPr>
        <w:t xml:space="preserve">their cultural community’s collectivist support for families as a network of intertwined individuals, </w:t>
      </w:r>
      <w:r w:rsidR="00D26769">
        <w:rPr>
          <w:rStyle w:val="FooterChar"/>
          <w:rFonts w:ascii="Calibri Light" w:hAnsi="Calibri Light" w:cs="Calibri Light"/>
          <w:sz w:val="24"/>
          <w:szCs w:val="24"/>
        </w:rPr>
        <w:t xml:space="preserve">there are situations where Children’s Services feels a mandated separation of family members is necessary to ensure the safety of children in the household. In these cases, </w:t>
      </w:r>
      <w:r w:rsidR="008D7E77" w:rsidRPr="003D1344">
        <w:rPr>
          <w:rStyle w:val="FooterChar"/>
          <w:rFonts w:ascii="Calibri Light" w:hAnsi="Calibri Light" w:cs="Calibri Light"/>
          <w:sz w:val="24"/>
          <w:szCs w:val="24"/>
        </w:rPr>
        <w:t xml:space="preserve">Children’s Services often </w:t>
      </w:r>
      <w:r w:rsidR="00D26769">
        <w:rPr>
          <w:rStyle w:val="FooterChar"/>
          <w:rFonts w:ascii="Calibri Light" w:hAnsi="Calibri Light" w:cs="Calibri Light"/>
          <w:sz w:val="24"/>
          <w:szCs w:val="24"/>
        </w:rPr>
        <w:t>seek to remove</w:t>
      </w:r>
      <w:r w:rsidR="008D7E77" w:rsidRPr="003D1344">
        <w:rPr>
          <w:rStyle w:val="FooterChar"/>
          <w:rFonts w:ascii="Calibri Light" w:hAnsi="Calibri Light" w:cs="Calibri Light"/>
          <w:sz w:val="24"/>
          <w:szCs w:val="24"/>
        </w:rPr>
        <w:t xml:space="preserve"> victims (usually women and children) from potentially violent situations</w:t>
      </w:r>
      <w:r w:rsidR="00D26769">
        <w:rPr>
          <w:rStyle w:val="FooterChar"/>
          <w:rFonts w:ascii="Calibri Light" w:hAnsi="Calibri Light" w:cs="Calibri Light"/>
          <w:sz w:val="24"/>
          <w:szCs w:val="24"/>
        </w:rPr>
        <w:t xml:space="preserve"> (e.g. by supporting them in accessing a women’s shelter)</w:t>
      </w:r>
      <w:r w:rsidR="008D7E77" w:rsidRPr="003D1344">
        <w:rPr>
          <w:rStyle w:val="FooterChar"/>
          <w:rFonts w:ascii="Calibri Light" w:hAnsi="Calibri Light" w:cs="Calibri Light"/>
          <w:sz w:val="24"/>
          <w:szCs w:val="24"/>
        </w:rPr>
        <w:t xml:space="preserve">.  While this approach is well-intentioned and seeks to create safety for victims of </w:t>
      </w:r>
      <w:r w:rsidR="00A17F69">
        <w:rPr>
          <w:rStyle w:val="FooterChar"/>
          <w:rFonts w:ascii="Calibri Light" w:hAnsi="Calibri Light" w:cs="Calibri Light"/>
          <w:sz w:val="24"/>
          <w:szCs w:val="24"/>
        </w:rPr>
        <w:t>family violence</w:t>
      </w:r>
      <w:r w:rsidR="008D7E77" w:rsidRPr="003D1344">
        <w:rPr>
          <w:rStyle w:val="FooterChar"/>
          <w:rFonts w:ascii="Calibri Light" w:hAnsi="Calibri Light" w:cs="Calibri Light"/>
          <w:sz w:val="24"/>
          <w:szCs w:val="24"/>
        </w:rPr>
        <w:t>, it is often contrary to non-Western worl</w:t>
      </w:r>
      <w:r w:rsidR="002C1854">
        <w:rPr>
          <w:rStyle w:val="FooterChar"/>
          <w:rFonts w:ascii="Calibri Light" w:hAnsi="Calibri Light" w:cs="Calibri Light"/>
          <w:sz w:val="24"/>
          <w:szCs w:val="24"/>
        </w:rPr>
        <w:t>dv</w:t>
      </w:r>
      <w:r w:rsidR="008D7E77" w:rsidRPr="003D1344">
        <w:rPr>
          <w:rStyle w:val="FooterChar"/>
          <w:rFonts w:ascii="Calibri Light" w:hAnsi="Calibri Light" w:cs="Calibri Light"/>
          <w:sz w:val="24"/>
          <w:szCs w:val="24"/>
        </w:rPr>
        <w:t xml:space="preserve">iews and </w:t>
      </w:r>
      <w:r w:rsidR="00D26769">
        <w:rPr>
          <w:rStyle w:val="FooterChar"/>
          <w:rFonts w:ascii="Calibri Light" w:hAnsi="Calibri Light" w:cs="Calibri Light"/>
          <w:sz w:val="24"/>
          <w:szCs w:val="24"/>
        </w:rPr>
        <w:t xml:space="preserve">it can </w:t>
      </w:r>
      <w:r w:rsidR="008D7E77" w:rsidRPr="003D1344">
        <w:rPr>
          <w:rStyle w:val="FooterChar"/>
          <w:rFonts w:ascii="Calibri Light" w:hAnsi="Calibri Light" w:cs="Calibri Light"/>
          <w:sz w:val="24"/>
          <w:szCs w:val="24"/>
        </w:rPr>
        <w:t xml:space="preserve">disrupt cultural connections and </w:t>
      </w:r>
      <w:r w:rsidR="00455F27">
        <w:rPr>
          <w:rStyle w:val="FooterChar"/>
          <w:rFonts w:ascii="Calibri Light" w:hAnsi="Calibri Light" w:cs="Calibri Light"/>
          <w:sz w:val="24"/>
          <w:szCs w:val="24"/>
        </w:rPr>
        <w:t>the family’s</w:t>
      </w:r>
      <w:r w:rsidR="008D7E77" w:rsidRPr="003D1344">
        <w:rPr>
          <w:rStyle w:val="FooterChar"/>
          <w:rFonts w:ascii="Calibri Light" w:hAnsi="Calibri Light" w:cs="Calibri Light"/>
          <w:sz w:val="24"/>
          <w:szCs w:val="24"/>
        </w:rPr>
        <w:t xml:space="preserve"> familiar surroundings</w:t>
      </w:r>
      <w:r w:rsidR="00D26769">
        <w:rPr>
          <w:rStyle w:val="FooterChar"/>
          <w:rFonts w:ascii="Calibri Light" w:hAnsi="Calibri Light" w:cs="Calibri Light"/>
          <w:sz w:val="24"/>
          <w:szCs w:val="24"/>
        </w:rPr>
        <w:t>/</w:t>
      </w:r>
      <w:r w:rsidR="008D7E77" w:rsidRPr="003D1344">
        <w:rPr>
          <w:rStyle w:val="FooterChar"/>
          <w:rFonts w:ascii="Calibri Light" w:hAnsi="Calibri Light" w:cs="Calibri Light"/>
          <w:sz w:val="24"/>
          <w:szCs w:val="24"/>
        </w:rPr>
        <w:t xml:space="preserve">routines, elevating the risk of trauma and many times introducing a stigmatizing or shaming response from </w:t>
      </w:r>
      <w:r w:rsidR="00D26769">
        <w:rPr>
          <w:rStyle w:val="FooterChar"/>
          <w:rFonts w:ascii="Calibri Light" w:hAnsi="Calibri Light" w:cs="Calibri Light"/>
          <w:sz w:val="24"/>
          <w:szCs w:val="24"/>
        </w:rPr>
        <w:t xml:space="preserve">the </w:t>
      </w:r>
      <w:r w:rsidR="008D7E77" w:rsidRPr="003D1344">
        <w:rPr>
          <w:rStyle w:val="FooterChar"/>
          <w:rFonts w:ascii="Calibri Light" w:hAnsi="Calibri Light" w:cs="Calibri Light"/>
          <w:sz w:val="24"/>
          <w:szCs w:val="24"/>
        </w:rPr>
        <w:t xml:space="preserve">ethno-cultural communities from which families draw strength. Further, when </w:t>
      </w:r>
      <w:r w:rsidR="00375730" w:rsidRPr="003D1344">
        <w:rPr>
          <w:rStyle w:val="FooterChar"/>
          <w:rFonts w:ascii="Calibri Light" w:hAnsi="Calibri Light" w:cs="Calibri Light"/>
          <w:sz w:val="24"/>
          <w:szCs w:val="24"/>
        </w:rPr>
        <w:t xml:space="preserve">culturally diverse </w:t>
      </w:r>
      <w:r w:rsidR="008D7E77" w:rsidRPr="003D1344">
        <w:rPr>
          <w:rStyle w:val="FooterChar"/>
          <w:rFonts w:ascii="Calibri Light" w:hAnsi="Calibri Light" w:cs="Calibri Light"/>
          <w:sz w:val="24"/>
          <w:szCs w:val="24"/>
        </w:rPr>
        <w:t xml:space="preserve">victims </w:t>
      </w:r>
      <w:r w:rsidR="00375730" w:rsidRPr="003D1344">
        <w:rPr>
          <w:rStyle w:val="FooterChar"/>
          <w:rFonts w:ascii="Calibri Light" w:hAnsi="Calibri Light" w:cs="Calibri Light"/>
          <w:sz w:val="24"/>
          <w:szCs w:val="24"/>
        </w:rPr>
        <w:t xml:space="preserve">of </w:t>
      </w:r>
      <w:r w:rsidR="00A17F69">
        <w:rPr>
          <w:rStyle w:val="FooterChar"/>
          <w:rFonts w:ascii="Calibri Light" w:hAnsi="Calibri Light" w:cs="Calibri Light"/>
          <w:sz w:val="24"/>
          <w:szCs w:val="24"/>
        </w:rPr>
        <w:t>family violence</w:t>
      </w:r>
      <w:r w:rsidR="00375730" w:rsidRPr="003D1344">
        <w:rPr>
          <w:rStyle w:val="FooterChar"/>
          <w:rFonts w:ascii="Calibri Light" w:hAnsi="Calibri Light" w:cs="Calibri Light"/>
          <w:sz w:val="24"/>
          <w:szCs w:val="24"/>
        </w:rPr>
        <w:t xml:space="preserve"> are encouraged to access mainstream shelter services, they </w:t>
      </w:r>
      <w:r w:rsidR="002B2805" w:rsidRPr="003D1344">
        <w:rPr>
          <w:rStyle w:val="FooterChar"/>
          <w:rFonts w:ascii="Calibri Light" w:hAnsi="Calibri Light" w:cs="Calibri Light"/>
          <w:sz w:val="24"/>
          <w:szCs w:val="24"/>
        </w:rPr>
        <w:t xml:space="preserve">often face linguistic and cultural barriers that may compound trauma and reduce potential positive outcomes. </w:t>
      </w:r>
      <w:r w:rsidR="00375730" w:rsidRPr="003D1344">
        <w:rPr>
          <w:rStyle w:val="FooterChar"/>
          <w:rFonts w:ascii="Calibri Light" w:hAnsi="Calibri Light" w:cs="Calibri Light"/>
          <w:sz w:val="24"/>
          <w:szCs w:val="24"/>
        </w:rPr>
        <w:t xml:space="preserve"> </w:t>
      </w:r>
    </w:p>
    <w:p w14:paraId="77731579" w14:textId="50EF00CC" w:rsidR="00455F27" w:rsidRDefault="003D1344" w:rsidP="00455F27">
      <w:pPr>
        <w:autoSpaceDE w:val="0"/>
        <w:autoSpaceDN w:val="0"/>
        <w:adjustRightInd w:val="0"/>
        <w:spacing w:after="0" w:line="240" w:lineRule="auto"/>
        <w:rPr>
          <w:rStyle w:val="FooterChar"/>
          <w:rFonts w:ascii="Calibri Light" w:hAnsi="Calibri Light" w:cs="Calibri Light"/>
          <w:sz w:val="24"/>
          <w:szCs w:val="24"/>
        </w:rPr>
      </w:pPr>
      <w:r w:rsidRPr="003D1344">
        <w:rPr>
          <w:rStyle w:val="FooterChar"/>
          <w:rFonts w:ascii="Calibri Light" w:hAnsi="Calibri Light" w:cs="Calibri Light"/>
          <w:sz w:val="24"/>
          <w:szCs w:val="24"/>
        </w:rPr>
        <w:t xml:space="preserve">Conversely, if the perpetrator of </w:t>
      </w:r>
      <w:r w:rsidR="00A17F69">
        <w:rPr>
          <w:rStyle w:val="FooterChar"/>
          <w:rFonts w:ascii="Calibri Light" w:hAnsi="Calibri Light" w:cs="Calibri Light"/>
          <w:sz w:val="24"/>
          <w:szCs w:val="24"/>
        </w:rPr>
        <w:t>family violence</w:t>
      </w:r>
      <w:r w:rsidRPr="003D1344">
        <w:rPr>
          <w:rStyle w:val="FooterChar"/>
          <w:rFonts w:ascii="Calibri Light" w:hAnsi="Calibri Light" w:cs="Calibri Light"/>
          <w:sz w:val="24"/>
          <w:szCs w:val="24"/>
        </w:rPr>
        <w:t xml:space="preserve"> </w:t>
      </w:r>
      <w:r w:rsidR="00455F27">
        <w:rPr>
          <w:rStyle w:val="FooterChar"/>
          <w:rFonts w:ascii="Calibri Light" w:hAnsi="Calibri Light" w:cs="Calibri Light"/>
          <w:sz w:val="24"/>
          <w:szCs w:val="24"/>
        </w:rPr>
        <w:t>is mandated by Children’s Services to leave</w:t>
      </w:r>
      <w:r>
        <w:rPr>
          <w:rStyle w:val="FooterChar"/>
          <w:rFonts w:ascii="Calibri Light" w:hAnsi="Calibri Light" w:cs="Calibri Light"/>
          <w:sz w:val="24"/>
          <w:szCs w:val="24"/>
        </w:rPr>
        <w:t>,</w:t>
      </w:r>
      <w:r w:rsidRPr="003D1344">
        <w:rPr>
          <w:rStyle w:val="FooterChar"/>
          <w:rFonts w:ascii="Calibri Light" w:hAnsi="Calibri Light" w:cs="Calibri Light"/>
          <w:sz w:val="24"/>
          <w:szCs w:val="24"/>
        </w:rPr>
        <w:t xml:space="preserve"> </w:t>
      </w:r>
      <w:r>
        <w:rPr>
          <w:rStyle w:val="FooterChar"/>
          <w:rFonts w:ascii="Calibri Light" w:hAnsi="Calibri Light" w:cs="Calibri Light"/>
          <w:sz w:val="24"/>
          <w:szCs w:val="24"/>
        </w:rPr>
        <w:t xml:space="preserve">victims can maintain a semblance of household normalcy and children </w:t>
      </w:r>
      <w:r w:rsidR="00455F27">
        <w:rPr>
          <w:rStyle w:val="FooterChar"/>
          <w:rFonts w:ascii="Calibri Light" w:hAnsi="Calibri Light" w:cs="Calibri Light"/>
          <w:sz w:val="24"/>
          <w:szCs w:val="24"/>
        </w:rPr>
        <w:t>can</w:t>
      </w:r>
      <w:r w:rsidRPr="003D1344">
        <w:rPr>
          <w:rStyle w:val="FooterChar"/>
          <w:rFonts w:ascii="Calibri Light" w:hAnsi="Calibri Light" w:cs="Calibri Light"/>
          <w:sz w:val="24"/>
          <w:szCs w:val="24"/>
        </w:rPr>
        <w:t xml:space="preserve"> maintain their routines, despite the disruption in their family. This approach, however, also presents challenges as many newcomers lack adequate resources to support two households, putting perpetrators at risk of homelessness, </w:t>
      </w:r>
      <w:r w:rsidR="00455F27">
        <w:rPr>
          <w:rStyle w:val="FooterChar"/>
          <w:rFonts w:ascii="Calibri Light" w:hAnsi="Calibri Light" w:cs="Calibri Light"/>
          <w:sz w:val="24"/>
          <w:szCs w:val="24"/>
        </w:rPr>
        <w:t>creating a strain on already-limited</w:t>
      </w:r>
      <w:r w:rsidRPr="003D1344">
        <w:rPr>
          <w:rStyle w:val="FooterChar"/>
          <w:rFonts w:ascii="Calibri Light" w:hAnsi="Calibri Light" w:cs="Calibri Light"/>
          <w:sz w:val="24"/>
          <w:szCs w:val="24"/>
        </w:rPr>
        <w:t xml:space="preserve"> family resources</w:t>
      </w:r>
      <w:r w:rsidR="00455F27">
        <w:rPr>
          <w:rStyle w:val="FooterChar"/>
          <w:rFonts w:ascii="Calibri Light" w:hAnsi="Calibri Light" w:cs="Calibri Light"/>
          <w:sz w:val="24"/>
          <w:szCs w:val="24"/>
        </w:rPr>
        <w:t xml:space="preserve"> and/</w:t>
      </w:r>
      <w:r w:rsidRPr="003D1344">
        <w:rPr>
          <w:rStyle w:val="FooterChar"/>
          <w:rFonts w:ascii="Calibri Light" w:hAnsi="Calibri Light" w:cs="Calibri Light"/>
          <w:sz w:val="24"/>
          <w:szCs w:val="24"/>
        </w:rPr>
        <w:t xml:space="preserve">or </w:t>
      </w:r>
      <w:r w:rsidR="00455F27">
        <w:rPr>
          <w:rStyle w:val="FooterChar"/>
          <w:rFonts w:ascii="Calibri Light" w:hAnsi="Calibri Light" w:cs="Calibri Light"/>
          <w:sz w:val="24"/>
          <w:szCs w:val="24"/>
        </w:rPr>
        <w:t>increasing the debt levels of already-disa</w:t>
      </w:r>
      <w:r w:rsidR="002C1854">
        <w:rPr>
          <w:rStyle w:val="FooterChar"/>
          <w:rFonts w:ascii="Calibri Light" w:hAnsi="Calibri Light" w:cs="Calibri Light"/>
          <w:sz w:val="24"/>
          <w:szCs w:val="24"/>
        </w:rPr>
        <w:t>dv</w:t>
      </w:r>
      <w:r w:rsidR="00455F27">
        <w:rPr>
          <w:rStyle w:val="FooterChar"/>
          <w:rFonts w:ascii="Calibri Light" w:hAnsi="Calibri Light" w:cs="Calibri Light"/>
          <w:sz w:val="24"/>
          <w:szCs w:val="24"/>
        </w:rPr>
        <w:t>antaged newcomer</w:t>
      </w:r>
      <w:r w:rsidR="00D26769">
        <w:rPr>
          <w:rStyle w:val="FooterChar"/>
          <w:rFonts w:ascii="Calibri Light" w:hAnsi="Calibri Light" w:cs="Calibri Light"/>
          <w:sz w:val="24"/>
          <w:szCs w:val="24"/>
        </w:rPr>
        <w:t xml:space="preserve"> families</w:t>
      </w:r>
      <w:r w:rsidRPr="003D1344">
        <w:rPr>
          <w:rStyle w:val="FooterChar"/>
          <w:rFonts w:ascii="Calibri Light" w:hAnsi="Calibri Light" w:cs="Calibri Light"/>
          <w:sz w:val="24"/>
          <w:szCs w:val="24"/>
        </w:rPr>
        <w:t xml:space="preserve">. </w:t>
      </w:r>
      <w:r w:rsidR="00455F27">
        <w:rPr>
          <w:rStyle w:val="FooterChar"/>
          <w:rFonts w:ascii="Calibri Light" w:hAnsi="Calibri Light" w:cs="Calibri Light"/>
          <w:sz w:val="24"/>
          <w:szCs w:val="24"/>
        </w:rPr>
        <w:t xml:space="preserve">Further, these situations often leave the perpetrator with little to no information </w:t>
      </w:r>
      <w:r w:rsidR="00D26769">
        <w:rPr>
          <w:rStyle w:val="FooterChar"/>
          <w:rFonts w:ascii="Calibri Light" w:hAnsi="Calibri Light" w:cs="Calibri Light"/>
          <w:sz w:val="24"/>
          <w:szCs w:val="24"/>
        </w:rPr>
        <w:t>about their famil</w:t>
      </w:r>
      <w:r w:rsidR="00A86D49">
        <w:rPr>
          <w:rStyle w:val="FooterChar"/>
          <w:rFonts w:ascii="Calibri Light" w:hAnsi="Calibri Light" w:cs="Calibri Light"/>
          <w:sz w:val="24"/>
          <w:szCs w:val="24"/>
        </w:rPr>
        <w:t>y</w:t>
      </w:r>
      <w:r w:rsidR="00455F27">
        <w:rPr>
          <w:rStyle w:val="FooterChar"/>
          <w:rFonts w:ascii="Calibri Light" w:hAnsi="Calibri Light" w:cs="Calibri Light"/>
          <w:sz w:val="24"/>
          <w:szCs w:val="24"/>
        </w:rPr>
        <w:t xml:space="preserve"> until a safety plan for </w:t>
      </w:r>
      <w:r w:rsidR="00A86D49">
        <w:rPr>
          <w:rStyle w:val="FooterChar"/>
          <w:rFonts w:ascii="Calibri Light" w:hAnsi="Calibri Light" w:cs="Calibri Light"/>
          <w:sz w:val="24"/>
          <w:szCs w:val="24"/>
        </w:rPr>
        <w:t xml:space="preserve">the </w:t>
      </w:r>
      <w:r w:rsidR="00455F27">
        <w:rPr>
          <w:rStyle w:val="FooterChar"/>
          <w:rFonts w:ascii="Calibri Light" w:hAnsi="Calibri Light" w:cs="Calibri Light"/>
          <w:sz w:val="24"/>
          <w:szCs w:val="24"/>
        </w:rPr>
        <w:t xml:space="preserve">victims </w:t>
      </w:r>
      <w:r w:rsidR="00A86D49">
        <w:rPr>
          <w:rStyle w:val="FooterChar"/>
          <w:rFonts w:ascii="Calibri Light" w:hAnsi="Calibri Light" w:cs="Calibri Light"/>
          <w:sz w:val="24"/>
          <w:szCs w:val="24"/>
        </w:rPr>
        <w:t>has</w:t>
      </w:r>
      <w:r w:rsidR="00455F27">
        <w:rPr>
          <w:rStyle w:val="FooterChar"/>
          <w:rFonts w:ascii="Calibri Light" w:hAnsi="Calibri Light" w:cs="Calibri Light"/>
          <w:sz w:val="24"/>
          <w:szCs w:val="24"/>
        </w:rPr>
        <w:t xml:space="preserve"> been established – a process which can take up to three weeks to complete.  With many newcomer families seeking to ultimately reconcile and live in the same home, perpetrators need immediate access to information and supports that can help change violent behaviours such that future incidents of </w:t>
      </w:r>
      <w:r w:rsidR="00A17F69">
        <w:rPr>
          <w:rStyle w:val="FooterChar"/>
          <w:rFonts w:ascii="Calibri Light" w:hAnsi="Calibri Light" w:cs="Calibri Light"/>
          <w:sz w:val="24"/>
          <w:szCs w:val="24"/>
        </w:rPr>
        <w:t>family violence</w:t>
      </w:r>
      <w:r w:rsidR="00455F27">
        <w:rPr>
          <w:rStyle w:val="FooterChar"/>
          <w:rFonts w:ascii="Calibri Light" w:hAnsi="Calibri Light" w:cs="Calibri Light"/>
          <w:sz w:val="24"/>
          <w:szCs w:val="24"/>
        </w:rPr>
        <w:t xml:space="preserve">, Children’s Services involvement, and family disruption can be avoided.  </w:t>
      </w:r>
      <w:r w:rsidRPr="003D1344">
        <w:rPr>
          <w:rStyle w:val="FooterChar"/>
          <w:rFonts w:ascii="Calibri Light" w:hAnsi="Calibri Light" w:cs="Calibri Light"/>
          <w:sz w:val="24"/>
          <w:szCs w:val="24"/>
        </w:rPr>
        <w:t xml:space="preserve">  </w:t>
      </w:r>
    </w:p>
    <w:p w14:paraId="150BADBC" w14:textId="77777777" w:rsidR="00455F27" w:rsidRDefault="00455F27" w:rsidP="00455F27">
      <w:pPr>
        <w:autoSpaceDE w:val="0"/>
        <w:autoSpaceDN w:val="0"/>
        <w:adjustRightInd w:val="0"/>
        <w:spacing w:after="0" w:line="240" w:lineRule="auto"/>
        <w:rPr>
          <w:rStyle w:val="FooterChar"/>
          <w:rFonts w:ascii="Calibri Light" w:hAnsi="Calibri Light" w:cs="Calibri Light"/>
          <w:sz w:val="24"/>
          <w:szCs w:val="24"/>
        </w:rPr>
      </w:pPr>
    </w:p>
    <w:p w14:paraId="7C14B2A0" w14:textId="6BC8783A" w:rsidR="007E69F1" w:rsidRDefault="00455F27" w:rsidP="00455F27">
      <w:p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In response to the specific challenges faced by newcomer families</w:t>
      </w:r>
      <w:r w:rsidR="00A86D49">
        <w:rPr>
          <w:rStyle w:val="FooterChar"/>
          <w:rFonts w:ascii="Calibri Light" w:hAnsi="Calibri Light" w:cs="Calibri Light"/>
          <w:sz w:val="24"/>
          <w:szCs w:val="24"/>
        </w:rPr>
        <w:t xml:space="preserve">, </w:t>
      </w:r>
      <w:r>
        <w:rPr>
          <w:rStyle w:val="FooterChar"/>
          <w:rFonts w:ascii="Calibri Light" w:hAnsi="Calibri Light" w:cs="Calibri Light"/>
          <w:sz w:val="24"/>
          <w:szCs w:val="24"/>
        </w:rPr>
        <w:t xml:space="preserve">in 2018 CCIS began seeking ways to </w:t>
      </w:r>
      <w:r w:rsidR="00C71F9F">
        <w:rPr>
          <w:rStyle w:val="FooterChar"/>
          <w:rFonts w:ascii="Calibri Light" w:hAnsi="Calibri Light" w:cs="Calibri Light"/>
          <w:sz w:val="24"/>
          <w:szCs w:val="24"/>
        </w:rPr>
        <w:t>better support</w:t>
      </w:r>
      <w:r>
        <w:rPr>
          <w:rStyle w:val="FooterChar"/>
          <w:rFonts w:ascii="Calibri Light" w:hAnsi="Calibri Light" w:cs="Calibri Light"/>
          <w:sz w:val="24"/>
          <w:szCs w:val="24"/>
        </w:rPr>
        <w:t xml:space="preserve"> </w:t>
      </w:r>
      <w:r w:rsidR="00FD30E9">
        <w:rPr>
          <w:rStyle w:val="FooterChar"/>
          <w:rFonts w:ascii="Calibri Light" w:hAnsi="Calibri Light" w:cs="Calibri Light"/>
          <w:sz w:val="24"/>
          <w:szCs w:val="24"/>
        </w:rPr>
        <w:t>newcomer families</w:t>
      </w:r>
      <w:r w:rsidR="00A86D49">
        <w:rPr>
          <w:rStyle w:val="FooterChar"/>
          <w:rFonts w:ascii="Calibri Light" w:hAnsi="Calibri Light" w:cs="Calibri Light"/>
          <w:sz w:val="24"/>
          <w:szCs w:val="24"/>
        </w:rPr>
        <w:t xml:space="preserve"> for whom Children’s Services have mandated a period of separation between family members</w:t>
      </w:r>
      <w:r w:rsidR="00FD30E9">
        <w:rPr>
          <w:rStyle w:val="FooterChar"/>
          <w:rFonts w:ascii="Calibri Light" w:hAnsi="Calibri Light" w:cs="Calibri Light"/>
          <w:sz w:val="24"/>
          <w:szCs w:val="24"/>
        </w:rPr>
        <w:t xml:space="preserve">.  </w:t>
      </w:r>
      <w:r w:rsidR="00A86D49">
        <w:rPr>
          <w:rStyle w:val="FooterChar"/>
          <w:rFonts w:ascii="Calibri Light" w:hAnsi="Calibri Light" w:cs="Calibri Light"/>
          <w:sz w:val="24"/>
          <w:szCs w:val="24"/>
        </w:rPr>
        <w:t>Building</w:t>
      </w:r>
      <w:r w:rsidR="00FD30E9">
        <w:rPr>
          <w:rStyle w:val="FooterChar"/>
          <w:rFonts w:ascii="Calibri Light" w:hAnsi="Calibri Light" w:cs="Calibri Light"/>
          <w:sz w:val="24"/>
          <w:szCs w:val="24"/>
        </w:rPr>
        <w:t xml:space="preserve"> on experience </w:t>
      </w:r>
      <w:r w:rsidR="00A86D49">
        <w:rPr>
          <w:rStyle w:val="FooterChar"/>
          <w:rFonts w:ascii="Calibri Light" w:hAnsi="Calibri Light" w:cs="Calibri Light"/>
          <w:sz w:val="24"/>
          <w:szCs w:val="24"/>
        </w:rPr>
        <w:t>from</w:t>
      </w:r>
      <w:r w:rsidR="00FD30E9">
        <w:rPr>
          <w:rStyle w:val="FooterChar"/>
          <w:rFonts w:ascii="Calibri Light" w:hAnsi="Calibri Light" w:cs="Calibri Light"/>
          <w:sz w:val="24"/>
          <w:szCs w:val="24"/>
        </w:rPr>
        <w:t xml:space="preserve"> the Cultural Brokerage Program and </w:t>
      </w:r>
      <w:r w:rsidR="00A86D49">
        <w:rPr>
          <w:rStyle w:val="FooterChar"/>
          <w:rFonts w:ascii="Calibri Light" w:hAnsi="Calibri Light" w:cs="Calibri Light"/>
          <w:sz w:val="24"/>
          <w:szCs w:val="24"/>
        </w:rPr>
        <w:t xml:space="preserve">the </w:t>
      </w:r>
      <w:r w:rsidR="00A17F69">
        <w:rPr>
          <w:rStyle w:val="FooterChar"/>
          <w:rFonts w:ascii="Calibri Light" w:hAnsi="Calibri Light" w:cs="Calibri Light"/>
          <w:sz w:val="24"/>
          <w:szCs w:val="24"/>
        </w:rPr>
        <w:t>FV</w:t>
      </w:r>
      <w:r w:rsidR="00FD30E9">
        <w:rPr>
          <w:rStyle w:val="FooterChar"/>
          <w:rFonts w:ascii="Calibri Light" w:hAnsi="Calibri Light" w:cs="Calibri Light"/>
          <w:sz w:val="24"/>
          <w:szCs w:val="24"/>
        </w:rPr>
        <w:t xml:space="preserve"> Specialist, </w:t>
      </w:r>
      <w:r w:rsidR="008673D2">
        <w:rPr>
          <w:rStyle w:val="FooterChar"/>
          <w:rFonts w:ascii="Calibri Light" w:hAnsi="Calibri Light" w:cs="Calibri Light"/>
          <w:sz w:val="24"/>
          <w:szCs w:val="24"/>
        </w:rPr>
        <w:t xml:space="preserve">and seizing an opportunity to leverage an existing asset, the </w:t>
      </w:r>
      <w:r w:rsidR="007E69F1">
        <w:rPr>
          <w:rStyle w:val="FooterChar"/>
          <w:rFonts w:ascii="Calibri Light" w:hAnsi="Calibri Light" w:cs="Calibri Light"/>
          <w:sz w:val="24"/>
          <w:szCs w:val="24"/>
        </w:rPr>
        <w:t>innovative Apartment 1310 Program was developed with a</w:t>
      </w:r>
      <w:r w:rsidR="002C1854">
        <w:rPr>
          <w:rStyle w:val="FooterChar"/>
          <w:rFonts w:ascii="Calibri Light" w:hAnsi="Calibri Light" w:cs="Calibri Light"/>
          <w:sz w:val="24"/>
          <w:szCs w:val="24"/>
        </w:rPr>
        <w:t>dv</w:t>
      </w:r>
      <w:r w:rsidR="007E69F1">
        <w:rPr>
          <w:rStyle w:val="FooterChar"/>
          <w:rFonts w:ascii="Calibri Light" w:hAnsi="Calibri Light" w:cs="Calibri Light"/>
          <w:sz w:val="24"/>
          <w:szCs w:val="24"/>
        </w:rPr>
        <w:t xml:space="preserve">ice from the Calgary Women’s Emergency Shelter, Children’s Services and the Calgary Police Service. </w:t>
      </w:r>
    </w:p>
    <w:p w14:paraId="4115A035" w14:textId="77777777" w:rsidR="007E69F1" w:rsidRDefault="007E69F1" w:rsidP="00455F27">
      <w:pPr>
        <w:autoSpaceDE w:val="0"/>
        <w:autoSpaceDN w:val="0"/>
        <w:adjustRightInd w:val="0"/>
        <w:spacing w:after="0" w:line="240" w:lineRule="auto"/>
        <w:rPr>
          <w:rStyle w:val="FooterChar"/>
          <w:rFonts w:ascii="Calibri Light" w:hAnsi="Calibri Light" w:cs="Calibri Light"/>
          <w:sz w:val="24"/>
          <w:szCs w:val="24"/>
        </w:rPr>
      </w:pPr>
    </w:p>
    <w:p w14:paraId="75AFE34C" w14:textId="72DF6A46" w:rsidR="00455F27" w:rsidRDefault="007E69F1" w:rsidP="00455F27">
      <w:p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The Apartment 1310 Program provides temporary accommodation and immediate programming for newcomer men </w:t>
      </w:r>
      <w:r w:rsidR="00A86D49">
        <w:rPr>
          <w:rStyle w:val="FooterChar"/>
          <w:rFonts w:ascii="Calibri Light" w:hAnsi="Calibri Light" w:cs="Calibri Light"/>
          <w:sz w:val="24"/>
          <w:szCs w:val="24"/>
        </w:rPr>
        <w:t>who have perpetrated</w:t>
      </w:r>
      <w:r>
        <w:rPr>
          <w:rStyle w:val="FooterChar"/>
          <w:rFonts w:ascii="Calibri Light" w:hAnsi="Calibri Light" w:cs="Calibri Light"/>
          <w:sz w:val="24"/>
          <w:szCs w:val="24"/>
        </w:rPr>
        <w:t xml:space="preserve">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When Children’s Services has a </w:t>
      </w:r>
      <w:r>
        <w:rPr>
          <w:rStyle w:val="FooterChar"/>
          <w:rFonts w:ascii="Calibri Light" w:hAnsi="Calibri Light" w:cs="Calibri Light"/>
          <w:sz w:val="24"/>
          <w:szCs w:val="24"/>
        </w:rPr>
        <w:lastRenderedPageBreak/>
        <w:t xml:space="preserve">concern related to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within a family and requires the family to separate, the Cultural Brokerage Program </w:t>
      </w:r>
      <w:r w:rsidR="00A17F69">
        <w:rPr>
          <w:rStyle w:val="FooterChar"/>
          <w:rFonts w:ascii="Calibri Light" w:hAnsi="Calibri Light" w:cs="Calibri Light"/>
          <w:sz w:val="24"/>
          <w:szCs w:val="24"/>
        </w:rPr>
        <w:t>FV</w:t>
      </w:r>
      <w:r>
        <w:rPr>
          <w:rStyle w:val="FooterChar"/>
          <w:rFonts w:ascii="Calibri Light" w:hAnsi="Calibri Light" w:cs="Calibri Light"/>
          <w:sz w:val="24"/>
          <w:szCs w:val="24"/>
        </w:rPr>
        <w:t xml:space="preserve"> Specialist offers to support male perpetrators in leaving through the Apartment 1310 Program.  If the perpetrator meets the Program’s entry requirements</w:t>
      </w:r>
      <w:r>
        <w:rPr>
          <w:rStyle w:val="FootnoteReference"/>
          <w:rFonts w:ascii="Calibri Light" w:hAnsi="Calibri Light" w:cs="Calibri Light"/>
          <w:sz w:val="24"/>
          <w:szCs w:val="24"/>
        </w:rPr>
        <w:footnoteReference w:id="2"/>
      </w:r>
      <w:r>
        <w:rPr>
          <w:rStyle w:val="FooterChar"/>
          <w:rFonts w:ascii="Calibri Light" w:hAnsi="Calibri Light" w:cs="Calibri Light"/>
          <w:sz w:val="24"/>
          <w:szCs w:val="24"/>
        </w:rPr>
        <w:t xml:space="preserve"> he is supported in leaving the family home to stay, temporarily, in one of four apartments available through the Program.  Immediately after settling in</w:t>
      </w:r>
      <w:r w:rsidR="00A86D49">
        <w:rPr>
          <w:rStyle w:val="FooterChar"/>
          <w:rFonts w:ascii="Calibri Light" w:hAnsi="Calibri Light" w:cs="Calibri Light"/>
          <w:sz w:val="24"/>
          <w:szCs w:val="24"/>
        </w:rPr>
        <w:t xml:space="preserve"> </w:t>
      </w:r>
      <w:r>
        <w:rPr>
          <w:rStyle w:val="FooterChar"/>
          <w:rFonts w:ascii="Calibri Light" w:hAnsi="Calibri Light" w:cs="Calibri Light"/>
          <w:sz w:val="24"/>
          <w:szCs w:val="24"/>
        </w:rPr>
        <w:t xml:space="preserve">to the apartment, the perpetrator begins working with the </w:t>
      </w:r>
      <w:r w:rsidR="00A17F69">
        <w:rPr>
          <w:rStyle w:val="FooterChar"/>
          <w:rFonts w:ascii="Calibri Light" w:hAnsi="Calibri Light" w:cs="Calibri Light"/>
          <w:sz w:val="24"/>
          <w:szCs w:val="24"/>
        </w:rPr>
        <w:t>FV</w:t>
      </w:r>
      <w:r>
        <w:rPr>
          <w:rStyle w:val="FooterChar"/>
          <w:rFonts w:ascii="Calibri Light" w:hAnsi="Calibri Light" w:cs="Calibri Light"/>
          <w:sz w:val="24"/>
          <w:szCs w:val="24"/>
        </w:rPr>
        <w:t xml:space="preserve"> Specialist to </w:t>
      </w:r>
      <w:r w:rsidR="00A86D49">
        <w:rPr>
          <w:rStyle w:val="FooterChar"/>
          <w:rFonts w:ascii="Calibri Light" w:hAnsi="Calibri Light" w:cs="Calibri Light"/>
          <w:sz w:val="24"/>
          <w:szCs w:val="24"/>
        </w:rPr>
        <w:t>understand the impacts of their actions</w:t>
      </w:r>
      <w:r w:rsidR="00C71F9F">
        <w:rPr>
          <w:rStyle w:val="FooterChar"/>
          <w:rFonts w:ascii="Calibri Light" w:hAnsi="Calibri Light" w:cs="Calibri Light"/>
          <w:sz w:val="24"/>
          <w:szCs w:val="24"/>
        </w:rPr>
        <w:t xml:space="preserve"> and </w:t>
      </w:r>
      <w:r w:rsidR="00A86D49">
        <w:rPr>
          <w:rStyle w:val="FooterChar"/>
          <w:rFonts w:ascii="Calibri Light" w:hAnsi="Calibri Light" w:cs="Calibri Light"/>
          <w:sz w:val="24"/>
          <w:szCs w:val="24"/>
        </w:rPr>
        <w:t xml:space="preserve">expectations in Canada, </w:t>
      </w:r>
      <w:r w:rsidR="00C71F9F">
        <w:rPr>
          <w:rStyle w:val="FooterChar"/>
          <w:rFonts w:ascii="Calibri Light" w:hAnsi="Calibri Light" w:cs="Calibri Light"/>
          <w:sz w:val="24"/>
          <w:szCs w:val="24"/>
        </w:rPr>
        <w:t>while being connected to</w:t>
      </w:r>
      <w:r>
        <w:rPr>
          <w:rStyle w:val="FooterChar"/>
          <w:rFonts w:ascii="Calibri Light" w:hAnsi="Calibri Light" w:cs="Calibri Light"/>
          <w:sz w:val="24"/>
          <w:szCs w:val="24"/>
        </w:rPr>
        <w:t xml:space="preserve"> culturally responsive services that support learning and behaviour change related to healthy relationships</w:t>
      </w:r>
      <w:r w:rsidR="00C71F9F">
        <w:rPr>
          <w:rStyle w:val="FooterChar"/>
          <w:rFonts w:ascii="Calibri Light" w:hAnsi="Calibri Light" w:cs="Calibri Light"/>
          <w:sz w:val="24"/>
          <w:szCs w:val="24"/>
        </w:rPr>
        <w:t xml:space="preserve"> and parenting</w:t>
      </w:r>
      <w:r>
        <w:rPr>
          <w:rStyle w:val="FooterChar"/>
          <w:rFonts w:ascii="Calibri Light" w:hAnsi="Calibri Light" w:cs="Calibri Light"/>
          <w:sz w:val="24"/>
          <w:szCs w:val="24"/>
        </w:rPr>
        <w:t xml:space="preserve">.  Simultaneously, a Cultural Broker or the </w:t>
      </w:r>
      <w:r w:rsidR="00A17F69">
        <w:rPr>
          <w:rStyle w:val="FooterChar"/>
          <w:rFonts w:ascii="Calibri Light" w:hAnsi="Calibri Light" w:cs="Calibri Light"/>
          <w:sz w:val="24"/>
          <w:szCs w:val="24"/>
        </w:rPr>
        <w:t>FV</w:t>
      </w:r>
      <w:r>
        <w:rPr>
          <w:rStyle w:val="FooterChar"/>
          <w:rFonts w:ascii="Calibri Light" w:hAnsi="Calibri Light" w:cs="Calibri Light"/>
          <w:sz w:val="24"/>
          <w:szCs w:val="24"/>
        </w:rPr>
        <w:t xml:space="preserve"> Specialist continues to work with the victim</w:t>
      </w:r>
      <w:r w:rsidR="00C71F9F">
        <w:rPr>
          <w:rStyle w:val="FooterChar"/>
          <w:rFonts w:ascii="Calibri Light" w:hAnsi="Calibri Light" w:cs="Calibri Light"/>
          <w:sz w:val="24"/>
          <w:szCs w:val="24"/>
        </w:rPr>
        <w:t>(</w:t>
      </w:r>
      <w:r>
        <w:rPr>
          <w:rStyle w:val="FooterChar"/>
          <w:rFonts w:ascii="Calibri Light" w:hAnsi="Calibri Light" w:cs="Calibri Light"/>
          <w:sz w:val="24"/>
          <w:szCs w:val="24"/>
        </w:rPr>
        <w:t>s</w:t>
      </w:r>
      <w:r w:rsidR="00C71F9F">
        <w:rPr>
          <w:rStyle w:val="FooterChar"/>
          <w:rFonts w:ascii="Calibri Light" w:hAnsi="Calibri Light" w:cs="Calibri Light"/>
          <w:sz w:val="24"/>
          <w:szCs w:val="24"/>
        </w:rPr>
        <w:t>)</w:t>
      </w:r>
      <w:r>
        <w:rPr>
          <w:rStyle w:val="FooterChar"/>
          <w:rFonts w:ascii="Calibri Light" w:hAnsi="Calibri Light" w:cs="Calibri Light"/>
          <w:sz w:val="24"/>
          <w:szCs w:val="24"/>
        </w:rPr>
        <w:t xml:space="preserve"> to ensure both parties receive high quality and congruent information about the impacts of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expectations in Canada and </w:t>
      </w:r>
      <w:r w:rsidR="00F45AB6">
        <w:rPr>
          <w:rStyle w:val="FooterChar"/>
          <w:rFonts w:ascii="Calibri Light" w:hAnsi="Calibri Light" w:cs="Calibri Light"/>
          <w:sz w:val="24"/>
          <w:szCs w:val="24"/>
        </w:rPr>
        <w:t xml:space="preserve">ways to create and maintain safe and healthy relationships. This innovative approach to </w:t>
      </w:r>
      <w:r w:rsidR="00AA72D8">
        <w:rPr>
          <w:rStyle w:val="FooterChar"/>
          <w:rFonts w:ascii="Calibri Light" w:hAnsi="Calibri Light" w:cs="Calibri Light"/>
          <w:sz w:val="24"/>
          <w:szCs w:val="24"/>
        </w:rPr>
        <w:t xml:space="preserve">addressing </w:t>
      </w:r>
      <w:r w:rsidR="00A17F69">
        <w:rPr>
          <w:rStyle w:val="FooterChar"/>
          <w:rFonts w:ascii="Calibri Light" w:hAnsi="Calibri Light" w:cs="Calibri Light"/>
          <w:sz w:val="24"/>
          <w:szCs w:val="24"/>
        </w:rPr>
        <w:t>family violence</w:t>
      </w:r>
      <w:r w:rsidR="00AA72D8">
        <w:rPr>
          <w:rStyle w:val="FooterChar"/>
          <w:rFonts w:ascii="Calibri Light" w:hAnsi="Calibri Light" w:cs="Calibri Light"/>
          <w:sz w:val="24"/>
          <w:szCs w:val="24"/>
        </w:rPr>
        <w:t xml:space="preserve"> amongst newcomer families is intended to: </w:t>
      </w:r>
    </w:p>
    <w:p w14:paraId="77AFD6D6" w14:textId="5A748061" w:rsidR="00AA72D8" w:rsidRDefault="00AA72D8"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Reduce the stress, trauma, burden and disruption </w:t>
      </w:r>
      <w:r w:rsidR="00C71F9F">
        <w:rPr>
          <w:rStyle w:val="FooterChar"/>
          <w:rFonts w:ascii="Calibri Light" w:hAnsi="Calibri Light" w:cs="Calibri Light"/>
          <w:sz w:val="24"/>
          <w:szCs w:val="24"/>
        </w:rPr>
        <w:t xml:space="preserve">that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and family separation can cause for victims</w:t>
      </w:r>
      <w:r w:rsidR="00A86D49">
        <w:rPr>
          <w:rStyle w:val="FooterChar"/>
          <w:rFonts w:ascii="Calibri Light" w:hAnsi="Calibri Light" w:cs="Calibri Light"/>
          <w:sz w:val="24"/>
          <w:szCs w:val="24"/>
        </w:rPr>
        <w:t xml:space="preserve"> of </w:t>
      </w:r>
      <w:r w:rsidR="00A17F69">
        <w:rPr>
          <w:rStyle w:val="FooterChar"/>
          <w:rFonts w:ascii="Calibri Light" w:hAnsi="Calibri Light" w:cs="Calibri Light"/>
          <w:sz w:val="24"/>
          <w:szCs w:val="24"/>
        </w:rPr>
        <w:t>family violence</w:t>
      </w:r>
    </w:p>
    <w:p w14:paraId="2FD1D63D" w14:textId="0FE08315" w:rsidR="00881E5F" w:rsidRDefault="00881E5F"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Increase </w:t>
      </w:r>
      <w:r w:rsidR="00A86D49">
        <w:rPr>
          <w:rStyle w:val="FooterChar"/>
          <w:rFonts w:ascii="Calibri Light" w:hAnsi="Calibri Light" w:cs="Calibri Light"/>
          <w:sz w:val="24"/>
          <w:szCs w:val="24"/>
        </w:rPr>
        <w:t xml:space="preserve">the </w:t>
      </w:r>
      <w:r>
        <w:rPr>
          <w:rStyle w:val="FooterChar"/>
          <w:rFonts w:ascii="Calibri Light" w:hAnsi="Calibri Light" w:cs="Calibri Light"/>
          <w:sz w:val="24"/>
          <w:szCs w:val="24"/>
        </w:rPr>
        <w:t xml:space="preserve">ability </w:t>
      </w:r>
      <w:r w:rsidR="00A86D49">
        <w:rPr>
          <w:rStyle w:val="FooterChar"/>
          <w:rFonts w:ascii="Calibri Light" w:hAnsi="Calibri Light" w:cs="Calibri Light"/>
          <w:sz w:val="24"/>
          <w:szCs w:val="24"/>
        </w:rPr>
        <w:t>of</w:t>
      </w:r>
      <w:r>
        <w:rPr>
          <w:rStyle w:val="FooterChar"/>
          <w:rFonts w:ascii="Calibri Light" w:hAnsi="Calibri Light" w:cs="Calibri Light"/>
          <w:sz w:val="24"/>
          <w:szCs w:val="24"/>
        </w:rPr>
        <w:t xml:space="preserve"> victims of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to create effective safety plans</w:t>
      </w:r>
    </w:p>
    <w:p w14:paraId="2014BDCD" w14:textId="77777777" w:rsidR="00AA72D8" w:rsidRDefault="00AA72D8"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Reduce the financial impact of family separation mandated by Children’s Services</w:t>
      </w:r>
    </w:p>
    <w:p w14:paraId="56C21A91" w14:textId="412B94C8" w:rsidR="00AA72D8" w:rsidRDefault="00051299"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Increase </w:t>
      </w:r>
      <w:r w:rsidR="00794FF5">
        <w:rPr>
          <w:rStyle w:val="FooterChar"/>
          <w:rFonts w:ascii="Calibri Light" w:hAnsi="Calibri Light" w:cs="Calibri Light"/>
          <w:sz w:val="24"/>
          <w:szCs w:val="24"/>
        </w:rPr>
        <w:t xml:space="preserve">perpetrators’ </w:t>
      </w:r>
      <w:r>
        <w:rPr>
          <w:rStyle w:val="FooterChar"/>
          <w:rFonts w:ascii="Calibri Light" w:hAnsi="Calibri Light" w:cs="Calibri Light"/>
          <w:sz w:val="24"/>
          <w:szCs w:val="24"/>
        </w:rPr>
        <w:t xml:space="preserve">timely access to services and supports that are intended to address the root causes of </w:t>
      </w:r>
      <w:r w:rsidR="00A17F69">
        <w:rPr>
          <w:rStyle w:val="FooterChar"/>
          <w:rFonts w:ascii="Calibri Light" w:hAnsi="Calibri Light" w:cs="Calibri Light"/>
          <w:sz w:val="24"/>
          <w:szCs w:val="24"/>
        </w:rPr>
        <w:t>family violence</w:t>
      </w:r>
    </w:p>
    <w:p w14:paraId="6F82163F" w14:textId="77777777" w:rsidR="00051299" w:rsidRDefault="00051299"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Ensure families have information and support during a period of </w:t>
      </w:r>
      <w:r w:rsidR="00794FF5">
        <w:rPr>
          <w:rStyle w:val="FooterChar"/>
          <w:rFonts w:ascii="Calibri Light" w:hAnsi="Calibri Light" w:cs="Calibri Light"/>
          <w:sz w:val="24"/>
          <w:szCs w:val="24"/>
        </w:rPr>
        <w:t>Children’s Services-</w:t>
      </w:r>
      <w:r>
        <w:rPr>
          <w:rStyle w:val="FooterChar"/>
          <w:rFonts w:ascii="Calibri Light" w:hAnsi="Calibri Light" w:cs="Calibri Light"/>
          <w:sz w:val="24"/>
          <w:szCs w:val="24"/>
        </w:rPr>
        <w:t>mandated family separation</w:t>
      </w:r>
    </w:p>
    <w:p w14:paraId="6C9C6C77" w14:textId="154A5ADC" w:rsidR="00051299" w:rsidRDefault="00051299"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Ensure victims and perpetrators have the same information about the impacts of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expectations in Canada</w:t>
      </w:r>
      <w:r w:rsidR="00A86D49">
        <w:rPr>
          <w:rStyle w:val="FooterChar"/>
          <w:rFonts w:ascii="Calibri Light" w:hAnsi="Calibri Light" w:cs="Calibri Light"/>
          <w:sz w:val="24"/>
          <w:szCs w:val="24"/>
        </w:rPr>
        <w:t>, parenting strategies</w:t>
      </w:r>
      <w:r>
        <w:rPr>
          <w:rStyle w:val="FooterChar"/>
          <w:rFonts w:ascii="Calibri Light" w:hAnsi="Calibri Light" w:cs="Calibri Light"/>
          <w:sz w:val="24"/>
          <w:szCs w:val="24"/>
        </w:rPr>
        <w:t xml:space="preserve"> and strategies to avoid violence in the home</w:t>
      </w:r>
    </w:p>
    <w:p w14:paraId="47F9FB8E" w14:textId="77777777" w:rsidR="00794FF5" w:rsidRDefault="00794FF5"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Reduce the stigma and shame experienced by families embedded within collectivist ethno-cultural contexts that value keeping the family unit in tact</w:t>
      </w:r>
    </w:p>
    <w:p w14:paraId="5C3446D5" w14:textId="047A7D23" w:rsidR="00794FF5" w:rsidRDefault="00794FF5" w:rsidP="00BC4C41">
      <w:pPr>
        <w:pStyle w:val="ListParagraph"/>
        <w:numPr>
          <w:ilvl w:val="0"/>
          <w:numId w:val="15"/>
        </w:num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Increase the ability of families to reunite, if that is their desire, while avoiding </w:t>
      </w:r>
      <w:r w:rsidR="00A17F69">
        <w:rPr>
          <w:rStyle w:val="FooterChar"/>
          <w:rFonts w:ascii="Calibri Light" w:hAnsi="Calibri Light" w:cs="Calibri Light"/>
          <w:sz w:val="24"/>
          <w:szCs w:val="24"/>
        </w:rPr>
        <w:t>family violence</w:t>
      </w:r>
    </w:p>
    <w:p w14:paraId="5C8E47D2" w14:textId="77777777" w:rsidR="00794FF5" w:rsidRPr="00794FF5" w:rsidRDefault="00794FF5" w:rsidP="00794FF5">
      <w:pPr>
        <w:autoSpaceDE w:val="0"/>
        <w:autoSpaceDN w:val="0"/>
        <w:adjustRightInd w:val="0"/>
        <w:spacing w:after="0" w:line="240" w:lineRule="auto"/>
        <w:rPr>
          <w:rStyle w:val="FooterChar"/>
          <w:rFonts w:ascii="Calibri Light" w:hAnsi="Calibri Light" w:cs="Calibri Light"/>
          <w:sz w:val="24"/>
          <w:szCs w:val="24"/>
        </w:rPr>
      </w:pPr>
    </w:p>
    <w:p w14:paraId="59663973" w14:textId="4D28B8EF" w:rsidR="00794FF5" w:rsidRDefault="00794FF5" w:rsidP="00794FF5">
      <w:p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Ultimately, </w:t>
      </w:r>
      <w:r w:rsidR="00881E5F">
        <w:rPr>
          <w:rStyle w:val="FooterChar"/>
          <w:rFonts w:ascii="Calibri Light" w:hAnsi="Calibri Light" w:cs="Calibri Light"/>
          <w:sz w:val="24"/>
          <w:szCs w:val="24"/>
        </w:rPr>
        <w:t>this innovative</w:t>
      </w:r>
      <w:r>
        <w:rPr>
          <w:rStyle w:val="FooterChar"/>
          <w:rFonts w:ascii="Calibri Light" w:hAnsi="Calibri Light" w:cs="Calibri Light"/>
          <w:sz w:val="24"/>
          <w:szCs w:val="24"/>
        </w:rPr>
        <w:t xml:space="preserve"> program</w:t>
      </w:r>
      <w:r w:rsidR="00881E5F">
        <w:rPr>
          <w:rStyle w:val="FooterChar"/>
          <w:rFonts w:ascii="Calibri Light" w:hAnsi="Calibri Light" w:cs="Calibri Light"/>
          <w:sz w:val="24"/>
          <w:szCs w:val="24"/>
        </w:rPr>
        <w:t xml:space="preserve"> approach</w:t>
      </w:r>
      <w:r>
        <w:rPr>
          <w:rStyle w:val="FooterChar"/>
          <w:rFonts w:ascii="Calibri Light" w:hAnsi="Calibri Light" w:cs="Calibri Light"/>
          <w:sz w:val="24"/>
          <w:szCs w:val="24"/>
        </w:rPr>
        <w:t xml:space="preserve"> </w:t>
      </w:r>
      <w:r w:rsidR="00881E5F">
        <w:rPr>
          <w:rStyle w:val="FooterChar"/>
          <w:rFonts w:ascii="Calibri Light" w:hAnsi="Calibri Light" w:cs="Calibri Light"/>
          <w:sz w:val="24"/>
          <w:szCs w:val="24"/>
        </w:rPr>
        <w:t xml:space="preserve">seeks to reduce </w:t>
      </w:r>
      <w:r w:rsidR="00A17F69">
        <w:rPr>
          <w:rStyle w:val="FooterChar"/>
          <w:rFonts w:ascii="Calibri Light" w:hAnsi="Calibri Light" w:cs="Calibri Light"/>
          <w:sz w:val="24"/>
          <w:szCs w:val="24"/>
        </w:rPr>
        <w:t>family violence</w:t>
      </w:r>
      <w:r w:rsidR="00881E5F">
        <w:rPr>
          <w:rStyle w:val="FooterChar"/>
          <w:rFonts w:ascii="Calibri Light" w:hAnsi="Calibri Light" w:cs="Calibri Light"/>
          <w:sz w:val="24"/>
          <w:szCs w:val="24"/>
        </w:rPr>
        <w:t xml:space="preserve"> within newcomer families resulting in increased child safety and decreased need for Children’s Services intervention. </w:t>
      </w:r>
    </w:p>
    <w:p w14:paraId="41B6DBC6" w14:textId="77777777" w:rsidR="00881E5F" w:rsidRDefault="00881E5F" w:rsidP="00794FF5">
      <w:pPr>
        <w:autoSpaceDE w:val="0"/>
        <w:autoSpaceDN w:val="0"/>
        <w:adjustRightInd w:val="0"/>
        <w:spacing w:after="0" w:line="240" w:lineRule="auto"/>
        <w:rPr>
          <w:rStyle w:val="FooterChar"/>
          <w:rFonts w:ascii="Calibri Light" w:hAnsi="Calibri Light" w:cs="Calibri Light"/>
          <w:sz w:val="24"/>
          <w:szCs w:val="24"/>
        </w:rPr>
      </w:pPr>
    </w:p>
    <w:p w14:paraId="1F1A2375" w14:textId="26806BD7" w:rsidR="00881E5F" w:rsidRDefault="00881E5F" w:rsidP="00794FF5">
      <w:pPr>
        <w:autoSpaceDE w:val="0"/>
        <w:autoSpaceDN w:val="0"/>
        <w:adjustRightInd w:val="0"/>
        <w:spacing w:after="0" w:line="240" w:lineRule="auto"/>
        <w:rPr>
          <w:rStyle w:val="FooterChar"/>
          <w:rFonts w:ascii="Calibri Light" w:hAnsi="Calibri Light" w:cs="Calibri Light"/>
          <w:sz w:val="24"/>
          <w:szCs w:val="24"/>
        </w:rPr>
      </w:pPr>
      <w:r>
        <w:rPr>
          <w:rStyle w:val="FooterChar"/>
          <w:rFonts w:ascii="Calibri Light" w:hAnsi="Calibri Light" w:cs="Calibri Light"/>
          <w:sz w:val="24"/>
          <w:szCs w:val="24"/>
        </w:rPr>
        <w:t xml:space="preserve">Given that the </w:t>
      </w:r>
      <w:r w:rsidR="00A17F69">
        <w:rPr>
          <w:rStyle w:val="FooterChar"/>
          <w:rFonts w:ascii="Calibri Light" w:hAnsi="Calibri Light" w:cs="Calibri Light"/>
          <w:sz w:val="24"/>
          <w:szCs w:val="24"/>
        </w:rPr>
        <w:t>FV</w:t>
      </w:r>
      <w:r>
        <w:rPr>
          <w:rStyle w:val="FooterChar"/>
          <w:rFonts w:ascii="Calibri Light" w:hAnsi="Calibri Light" w:cs="Calibri Light"/>
          <w:sz w:val="24"/>
          <w:szCs w:val="24"/>
        </w:rPr>
        <w:t xml:space="preserve"> Specialist and the Apartment 1310 </w:t>
      </w:r>
      <w:r w:rsidR="00A86D49">
        <w:rPr>
          <w:rStyle w:val="FooterChar"/>
          <w:rFonts w:ascii="Calibri Light" w:hAnsi="Calibri Light" w:cs="Calibri Light"/>
          <w:sz w:val="24"/>
          <w:szCs w:val="24"/>
        </w:rPr>
        <w:t xml:space="preserve">Program </w:t>
      </w:r>
      <w:r>
        <w:rPr>
          <w:rStyle w:val="FooterChar"/>
          <w:rFonts w:ascii="Calibri Light" w:hAnsi="Calibri Light" w:cs="Calibri Light"/>
          <w:sz w:val="24"/>
          <w:szCs w:val="24"/>
        </w:rPr>
        <w:t xml:space="preserve">are new approaches to addressing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amongst newcomer families, CCIS has engaged external evaluation experts with Constellation Consulting Group to evaluate the implementation and impacts of this programming. The current report presents findings from the evaluation and recommendations moving forward.  </w:t>
      </w:r>
    </w:p>
    <w:p w14:paraId="48CF01E4" w14:textId="77777777" w:rsidR="00C71F9F" w:rsidRPr="00794FF5" w:rsidRDefault="00C71F9F" w:rsidP="00794FF5">
      <w:pPr>
        <w:autoSpaceDE w:val="0"/>
        <w:autoSpaceDN w:val="0"/>
        <w:adjustRightInd w:val="0"/>
        <w:spacing w:after="0" w:line="240" w:lineRule="auto"/>
        <w:rPr>
          <w:rStyle w:val="FooterChar"/>
          <w:rFonts w:ascii="Calibri Light" w:hAnsi="Calibri Light" w:cs="Calibri Light"/>
          <w:sz w:val="24"/>
          <w:szCs w:val="24"/>
        </w:rPr>
      </w:pPr>
    </w:p>
    <w:p w14:paraId="48885F1F" w14:textId="77777777" w:rsidR="00A541DF" w:rsidRDefault="00A541DF" w:rsidP="00A541DF">
      <w:pPr>
        <w:pStyle w:val="Heading1"/>
        <w:rPr>
          <w:rFonts w:ascii="Century Gothic" w:hAnsi="Century Gothic"/>
          <w:color w:val="1F4E79" w:themeColor="accent1" w:themeShade="80"/>
          <w:sz w:val="36"/>
          <w:szCs w:val="36"/>
        </w:rPr>
      </w:pPr>
      <w:bookmarkStart w:id="2" w:name="_Toc534961421"/>
      <w:r w:rsidRPr="00A541DF">
        <w:rPr>
          <w:rFonts w:ascii="Century Gothic" w:hAnsi="Century Gothic"/>
          <w:color w:val="1F4E79" w:themeColor="accent1" w:themeShade="80"/>
          <w:sz w:val="36"/>
          <w:szCs w:val="36"/>
        </w:rPr>
        <w:lastRenderedPageBreak/>
        <w:t xml:space="preserve">2.0 </w:t>
      </w:r>
      <w:r w:rsidR="00431998">
        <w:rPr>
          <w:rFonts w:ascii="Century Gothic" w:hAnsi="Century Gothic"/>
          <w:color w:val="1F4E79" w:themeColor="accent1" w:themeShade="80"/>
          <w:sz w:val="36"/>
          <w:szCs w:val="36"/>
        </w:rPr>
        <w:t>Evaluation Methods</w:t>
      </w:r>
      <w:bookmarkEnd w:id="2"/>
      <w:r w:rsidRPr="00A541DF">
        <w:rPr>
          <w:rFonts w:ascii="Century Gothic" w:hAnsi="Century Gothic"/>
          <w:color w:val="1F4E79" w:themeColor="accent1" w:themeShade="80"/>
          <w:sz w:val="36"/>
          <w:szCs w:val="36"/>
        </w:rPr>
        <w:t xml:space="preserve"> </w:t>
      </w:r>
    </w:p>
    <w:p w14:paraId="32B5F331" w14:textId="3F0AE99E" w:rsidR="00A11BCA" w:rsidRDefault="00A86D49" w:rsidP="00881E5F">
      <w:pPr>
        <w:rPr>
          <w:rFonts w:ascii="Calibri Light" w:eastAsia="Times New Roman" w:hAnsi="Calibri Light" w:cs="Calibri Light"/>
          <w:color w:val="000000" w:themeColor="text1"/>
        </w:rPr>
      </w:pPr>
      <w:r>
        <w:rPr>
          <w:rFonts w:ascii="Calibri Light" w:hAnsi="Calibri Light" w:cs="Calibri Light"/>
          <w:sz w:val="24"/>
          <w:szCs w:val="24"/>
        </w:rPr>
        <w:t xml:space="preserve">Given the innovative nature of </w:t>
      </w:r>
      <w:r w:rsidR="00C71F9F">
        <w:rPr>
          <w:rFonts w:ascii="Calibri Light" w:hAnsi="Calibri Light" w:cs="Calibri Light"/>
          <w:sz w:val="24"/>
          <w:szCs w:val="24"/>
        </w:rPr>
        <w:t xml:space="preserve">the </w:t>
      </w:r>
      <w:r w:rsidR="00A17F69">
        <w:rPr>
          <w:rFonts w:ascii="Calibri Light" w:hAnsi="Calibri Light" w:cs="Calibri Light"/>
          <w:sz w:val="24"/>
          <w:szCs w:val="24"/>
        </w:rPr>
        <w:t>FV</w:t>
      </w:r>
      <w:r w:rsidR="00C71F9F">
        <w:rPr>
          <w:rFonts w:ascii="Calibri Light" w:hAnsi="Calibri Light" w:cs="Calibri Light"/>
          <w:sz w:val="24"/>
          <w:szCs w:val="24"/>
        </w:rPr>
        <w:t xml:space="preserve"> Specialist and Apartment 1310 Program</w:t>
      </w:r>
      <w:r>
        <w:rPr>
          <w:rFonts w:ascii="Calibri Light" w:hAnsi="Calibri Light" w:cs="Calibri Light"/>
          <w:sz w:val="24"/>
          <w:szCs w:val="24"/>
        </w:rPr>
        <w:t xml:space="preserve">, evaluation is key for generating knowledge that can be shared </w:t>
      </w:r>
      <w:r w:rsidR="00C71F9F">
        <w:rPr>
          <w:rFonts w:ascii="Calibri Light" w:hAnsi="Calibri Light" w:cs="Calibri Light"/>
          <w:sz w:val="24"/>
          <w:szCs w:val="24"/>
        </w:rPr>
        <w:t>to</w:t>
      </w:r>
      <w:r>
        <w:rPr>
          <w:rFonts w:ascii="Calibri Light" w:hAnsi="Calibri Light" w:cs="Calibri Light"/>
          <w:sz w:val="24"/>
          <w:szCs w:val="24"/>
        </w:rPr>
        <w:t xml:space="preserve"> increas</w:t>
      </w:r>
      <w:r w:rsidR="00C71F9F">
        <w:rPr>
          <w:rFonts w:ascii="Calibri Light" w:hAnsi="Calibri Light" w:cs="Calibri Light"/>
          <w:sz w:val="24"/>
          <w:szCs w:val="24"/>
        </w:rPr>
        <w:t>e</w:t>
      </w:r>
      <w:r>
        <w:rPr>
          <w:rFonts w:ascii="Calibri Light" w:hAnsi="Calibri Light" w:cs="Calibri Light"/>
          <w:sz w:val="24"/>
          <w:szCs w:val="24"/>
        </w:rPr>
        <w:t xml:space="preserve"> the effectiveness of </w:t>
      </w:r>
      <w:r w:rsidR="00A17F69">
        <w:rPr>
          <w:rFonts w:ascii="Calibri Light" w:hAnsi="Calibri Light" w:cs="Calibri Light"/>
          <w:sz w:val="24"/>
          <w:szCs w:val="24"/>
        </w:rPr>
        <w:t>family violence</w:t>
      </w:r>
      <w:r>
        <w:rPr>
          <w:rFonts w:ascii="Calibri Light" w:hAnsi="Calibri Light" w:cs="Calibri Light"/>
          <w:sz w:val="24"/>
          <w:szCs w:val="24"/>
        </w:rPr>
        <w:t xml:space="preserve"> services for newcomer families. </w:t>
      </w:r>
      <w:r w:rsidR="00BA609B">
        <w:rPr>
          <w:rFonts w:ascii="Calibri Light" w:hAnsi="Calibri Light" w:cs="Calibri Light"/>
          <w:sz w:val="24"/>
          <w:szCs w:val="24"/>
        </w:rPr>
        <w:t xml:space="preserve">Accompanying the initiation of the </w:t>
      </w:r>
      <w:r w:rsidR="00A17F69">
        <w:rPr>
          <w:rFonts w:ascii="Calibri Light" w:hAnsi="Calibri Light" w:cs="Calibri Light"/>
          <w:sz w:val="24"/>
          <w:szCs w:val="24"/>
        </w:rPr>
        <w:t>FV</w:t>
      </w:r>
      <w:r w:rsidR="00BA609B">
        <w:rPr>
          <w:rFonts w:ascii="Calibri Light" w:hAnsi="Calibri Light" w:cs="Calibri Light"/>
          <w:sz w:val="24"/>
          <w:szCs w:val="24"/>
        </w:rPr>
        <w:t xml:space="preserve"> Specialist role and the development of the Apartment 1310 </w:t>
      </w:r>
      <w:r>
        <w:rPr>
          <w:rFonts w:ascii="Calibri Light" w:hAnsi="Calibri Light" w:cs="Calibri Light"/>
          <w:sz w:val="24"/>
          <w:szCs w:val="24"/>
        </w:rPr>
        <w:t>P</w:t>
      </w:r>
      <w:r w:rsidR="00BA609B">
        <w:rPr>
          <w:rFonts w:ascii="Calibri Light" w:hAnsi="Calibri Light" w:cs="Calibri Light"/>
          <w:sz w:val="24"/>
          <w:szCs w:val="24"/>
        </w:rPr>
        <w:t>rogram a developmental evaluation approach has been employed to capture emergent learnings and provide a continuous feedback loop alongside program innovati</w:t>
      </w:r>
      <w:r>
        <w:rPr>
          <w:rFonts w:ascii="Calibri Light" w:hAnsi="Calibri Light" w:cs="Calibri Light"/>
          <w:sz w:val="24"/>
          <w:szCs w:val="24"/>
        </w:rPr>
        <w:t>on</w:t>
      </w:r>
      <w:r w:rsidR="00BA609B">
        <w:rPr>
          <w:rFonts w:ascii="Calibri Light" w:hAnsi="Calibri Light" w:cs="Calibri Light"/>
          <w:sz w:val="24"/>
          <w:szCs w:val="24"/>
        </w:rPr>
        <w:t xml:space="preserve">. </w:t>
      </w:r>
      <w:r w:rsidR="00A11BCA">
        <w:rPr>
          <w:rFonts w:ascii="Calibri Light" w:hAnsi="Calibri Light" w:cs="Calibri Light"/>
          <w:sz w:val="24"/>
          <w:szCs w:val="24"/>
        </w:rPr>
        <w:t>Developmental</w:t>
      </w:r>
      <w:r w:rsidR="00A11BCA" w:rsidRPr="00D40E63">
        <w:rPr>
          <w:rFonts w:ascii="Calibri Light" w:hAnsi="Calibri Light" w:cs="Calibri Light"/>
          <w:sz w:val="24"/>
          <w:szCs w:val="24"/>
        </w:rPr>
        <w:t xml:space="preserve"> evaluation </w:t>
      </w:r>
      <w:r w:rsidR="00A11BCA">
        <w:rPr>
          <w:rFonts w:ascii="Calibri Light" w:hAnsi="Calibri Light" w:cs="Calibri Light"/>
          <w:sz w:val="24"/>
          <w:szCs w:val="24"/>
        </w:rPr>
        <w:t>supports</w:t>
      </w:r>
      <w:r w:rsidR="00A11BCA" w:rsidRPr="00D40E63">
        <w:rPr>
          <w:rFonts w:ascii="Calibri Light" w:hAnsi="Calibri Light" w:cs="Calibri Light"/>
          <w:sz w:val="24"/>
          <w:szCs w:val="24"/>
        </w:rPr>
        <w:t xml:space="preserve"> a holistic understanding of </w:t>
      </w:r>
      <w:r w:rsidR="00A11BCA">
        <w:rPr>
          <w:rFonts w:ascii="Calibri Light" w:hAnsi="Calibri Light" w:cs="Calibri Light"/>
          <w:sz w:val="24"/>
          <w:szCs w:val="24"/>
        </w:rPr>
        <w:t>program</w:t>
      </w:r>
      <w:r w:rsidR="00A11BCA" w:rsidRPr="00D40E63">
        <w:rPr>
          <w:rFonts w:ascii="Calibri Light" w:hAnsi="Calibri Light" w:cs="Calibri Light"/>
          <w:sz w:val="24"/>
          <w:szCs w:val="24"/>
        </w:rPr>
        <w:t xml:space="preserve"> processes, identify</w:t>
      </w:r>
      <w:r w:rsidR="00A11BCA">
        <w:rPr>
          <w:rFonts w:ascii="Calibri Light" w:hAnsi="Calibri Light" w:cs="Calibri Light"/>
          <w:sz w:val="24"/>
          <w:szCs w:val="24"/>
        </w:rPr>
        <w:t>ing</w:t>
      </w:r>
      <w:r w:rsidR="00A11BCA" w:rsidRPr="00D40E63">
        <w:rPr>
          <w:rFonts w:ascii="Calibri Light" w:hAnsi="Calibri Light" w:cs="Calibri Light"/>
          <w:sz w:val="24"/>
          <w:szCs w:val="24"/>
        </w:rPr>
        <w:t xml:space="preserve"> areas of success and challenge</w:t>
      </w:r>
      <w:r w:rsidR="00A11BCA">
        <w:rPr>
          <w:rFonts w:ascii="Calibri Light" w:hAnsi="Calibri Light" w:cs="Calibri Light"/>
          <w:sz w:val="24"/>
          <w:szCs w:val="24"/>
        </w:rPr>
        <w:t xml:space="preserve"> in implementation and placing</w:t>
      </w:r>
      <w:r w:rsidR="00A11BCA" w:rsidRPr="00D40E63">
        <w:rPr>
          <w:rFonts w:ascii="Calibri Light" w:hAnsi="Calibri Light" w:cs="Calibri Light"/>
          <w:sz w:val="24"/>
          <w:szCs w:val="24"/>
        </w:rPr>
        <w:t xml:space="preserve"> the evaluator in the role of observer, questioner, and facilitator</w:t>
      </w:r>
      <w:r w:rsidR="00A11BCA">
        <w:rPr>
          <w:rFonts w:ascii="Calibri Light" w:hAnsi="Calibri Light" w:cs="Calibri Light"/>
          <w:sz w:val="24"/>
          <w:szCs w:val="24"/>
        </w:rPr>
        <w:t xml:space="preserve">.  </w:t>
      </w:r>
      <w:r>
        <w:rPr>
          <w:rFonts w:ascii="Calibri Light" w:hAnsi="Calibri Light" w:cs="Calibri Light"/>
          <w:sz w:val="24"/>
          <w:szCs w:val="24"/>
        </w:rPr>
        <w:t>This evaluation approach</w:t>
      </w:r>
      <w:r w:rsidR="00A11BCA">
        <w:rPr>
          <w:rFonts w:ascii="Calibri Light" w:hAnsi="Calibri Light" w:cs="Calibri Light"/>
          <w:sz w:val="24"/>
          <w:szCs w:val="24"/>
        </w:rPr>
        <w:t xml:space="preserve"> also supports understanding around emergent program</w:t>
      </w:r>
      <w:r w:rsidR="00A11BCA" w:rsidRPr="00D40E63">
        <w:rPr>
          <w:rFonts w:ascii="Calibri Light" w:hAnsi="Calibri Light" w:cs="Calibri Light"/>
          <w:sz w:val="24"/>
          <w:szCs w:val="24"/>
        </w:rPr>
        <w:t xml:space="preserve"> outcomes and impact.  </w:t>
      </w:r>
      <w:r w:rsidR="00A11BCA" w:rsidRPr="003F3203">
        <w:rPr>
          <w:rFonts w:ascii="Calibri Light" w:hAnsi="Calibri Light" w:cs="Calibri Light"/>
          <w:sz w:val="24"/>
          <w:szCs w:val="24"/>
        </w:rPr>
        <w:t xml:space="preserve">Like </w:t>
      </w:r>
      <w:r w:rsidR="00A11BCA">
        <w:rPr>
          <w:rFonts w:ascii="Calibri Light" w:hAnsi="Calibri Light" w:cs="Calibri Light"/>
          <w:sz w:val="24"/>
          <w:szCs w:val="24"/>
        </w:rPr>
        <w:t>the program itself</w:t>
      </w:r>
      <w:r w:rsidR="00A11BCA" w:rsidRPr="003F3203">
        <w:rPr>
          <w:rFonts w:ascii="Calibri Light" w:hAnsi="Calibri Light" w:cs="Calibri Light"/>
          <w:sz w:val="24"/>
          <w:szCs w:val="24"/>
        </w:rPr>
        <w:t xml:space="preserve">, </w:t>
      </w:r>
      <w:r w:rsidR="00A11BCA">
        <w:rPr>
          <w:rFonts w:ascii="Calibri Light" w:hAnsi="Calibri Light" w:cs="Calibri Light"/>
          <w:sz w:val="24"/>
          <w:szCs w:val="24"/>
        </w:rPr>
        <w:t>the</w:t>
      </w:r>
      <w:r w:rsidR="00A11BCA" w:rsidRPr="003F3203">
        <w:rPr>
          <w:rFonts w:ascii="Calibri Light" w:hAnsi="Calibri Light" w:cs="Calibri Light"/>
          <w:sz w:val="24"/>
          <w:szCs w:val="24"/>
        </w:rPr>
        <w:t xml:space="preserve"> evaluation </w:t>
      </w:r>
      <w:r w:rsidR="00A11BCA">
        <w:rPr>
          <w:rFonts w:ascii="Calibri Light" w:hAnsi="Calibri Light" w:cs="Calibri Light"/>
          <w:sz w:val="24"/>
          <w:szCs w:val="24"/>
        </w:rPr>
        <w:t xml:space="preserve">has been conducted </w:t>
      </w:r>
      <w:r>
        <w:rPr>
          <w:rFonts w:ascii="Calibri Light" w:hAnsi="Calibri Light" w:cs="Calibri Light"/>
          <w:sz w:val="24"/>
          <w:szCs w:val="24"/>
        </w:rPr>
        <w:t>in</w:t>
      </w:r>
      <w:r w:rsidR="00A11BCA">
        <w:rPr>
          <w:rFonts w:ascii="Calibri Light" w:hAnsi="Calibri Light" w:cs="Calibri Light"/>
          <w:sz w:val="24"/>
          <w:szCs w:val="24"/>
        </w:rPr>
        <w:t xml:space="preserve"> a</w:t>
      </w:r>
      <w:r w:rsidR="00A11BCA" w:rsidRPr="003F3203">
        <w:rPr>
          <w:rFonts w:ascii="Calibri Light" w:hAnsi="Calibri Light" w:cs="Calibri Light"/>
          <w:sz w:val="24"/>
          <w:szCs w:val="24"/>
        </w:rPr>
        <w:t xml:space="preserve"> </w:t>
      </w:r>
      <w:r w:rsidR="00A11BCA" w:rsidRPr="003F3203">
        <w:rPr>
          <w:rFonts w:ascii="Calibri Light" w:eastAsia="Times New Roman" w:hAnsi="Calibri Light" w:cs="Calibri Light"/>
          <w:color w:val="000000" w:themeColor="text1"/>
          <w:sz w:val="24"/>
          <w:szCs w:val="24"/>
        </w:rPr>
        <w:t>strengths-based</w:t>
      </w:r>
      <w:r w:rsidR="00A11BCA">
        <w:rPr>
          <w:rFonts w:ascii="Calibri Light" w:eastAsia="Times New Roman" w:hAnsi="Calibri Light" w:cs="Calibri Light"/>
          <w:color w:val="000000" w:themeColor="text1"/>
          <w:sz w:val="24"/>
          <w:szCs w:val="24"/>
        </w:rPr>
        <w:t xml:space="preserve"> </w:t>
      </w:r>
      <w:r>
        <w:rPr>
          <w:rFonts w:ascii="Calibri Light" w:eastAsia="Times New Roman" w:hAnsi="Calibri Light" w:cs="Calibri Light"/>
          <w:color w:val="000000" w:themeColor="text1"/>
          <w:sz w:val="24"/>
          <w:szCs w:val="24"/>
        </w:rPr>
        <w:t>manner</w:t>
      </w:r>
      <w:r w:rsidR="00A11BCA" w:rsidRPr="003F3203">
        <w:rPr>
          <w:rFonts w:ascii="Calibri Light" w:eastAsia="Times New Roman" w:hAnsi="Calibri Light" w:cs="Calibri Light"/>
          <w:color w:val="000000" w:themeColor="text1"/>
          <w:sz w:val="24"/>
          <w:szCs w:val="24"/>
        </w:rPr>
        <w:t>, focusing on contribution, strengths, and learning as opposed to attribution, faults, and road blocks</w:t>
      </w:r>
      <w:r w:rsidR="00A11BCA" w:rsidRPr="004673ED">
        <w:rPr>
          <w:rFonts w:ascii="Calibri Light" w:hAnsi="Calibri Light" w:cs="Calibri Light"/>
          <w:sz w:val="24"/>
          <w:szCs w:val="24"/>
        </w:rPr>
        <w:t xml:space="preserve"> </w:t>
      </w:r>
      <w:r w:rsidR="00A11BCA" w:rsidRPr="003F3203">
        <w:rPr>
          <w:rFonts w:ascii="Calibri Light" w:hAnsi="Calibri Light" w:cs="Calibri Light"/>
          <w:sz w:val="24"/>
          <w:szCs w:val="24"/>
        </w:rPr>
        <w:t>and consistently seek</w:t>
      </w:r>
      <w:r w:rsidR="00A11BCA">
        <w:rPr>
          <w:rFonts w:ascii="Calibri Light" w:hAnsi="Calibri Light" w:cs="Calibri Light"/>
          <w:sz w:val="24"/>
          <w:szCs w:val="24"/>
        </w:rPr>
        <w:t>ing</w:t>
      </w:r>
      <w:r w:rsidR="00A11BCA" w:rsidRPr="003F3203">
        <w:rPr>
          <w:rFonts w:ascii="Calibri Light" w:hAnsi="Calibri Light" w:cs="Calibri Light"/>
          <w:sz w:val="24"/>
          <w:szCs w:val="24"/>
        </w:rPr>
        <w:t xml:space="preserve"> collaborative opportun</w:t>
      </w:r>
      <w:r w:rsidR="00A11BCA">
        <w:rPr>
          <w:rFonts w:ascii="Calibri Light" w:hAnsi="Calibri Light" w:cs="Calibri Light"/>
          <w:sz w:val="24"/>
          <w:szCs w:val="24"/>
        </w:rPr>
        <w:t>ities for knowledge sharing.</w:t>
      </w:r>
      <w:r w:rsidR="00A11BCA" w:rsidRPr="003F3203">
        <w:rPr>
          <w:rFonts w:ascii="Calibri Light" w:eastAsia="Times New Roman" w:hAnsi="Calibri Light" w:cs="Calibri Light"/>
          <w:color w:val="000000" w:themeColor="text1"/>
        </w:rPr>
        <w:t xml:space="preserve">  </w:t>
      </w:r>
    </w:p>
    <w:p w14:paraId="093F6ADB" w14:textId="77777777" w:rsidR="00A11BCA" w:rsidRDefault="00A11BCA" w:rsidP="00A11BCA">
      <w:pPr>
        <w:rPr>
          <w:rFonts w:ascii="Calibri Light" w:hAnsi="Calibri Light" w:cs="Calibri Light"/>
          <w:sz w:val="24"/>
          <w:szCs w:val="24"/>
        </w:rPr>
      </w:pPr>
      <w:r>
        <w:rPr>
          <w:rFonts w:ascii="Calibri Light" w:hAnsi="Calibri Light" w:cs="Calibri Light"/>
          <w:sz w:val="24"/>
          <w:szCs w:val="24"/>
        </w:rPr>
        <w:t>Evaluation information has been gathered using the following methods:</w:t>
      </w:r>
    </w:p>
    <w:tbl>
      <w:tblPr>
        <w:tblStyle w:val="TableGrid"/>
        <w:tblW w:w="5606"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216"/>
      </w:tblGrid>
      <w:tr w:rsidR="00A11BCA" w:rsidRPr="004506CA" w14:paraId="5AFD117E" w14:textId="77777777" w:rsidTr="0091471D">
        <w:trPr>
          <w:trHeight w:val="586"/>
        </w:trPr>
        <w:tc>
          <w:tcPr>
            <w:tcW w:w="609" w:type="pct"/>
            <w:vAlign w:val="center"/>
          </w:tcPr>
          <w:p w14:paraId="60F3150B" w14:textId="77777777" w:rsidR="00A11BCA" w:rsidRPr="00A44CA9" w:rsidRDefault="00A11BCA" w:rsidP="0091471D">
            <w:pPr>
              <w:pStyle w:val="Default"/>
              <w:jc w:val="center"/>
              <w:rPr>
                <w:noProof/>
              </w:rPr>
            </w:pPr>
            <w:r w:rsidRPr="00A44CA9">
              <w:rPr>
                <w:noProof/>
              </w:rPr>
              <w:drawing>
                <wp:inline distT="0" distB="0" distL="0" distR="0" wp14:anchorId="3C3BB31E" wp14:editId="595369C7">
                  <wp:extent cx="429370" cy="429370"/>
                  <wp:effectExtent l="0" t="0" r="8890" b="8890"/>
                  <wp:docPr id="1" name="Picture 1" descr="Image result for pencil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cil paper icon"/>
                          <pic:cNvPicPr>
                            <a:picLocks noChangeAspect="1" noChangeArrowheads="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9370" cy="429370"/>
                          </a:xfrm>
                          <a:prstGeom prst="rect">
                            <a:avLst/>
                          </a:prstGeom>
                          <a:noFill/>
                          <a:ln>
                            <a:noFill/>
                          </a:ln>
                        </pic:spPr>
                      </pic:pic>
                    </a:graphicData>
                  </a:graphic>
                </wp:inline>
              </w:drawing>
            </w:r>
          </w:p>
        </w:tc>
        <w:tc>
          <w:tcPr>
            <w:tcW w:w="4391" w:type="pct"/>
            <w:vAlign w:val="center"/>
          </w:tcPr>
          <w:p w14:paraId="687B3DC1" w14:textId="477C7786" w:rsidR="00A11BCA" w:rsidRPr="00A44CA9" w:rsidRDefault="00A11BCA" w:rsidP="009733D5">
            <w:pPr>
              <w:rPr>
                <w:rFonts w:ascii="Calibri Light" w:hAnsi="Calibri Light" w:cs="Calibri Light"/>
                <w:sz w:val="24"/>
                <w:szCs w:val="24"/>
              </w:rPr>
            </w:pPr>
            <w:r w:rsidRPr="00A44CA9">
              <w:rPr>
                <w:rFonts w:ascii="Calibri Light" w:hAnsi="Calibri Light" w:cs="Calibri Light"/>
                <w:sz w:val="24"/>
                <w:szCs w:val="24"/>
              </w:rPr>
              <w:t xml:space="preserve">Ongoing recording of key program </w:t>
            </w:r>
            <w:r w:rsidR="00A44CA9">
              <w:rPr>
                <w:rFonts w:ascii="Calibri Light" w:hAnsi="Calibri Light" w:cs="Calibri Light"/>
                <w:sz w:val="24"/>
                <w:szCs w:val="24"/>
              </w:rPr>
              <w:t>information and outputs</w:t>
            </w:r>
            <w:r w:rsidRPr="00A44CA9">
              <w:rPr>
                <w:rFonts w:ascii="Calibri Light" w:hAnsi="Calibri Light" w:cs="Calibri Light"/>
                <w:sz w:val="24"/>
                <w:szCs w:val="24"/>
              </w:rPr>
              <w:t xml:space="preserve"> by the </w:t>
            </w:r>
            <w:r w:rsidR="00A17F69">
              <w:rPr>
                <w:rFonts w:ascii="Calibri Light" w:hAnsi="Calibri Light" w:cs="Calibri Light"/>
                <w:sz w:val="24"/>
                <w:szCs w:val="24"/>
              </w:rPr>
              <w:t>FV</w:t>
            </w:r>
            <w:r w:rsidRPr="00A44CA9">
              <w:rPr>
                <w:rFonts w:ascii="Calibri Light" w:hAnsi="Calibri Light" w:cs="Calibri Light"/>
                <w:sz w:val="24"/>
                <w:szCs w:val="24"/>
              </w:rPr>
              <w:t xml:space="preserve"> Specialist</w:t>
            </w:r>
            <w:r w:rsidR="00A86D49">
              <w:rPr>
                <w:rFonts w:ascii="Calibri Light" w:hAnsi="Calibri Light" w:cs="Calibri Light"/>
                <w:sz w:val="24"/>
                <w:szCs w:val="24"/>
              </w:rPr>
              <w:t>, using</w:t>
            </w:r>
            <w:r w:rsidRPr="00A44CA9">
              <w:rPr>
                <w:rFonts w:ascii="Calibri Light" w:hAnsi="Calibri Light" w:cs="Calibri Light"/>
                <w:sz w:val="24"/>
                <w:szCs w:val="24"/>
              </w:rPr>
              <w:t xml:space="preserve"> </w:t>
            </w:r>
            <w:r w:rsidR="00A44CA9">
              <w:rPr>
                <w:rFonts w:ascii="Calibri Light" w:hAnsi="Calibri Light" w:cs="Calibri Light"/>
                <w:sz w:val="24"/>
                <w:szCs w:val="24"/>
              </w:rPr>
              <w:t xml:space="preserve">the </w:t>
            </w:r>
            <w:r w:rsidRPr="00A44CA9">
              <w:rPr>
                <w:rFonts w:ascii="Calibri Light" w:hAnsi="Calibri Light" w:cs="Calibri Light"/>
                <w:sz w:val="24"/>
                <w:szCs w:val="24"/>
              </w:rPr>
              <w:t>database</w:t>
            </w:r>
            <w:r w:rsidR="00A44CA9">
              <w:rPr>
                <w:rFonts w:ascii="Calibri Light" w:hAnsi="Calibri Light" w:cs="Calibri Light"/>
                <w:sz w:val="24"/>
                <w:szCs w:val="24"/>
              </w:rPr>
              <w:t xml:space="preserve"> </w:t>
            </w:r>
            <w:r w:rsidR="00A86D49">
              <w:rPr>
                <w:rFonts w:ascii="Calibri Light" w:hAnsi="Calibri Light" w:cs="Calibri Light"/>
                <w:sz w:val="24"/>
                <w:szCs w:val="24"/>
              </w:rPr>
              <w:t xml:space="preserve">that was </w:t>
            </w:r>
            <w:r w:rsidR="00A44CA9">
              <w:rPr>
                <w:rFonts w:ascii="Calibri Light" w:hAnsi="Calibri Light" w:cs="Calibri Light"/>
                <w:sz w:val="24"/>
                <w:szCs w:val="24"/>
              </w:rPr>
              <w:t xml:space="preserve">custom-designed </w:t>
            </w:r>
            <w:r w:rsidR="009733D5">
              <w:rPr>
                <w:rFonts w:ascii="Calibri Light" w:hAnsi="Calibri Light" w:cs="Calibri Light"/>
                <w:sz w:val="24"/>
                <w:szCs w:val="24"/>
              </w:rPr>
              <w:t xml:space="preserve">for the Cultural Brokerage </w:t>
            </w:r>
            <w:r w:rsidR="00A86D49">
              <w:rPr>
                <w:rFonts w:ascii="Calibri Light" w:hAnsi="Calibri Light" w:cs="Calibri Light"/>
                <w:sz w:val="24"/>
                <w:szCs w:val="24"/>
              </w:rPr>
              <w:t>P</w:t>
            </w:r>
            <w:r w:rsidR="009733D5">
              <w:rPr>
                <w:rFonts w:ascii="Calibri Light" w:hAnsi="Calibri Light" w:cs="Calibri Light"/>
                <w:sz w:val="24"/>
                <w:szCs w:val="24"/>
              </w:rPr>
              <w:t>rogram</w:t>
            </w:r>
            <w:r w:rsidRPr="00A44CA9">
              <w:rPr>
                <w:rFonts w:ascii="Calibri Light" w:hAnsi="Calibri Light" w:cs="Calibri Light"/>
                <w:sz w:val="24"/>
                <w:szCs w:val="24"/>
              </w:rPr>
              <w:t xml:space="preserve">. See Appendix </w:t>
            </w:r>
            <w:r w:rsidR="00094D8E">
              <w:rPr>
                <w:rFonts w:ascii="Calibri Light" w:hAnsi="Calibri Light" w:cs="Calibri Light"/>
                <w:sz w:val="24"/>
                <w:szCs w:val="24"/>
              </w:rPr>
              <w:t>D</w:t>
            </w:r>
            <w:r w:rsidRPr="00A44CA9">
              <w:rPr>
                <w:rFonts w:ascii="Calibri Light" w:hAnsi="Calibri Light" w:cs="Calibri Light"/>
                <w:sz w:val="24"/>
                <w:szCs w:val="24"/>
              </w:rPr>
              <w:t xml:space="preserve"> for a list of information recorded in the database. </w:t>
            </w:r>
          </w:p>
        </w:tc>
      </w:tr>
      <w:tr w:rsidR="00A11BCA" w:rsidRPr="004506CA" w14:paraId="0B54F3D8" w14:textId="77777777" w:rsidTr="00611658">
        <w:trPr>
          <w:trHeight w:val="1096"/>
        </w:trPr>
        <w:tc>
          <w:tcPr>
            <w:tcW w:w="609" w:type="pct"/>
            <w:vAlign w:val="center"/>
          </w:tcPr>
          <w:p w14:paraId="3994FCB2" w14:textId="77777777" w:rsidR="00A11BCA" w:rsidRPr="009733D5" w:rsidRDefault="00A44CA9" w:rsidP="0091471D">
            <w:pPr>
              <w:pStyle w:val="Default"/>
              <w:jc w:val="center"/>
              <w:rPr>
                <w:rFonts w:ascii="Century Gothic" w:hAnsi="Century Gothic"/>
                <w:sz w:val="40"/>
                <w:szCs w:val="40"/>
              </w:rPr>
            </w:pPr>
            <w:r w:rsidRPr="009733D5">
              <w:rPr>
                <w:noProof/>
              </w:rPr>
              <w:drawing>
                <wp:inline distT="0" distB="0" distL="0" distR="0" wp14:anchorId="700DD600" wp14:editId="5DD7AE9E">
                  <wp:extent cx="429370" cy="429370"/>
                  <wp:effectExtent l="0" t="0" r="8890" b="8890"/>
                  <wp:docPr id="13" name="Picture 13" descr="Image result for pencil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cil paper icon"/>
                          <pic:cNvPicPr>
                            <a:picLocks noChangeAspect="1" noChangeArrowheads="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9370" cy="429370"/>
                          </a:xfrm>
                          <a:prstGeom prst="rect">
                            <a:avLst/>
                          </a:prstGeom>
                          <a:noFill/>
                          <a:ln>
                            <a:noFill/>
                          </a:ln>
                        </pic:spPr>
                      </pic:pic>
                    </a:graphicData>
                  </a:graphic>
                </wp:inline>
              </w:drawing>
            </w:r>
          </w:p>
        </w:tc>
        <w:tc>
          <w:tcPr>
            <w:tcW w:w="4391" w:type="pct"/>
            <w:vAlign w:val="center"/>
          </w:tcPr>
          <w:p w14:paraId="23AEFE0D" w14:textId="64CE978E" w:rsidR="00A11BCA" w:rsidRPr="009733D5" w:rsidRDefault="00A44CA9" w:rsidP="0091471D">
            <w:pPr>
              <w:rPr>
                <w:rFonts w:ascii="Calibri Light" w:hAnsi="Calibri Light" w:cs="Calibri Light"/>
                <w:sz w:val="24"/>
                <w:szCs w:val="24"/>
              </w:rPr>
            </w:pPr>
            <w:r w:rsidRPr="009733D5">
              <w:rPr>
                <w:rFonts w:ascii="Calibri Light" w:hAnsi="Calibri Light" w:cs="Calibri Light"/>
                <w:sz w:val="24"/>
                <w:szCs w:val="24"/>
              </w:rPr>
              <w:t xml:space="preserve">Apartment 1310 </w:t>
            </w:r>
            <w:r w:rsidR="00A86D49">
              <w:rPr>
                <w:rFonts w:ascii="Calibri Light" w:hAnsi="Calibri Light" w:cs="Calibri Light"/>
                <w:sz w:val="24"/>
                <w:szCs w:val="24"/>
              </w:rPr>
              <w:t xml:space="preserve">Program </w:t>
            </w:r>
            <w:r w:rsidRPr="009733D5">
              <w:rPr>
                <w:rFonts w:ascii="Calibri Light" w:hAnsi="Calibri Light" w:cs="Calibri Light"/>
                <w:sz w:val="24"/>
                <w:szCs w:val="24"/>
              </w:rPr>
              <w:t xml:space="preserve">intake forms completed by clients that capture information needed to screen/assess potential clients as well as information related to evaluating the program. </w:t>
            </w:r>
            <w:r w:rsidR="00611658">
              <w:rPr>
                <w:rFonts w:ascii="Calibri Light" w:hAnsi="Calibri Light" w:cs="Calibri Light"/>
                <w:sz w:val="24"/>
                <w:szCs w:val="24"/>
              </w:rPr>
              <w:t xml:space="preserve">See Appendix </w:t>
            </w:r>
            <w:r w:rsidR="00094D8E">
              <w:rPr>
                <w:rFonts w:ascii="Calibri Light" w:hAnsi="Calibri Light" w:cs="Calibri Light"/>
                <w:sz w:val="24"/>
                <w:szCs w:val="24"/>
              </w:rPr>
              <w:t>C</w:t>
            </w:r>
            <w:r w:rsidR="00611658">
              <w:rPr>
                <w:rFonts w:ascii="Calibri Light" w:hAnsi="Calibri Light" w:cs="Calibri Light"/>
                <w:sz w:val="24"/>
                <w:szCs w:val="24"/>
              </w:rPr>
              <w:t xml:space="preserve"> for questions. </w:t>
            </w:r>
          </w:p>
        </w:tc>
      </w:tr>
      <w:tr w:rsidR="00A11BCA" w:rsidRPr="004506CA" w14:paraId="49CEA547" w14:textId="77777777" w:rsidTr="0091471D">
        <w:trPr>
          <w:trHeight w:val="970"/>
        </w:trPr>
        <w:tc>
          <w:tcPr>
            <w:tcW w:w="609" w:type="pct"/>
            <w:vAlign w:val="center"/>
          </w:tcPr>
          <w:p w14:paraId="551B6502" w14:textId="77777777" w:rsidR="00A11BCA" w:rsidRPr="009733D5" w:rsidRDefault="003E2A39" w:rsidP="0091471D">
            <w:pPr>
              <w:pStyle w:val="Default"/>
              <w:jc w:val="center"/>
              <w:rPr>
                <w:noProof/>
              </w:rPr>
            </w:pPr>
            <w:r>
              <w:rPr>
                <w:noProof/>
              </w:rPr>
              <w:drawing>
                <wp:anchor distT="0" distB="0" distL="114300" distR="114300" simplePos="0" relativeHeight="251682816" behindDoc="1" locked="0" layoutInCell="1" allowOverlap="1" wp14:anchorId="3652BD8A" wp14:editId="1F3E1E51">
                  <wp:simplePos x="0" y="0"/>
                  <wp:positionH relativeFrom="column">
                    <wp:posOffset>-1270</wp:posOffset>
                  </wp:positionH>
                  <wp:positionV relativeFrom="paragraph">
                    <wp:posOffset>-1270</wp:posOffset>
                  </wp:positionV>
                  <wp:extent cx="612140" cy="612140"/>
                  <wp:effectExtent l="0" t="0" r="0" b="0"/>
                  <wp:wrapNone/>
                  <wp:docPr id="143" name="Picture 143" descr="Image result for inter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interview icon"/>
                          <pic:cNvPicPr>
                            <a:picLocks noChangeAspect="1" noChangeArrowheads="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1" w:type="pct"/>
            <w:vAlign w:val="center"/>
          </w:tcPr>
          <w:p w14:paraId="16FED8C4" w14:textId="255BF7DF" w:rsidR="00A11BCA" w:rsidRPr="009733D5" w:rsidRDefault="00A86D49" w:rsidP="0091471D">
            <w:pPr>
              <w:pStyle w:val="Default"/>
              <w:rPr>
                <w:rFonts w:ascii="Calibri Light" w:hAnsi="Calibri Light" w:cs="Calibri Light"/>
              </w:rPr>
            </w:pPr>
            <w:r>
              <w:rPr>
                <w:rFonts w:ascii="Calibri Light" w:eastAsiaTheme="minorHAnsi" w:hAnsi="Calibri Light" w:cs="Calibri Light"/>
                <w:color w:val="auto"/>
                <w:lang w:eastAsia="en-US"/>
              </w:rPr>
              <w:t xml:space="preserve">Client </w:t>
            </w:r>
            <w:r w:rsidR="009733D5" w:rsidRPr="009733D5">
              <w:rPr>
                <w:rFonts w:ascii="Calibri Light" w:eastAsiaTheme="minorHAnsi" w:hAnsi="Calibri Light" w:cs="Calibri Light"/>
                <w:color w:val="auto"/>
                <w:lang w:eastAsia="en-US"/>
              </w:rPr>
              <w:t>e</w:t>
            </w:r>
            <w:r w:rsidR="00A44CA9" w:rsidRPr="009733D5">
              <w:rPr>
                <w:rFonts w:ascii="Calibri Light" w:eastAsiaTheme="minorHAnsi" w:hAnsi="Calibri Light" w:cs="Calibri Light"/>
                <w:color w:val="auto"/>
                <w:lang w:eastAsia="en-US"/>
              </w:rPr>
              <w:t xml:space="preserve">xit </w:t>
            </w:r>
            <w:r w:rsidR="00A44CA9" w:rsidRPr="009733D5">
              <w:rPr>
                <w:rFonts w:ascii="Calibri Light" w:hAnsi="Calibri Light" w:cs="Calibri Light"/>
              </w:rPr>
              <w:t xml:space="preserve">interviews completed </w:t>
            </w:r>
            <w:r>
              <w:rPr>
                <w:rFonts w:ascii="Calibri Light" w:hAnsi="Calibri Light" w:cs="Calibri Light"/>
              </w:rPr>
              <w:t>with</w:t>
            </w:r>
            <w:r w:rsidR="00A44CA9" w:rsidRPr="009733D5">
              <w:rPr>
                <w:rFonts w:ascii="Calibri Light" w:hAnsi="Calibri Light" w:cs="Calibri Light"/>
              </w:rPr>
              <w:t xml:space="preserve"> the </w:t>
            </w:r>
            <w:r w:rsidR="00A17F69">
              <w:rPr>
                <w:rFonts w:ascii="Calibri Light" w:hAnsi="Calibri Light" w:cs="Calibri Light"/>
              </w:rPr>
              <w:t>FV</w:t>
            </w:r>
            <w:r w:rsidR="00A44CA9" w:rsidRPr="009733D5">
              <w:rPr>
                <w:rFonts w:ascii="Calibri Light" w:hAnsi="Calibri Light" w:cs="Calibri Light"/>
              </w:rPr>
              <w:t xml:space="preserve"> Specialist as </w:t>
            </w:r>
            <w:r>
              <w:rPr>
                <w:rFonts w:ascii="Calibri Light" w:hAnsi="Calibri Light" w:cs="Calibri Light"/>
              </w:rPr>
              <w:t>clients</w:t>
            </w:r>
            <w:r w:rsidR="00A44CA9" w:rsidRPr="009733D5">
              <w:rPr>
                <w:rFonts w:ascii="Calibri Light" w:hAnsi="Calibri Light" w:cs="Calibri Light"/>
              </w:rPr>
              <w:t xml:space="preserve"> leave the </w:t>
            </w:r>
            <w:r w:rsidR="009733D5" w:rsidRPr="009733D5">
              <w:rPr>
                <w:rFonts w:ascii="Calibri Light" w:hAnsi="Calibri Light" w:cs="Calibri Light"/>
              </w:rPr>
              <w:t xml:space="preserve">program </w:t>
            </w:r>
            <w:r>
              <w:rPr>
                <w:rFonts w:ascii="Calibri Light" w:hAnsi="Calibri Light" w:cs="Calibri Light"/>
              </w:rPr>
              <w:t>that</w:t>
            </w:r>
            <w:r w:rsidR="009733D5" w:rsidRPr="009733D5">
              <w:rPr>
                <w:rFonts w:ascii="Calibri Light" w:hAnsi="Calibri Light" w:cs="Calibri Light"/>
              </w:rPr>
              <w:t xml:space="preserve"> capture information on outcomes and areas for improvement.  </w:t>
            </w:r>
            <w:r w:rsidR="00611658">
              <w:rPr>
                <w:rFonts w:ascii="Calibri Light" w:hAnsi="Calibri Light" w:cs="Calibri Light"/>
              </w:rPr>
              <w:t xml:space="preserve">See Appendix </w:t>
            </w:r>
            <w:r w:rsidR="00094D8E">
              <w:rPr>
                <w:rFonts w:ascii="Calibri Light" w:hAnsi="Calibri Light" w:cs="Calibri Light"/>
              </w:rPr>
              <w:t>C</w:t>
            </w:r>
            <w:r w:rsidR="00611658">
              <w:rPr>
                <w:rFonts w:ascii="Calibri Light" w:hAnsi="Calibri Light" w:cs="Calibri Light"/>
              </w:rPr>
              <w:t xml:space="preserve"> for questions.</w:t>
            </w:r>
          </w:p>
        </w:tc>
      </w:tr>
      <w:tr w:rsidR="00A11BCA" w:rsidRPr="004506CA" w14:paraId="2BCB18FB" w14:textId="77777777" w:rsidTr="0091471D">
        <w:trPr>
          <w:trHeight w:val="855"/>
        </w:trPr>
        <w:tc>
          <w:tcPr>
            <w:tcW w:w="609" w:type="pct"/>
            <w:vAlign w:val="center"/>
          </w:tcPr>
          <w:p w14:paraId="17A778FA" w14:textId="77777777" w:rsidR="00A11BCA" w:rsidRPr="009733D5" w:rsidRDefault="003E2A39" w:rsidP="0091471D">
            <w:pPr>
              <w:pStyle w:val="Default"/>
              <w:jc w:val="center"/>
              <w:rPr>
                <w:noProof/>
              </w:rPr>
            </w:pPr>
            <w:r>
              <w:rPr>
                <w:noProof/>
              </w:rPr>
              <w:drawing>
                <wp:inline distT="0" distB="0" distL="0" distR="0" wp14:anchorId="2D1DD255" wp14:editId="6C1AD69A">
                  <wp:extent cx="421419" cy="421419"/>
                  <wp:effectExtent l="0" t="0" r="0" b="0"/>
                  <wp:docPr id="18" name="Picture 18" descr="Image result for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ne icon"/>
                          <pic:cNvPicPr>
                            <a:picLocks noChangeAspect="1" noChangeArrowheads="1"/>
                          </pic:cNvPicPr>
                        </pic:nvPicPr>
                        <pic:blipFill>
                          <a:blip r:embed="rId2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419" cy="421419"/>
                          </a:xfrm>
                          <a:prstGeom prst="rect">
                            <a:avLst/>
                          </a:prstGeom>
                          <a:noFill/>
                          <a:ln>
                            <a:noFill/>
                          </a:ln>
                        </pic:spPr>
                      </pic:pic>
                    </a:graphicData>
                  </a:graphic>
                </wp:inline>
              </w:drawing>
            </w:r>
          </w:p>
        </w:tc>
        <w:tc>
          <w:tcPr>
            <w:tcW w:w="4391" w:type="pct"/>
            <w:vAlign w:val="center"/>
          </w:tcPr>
          <w:p w14:paraId="0ED8BCAE" w14:textId="743208D7" w:rsidR="00A11BCA" w:rsidRPr="009733D5" w:rsidRDefault="00A86D49" w:rsidP="0091471D">
            <w:pPr>
              <w:pStyle w:val="Default"/>
              <w:rPr>
                <w:rFonts w:ascii="Calibri Light" w:hAnsi="Calibri Light" w:cs="Calibri Light"/>
              </w:rPr>
            </w:pPr>
            <w:r>
              <w:rPr>
                <w:rFonts w:ascii="Calibri Light" w:hAnsi="Calibri Light" w:cs="Calibri Light"/>
              </w:rPr>
              <w:t>Client</w:t>
            </w:r>
            <w:r w:rsidR="009733D5" w:rsidRPr="009733D5">
              <w:rPr>
                <w:rFonts w:ascii="Calibri Light" w:hAnsi="Calibri Light" w:cs="Calibri Light"/>
              </w:rPr>
              <w:t xml:space="preserve"> follow-up interviews completed by the program evaluator to learn about the longer-term impact of the program on clients and their families. </w:t>
            </w:r>
            <w:r w:rsidR="00611658">
              <w:rPr>
                <w:rFonts w:ascii="Calibri Light" w:hAnsi="Calibri Light" w:cs="Calibri Light"/>
              </w:rPr>
              <w:t xml:space="preserve">See Appendix </w:t>
            </w:r>
            <w:r w:rsidR="00094D8E">
              <w:rPr>
                <w:rFonts w:ascii="Calibri Light" w:hAnsi="Calibri Light" w:cs="Calibri Light"/>
              </w:rPr>
              <w:t>C</w:t>
            </w:r>
            <w:r w:rsidR="00611658">
              <w:rPr>
                <w:rFonts w:ascii="Calibri Light" w:hAnsi="Calibri Light" w:cs="Calibri Light"/>
              </w:rPr>
              <w:t xml:space="preserve"> for questions.</w:t>
            </w:r>
          </w:p>
        </w:tc>
      </w:tr>
      <w:tr w:rsidR="003E2A39" w:rsidRPr="004506CA" w14:paraId="13D86A13" w14:textId="77777777" w:rsidTr="0091471D">
        <w:trPr>
          <w:trHeight w:val="855"/>
        </w:trPr>
        <w:tc>
          <w:tcPr>
            <w:tcW w:w="609" w:type="pct"/>
            <w:vAlign w:val="center"/>
          </w:tcPr>
          <w:p w14:paraId="298A30BF" w14:textId="77777777" w:rsidR="003E2A39" w:rsidRPr="009733D5" w:rsidRDefault="003E2A39" w:rsidP="0091471D">
            <w:pPr>
              <w:pStyle w:val="Default"/>
              <w:jc w:val="center"/>
              <w:rPr>
                <w:noProof/>
              </w:rPr>
            </w:pPr>
            <w:r w:rsidRPr="009733D5">
              <w:rPr>
                <w:noProof/>
              </w:rPr>
              <w:drawing>
                <wp:inline distT="0" distB="0" distL="0" distR="0" wp14:anchorId="5CA7B5F9" wp14:editId="28FCFE2E">
                  <wp:extent cx="573206" cy="573206"/>
                  <wp:effectExtent l="0" t="0" r="0" b="0"/>
                  <wp:docPr id="17" name="Picture 17" descr="Image result for convers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rsation icon"/>
                          <pic:cNvPicPr>
                            <a:picLocks noChangeAspect="1" noChangeArrowheads="1"/>
                          </pic:cNvPicPr>
                        </pic:nvPicPr>
                        <pic:blipFill>
                          <a:blip r:embed="rId2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608" cy="582608"/>
                          </a:xfrm>
                          <a:prstGeom prst="rect">
                            <a:avLst/>
                          </a:prstGeom>
                          <a:noFill/>
                          <a:ln>
                            <a:noFill/>
                          </a:ln>
                        </pic:spPr>
                      </pic:pic>
                    </a:graphicData>
                  </a:graphic>
                </wp:inline>
              </w:drawing>
            </w:r>
          </w:p>
        </w:tc>
        <w:tc>
          <w:tcPr>
            <w:tcW w:w="4391" w:type="pct"/>
            <w:vAlign w:val="center"/>
          </w:tcPr>
          <w:p w14:paraId="357CE7E1" w14:textId="5AC13598" w:rsidR="003E2A39" w:rsidRPr="009733D5" w:rsidRDefault="003E2A39" w:rsidP="0091471D">
            <w:pPr>
              <w:pStyle w:val="Default"/>
              <w:rPr>
                <w:rFonts w:ascii="Calibri Light" w:hAnsi="Calibri Light" w:cs="Calibri Light"/>
              </w:rPr>
            </w:pPr>
            <w:r>
              <w:rPr>
                <w:rFonts w:ascii="Calibri Light" w:hAnsi="Calibri Light" w:cs="Calibri Light"/>
              </w:rPr>
              <w:t xml:space="preserve">Ongoing developmental evaluation check-in conversations between the </w:t>
            </w:r>
            <w:r w:rsidR="00A17F69">
              <w:rPr>
                <w:rFonts w:ascii="Calibri Light" w:hAnsi="Calibri Light" w:cs="Calibri Light"/>
              </w:rPr>
              <w:t>FV</w:t>
            </w:r>
            <w:r>
              <w:rPr>
                <w:rFonts w:ascii="Calibri Light" w:hAnsi="Calibri Light" w:cs="Calibri Light"/>
              </w:rPr>
              <w:t xml:space="preserve"> Specialist and the program evaluator to capture emergent learnings and developmental milestones. </w:t>
            </w:r>
          </w:p>
        </w:tc>
      </w:tr>
    </w:tbl>
    <w:p w14:paraId="706A0B61" w14:textId="77777777" w:rsidR="00611658" w:rsidRDefault="00A86D49" w:rsidP="00A11BCA">
      <w:pPr>
        <w:rPr>
          <w:rFonts w:ascii="Calibri Light" w:hAnsi="Calibri Light" w:cs="Calibri Light"/>
          <w:sz w:val="24"/>
          <w:szCs w:val="24"/>
        </w:rPr>
      </w:pPr>
      <w:r>
        <w:rPr>
          <w:rFonts w:ascii="Calibri Light" w:hAnsi="Calibri Light" w:cs="Calibri Light"/>
          <w:sz w:val="24"/>
          <w:szCs w:val="24"/>
        </w:rPr>
        <w:t>S</w:t>
      </w:r>
      <w:r w:rsidR="009733D5">
        <w:rPr>
          <w:rFonts w:ascii="Calibri Light" w:hAnsi="Calibri Light" w:cs="Calibri Light"/>
          <w:sz w:val="24"/>
          <w:szCs w:val="24"/>
        </w:rPr>
        <w:t xml:space="preserve">ince the inception of the Apartment 1310 </w:t>
      </w:r>
      <w:r>
        <w:rPr>
          <w:rFonts w:ascii="Calibri Light" w:hAnsi="Calibri Light" w:cs="Calibri Light"/>
          <w:sz w:val="24"/>
          <w:szCs w:val="24"/>
        </w:rPr>
        <w:t>P</w:t>
      </w:r>
      <w:r w:rsidR="009733D5">
        <w:rPr>
          <w:rFonts w:ascii="Calibri Light" w:hAnsi="Calibri Light" w:cs="Calibri Light"/>
          <w:sz w:val="24"/>
          <w:szCs w:val="24"/>
        </w:rPr>
        <w:t xml:space="preserve">rogram, nine clients have accessed the service, with all </w:t>
      </w:r>
      <w:r>
        <w:rPr>
          <w:rFonts w:ascii="Calibri Light" w:hAnsi="Calibri Light" w:cs="Calibri Light"/>
          <w:sz w:val="24"/>
          <w:szCs w:val="24"/>
        </w:rPr>
        <w:t>nine</w:t>
      </w:r>
      <w:r w:rsidR="009733D5">
        <w:rPr>
          <w:rFonts w:ascii="Calibri Light" w:hAnsi="Calibri Light" w:cs="Calibri Light"/>
          <w:sz w:val="24"/>
          <w:szCs w:val="24"/>
        </w:rPr>
        <w:t xml:space="preserve"> clients completing intake forms and six graduates completing exit forms. Two follow-up interviews with graduated clients have</w:t>
      </w:r>
      <w:r w:rsidR="00C71F9F">
        <w:rPr>
          <w:rFonts w:ascii="Calibri Light" w:hAnsi="Calibri Light" w:cs="Calibri Light"/>
          <w:sz w:val="24"/>
          <w:szCs w:val="24"/>
        </w:rPr>
        <w:t xml:space="preserve"> also</w:t>
      </w:r>
      <w:r w:rsidR="009733D5">
        <w:rPr>
          <w:rFonts w:ascii="Calibri Light" w:hAnsi="Calibri Light" w:cs="Calibri Light"/>
          <w:sz w:val="24"/>
          <w:szCs w:val="24"/>
        </w:rPr>
        <w:t xml:space="preserve"> been conducted. </w:t>
      </w:r>
    </w:p>
    <w:p w14:paraId="2F437616" w14:textId="77777777" w:rsidR="00A86D49" w:rsidRDefault="00A86D49" w:rsidP="00A11BCA">
      <w:pPr>
        <w:rPr>
          <w:rFonts w:ascii="Calibri Light" w:hAnsi="Calibri Light" w:cs="Calibri Light"/>
          <w:sz w:val="24"/>
          <w:szCs w:val="24"/>
        </w:rPr>
      </w:pPr>
    </w:p>
    <w:p w14:paraId="4A15E88F" w14:textId="77777777" w:rsidR="000B3ABE" w:rsidRDefault="000B3ABE" w:rsidP="000B3ABE">
      <w:pPr>
        <w:pStyle w:val="Heading1"/>
        <w:rPr>
          <w:rFonts w:ascii="Century Gothic" w:hAnsi="Century Gothic"/>
          <w:color w:val="1F4E79" w:themeColor="accent1" w:themeShade="80"/>
          <w:sz w:val="36"/>
          <w:szCs w:val="36"/>
        </w:rPr>
      </w:pPr>
      <w:bookmarkStart w:id="3" w:name="_Toc534961422"/>
      <w:r>
        <w:rPr>
          <w:rFonts w:ascii="Century Gothic" w:hAnsi="Century Gothic"/>
          <w:color w:val="1F4E79" w:themeColor="accent1" w:themeShade="80"/>
          <w:sz w:val="36"/>
          <w:szCs w:val="36"/>
        </w:rPr>
        <w:lastRenderedPageBreak/>
        <w:t>3</w:t>
      </w:r>
      <w:r w:rsidRPr="00A541DF">
        <w:rPr>
          <w:rFonts w:ascii="Century Gothic" w:hAnsi="Century Gothic"/>
          <w:color w:val="1F4E79" w:themeColor="accent1" w:themeShade="80"/>
          <w:sz w:val="36"/>
          <w:szCs w:val="36"/>
        </w:rPr>
        <w:t xml:space="preserve">.0 </w:t>
      </w:r>
      <w:r>
        <w:rPr>
          <w:rFonts w:ascii="Century Gothic" w:hAnsi="Century Gothic"/>
          <w:color w:val="1F4E79" w:themeColor="accent1" w:themeShade="80"/>
          <w:sz w:val="36"/>
          <w:szCs w:val="36"/>
        </w:rPr>
        <w:t>What We Know from Research</w:t>
      </w:r>
      <w:bookmarkEnd w:id="3"/>
    </w:p>
    <w:p w14:paraId="45878320" w14:textId="4365DBF5" w:rsidR="001E0752" w:rsidRPr="00261657" w:rsidRDefault="00301177" w:rsidP="00301177">
      <w:pPr>
        <w:spacing w:line="240" w:lineRule="auto"/>
        <w:rPr>
          <w:rFonts w:ascii="Calibri Light" w:hAnsi="Calibri Light" w:cs="Calibri Light"/>
          <w:sz w:val="24"/>
          <w:szCs w:val="24"/>
        </w:rPr>
      </w:pPr>
      <w:r>
        <w:rPr>
          <w:rFonts w:ascii="Calibri Light" w:hAnsi="Calibri Light" w:cs="Calibri Light"/>
          <w:sz w:val="24"/>
          <w:szCs w:val="24"/>
        </w:rPr>
        <w:t>Abuse or witnessing abuse during childhood can have lifelong negative impacts.</w:t>
      </w:r>
      <w:r w:rsidRPr="00303688">
        <w:rPr>
          <w:rStyle w:val="FootnoteReference"/>
          <w:color w:val="000000" w:themeColor="text1"/>
        </w:rPr>
        <w:footnoteReference w:id="3"/>
      </w:r>
      <w:r>
        <w:rPr>
          <w:rFonts w:ascii="Calibri Light" w:hAnsi="Calibri Light" w:cs="Calibri Light"/>
          <w:sz w:val="24"/>
          <w:szCs w:val="24"/>
        </w:rPr>
        <w:t xml:space="preserve"> </w:t>
      </w:r>
      <w:r w:rsidR="00FE0575" w:rsidRPr="00A36605">
        <w:rPr>
          <w:rFonts w:ascii="Calibri Light" w:hAnsi="Calibri Light" w:cs="Calibri Light"/>
          <w:sz w:val="24"/>
          <w:szCs w:val="24"/>
        </w:rPr>
        <w:t xml:space="preserve">Although </w:t>
      </w:r>
      <w:r w:rsidR="00FE0575" w:rsidRPr="00261657">
        <w:rPr>
          <w:rFonts w:ascii="Calibri Light" w:hAnsi="Calibri Light" w:cs="Calibri Light"/>
          <w:sz w:val="24"/>
          <w:szCs w:val="24"/>
        </w:rPr>
        <w:t xml:space="preserve">children may not </w:t>
      </w:r>
      <w:r w:rsidRPr="00261657">
        <w:rPr>
          <w:rFonts w:ascii="Calibri Light" w:hAnsi="Calibri Light" w:cs="Calibri Light"/>
          <w:sz w:val="24"/>
          <w:szCs w:val="24"/>
        </w:rPr>
        <w:t xml:space="preserve">always </w:t>
      </w:r>
      <w:r w:rsidR="00FE0575" w:rsidRPr="00261657">
        <w:rPr>
          <w:rFonts w:ascii="Calibri Light" w:hAnsi="Calibri Light" w:cs="Calibri Light"/>
          <w:sz w:val="24"/>
          <w:szCs w:val="24"/>
        </w:rPr>
        <w:t xml:space="preserve">be the victims of violence in families where </w:t>
      </w:r>
      <w:r w:rsidR="00A17F69">
        <w:rPr>
          <w:rFonts w:ascii="Calibri Light" w:hAnsi="Calibri Light" w:cs="Calibri Light"/>
          <w:sz w:val="24"/>
          <w:szCs w:val="24"/>
        </w:rPr>
        <w:t>family violence</w:t>
      </w:r>
      <w:r w:rsidR="00FE0575" w:rsidRPr="00261657">
        <w:rPr>
          <w:rFonts w:ascii="Calibri Light" w:hAnsi="Calibri Light" w:cs="Calibri Light"/>
          <w:sz w:val="24"/>
          <w:szCs w:val="24"/>
        </w:rPr>
        <w:t xml:space="preserve"> is present, research suggests that witnessing </w:t>
      </w:r>
      <w:r w:rsidR="00A17F69">
        <w:rPr>
          <w:rFonts w:ascii="Calibri Light" w:hAnsi="Calibri Light" w:cs="Calibri Light"/>
          <w:sz w:val="24"/>
          <w:szCs w:val="24"/>
        </w:rPr>
        <w:t>family violence</w:t>
      </w:r>
      <w:r w:rsidR="00FE0575" w:rsidRPr="00261657">
        <w:rPr>
          <w:rFonts w:ascii="Calibri Light" w:hAnsi="Calibri Light" w:cs="Calibri Light"/>
          <w:sz w:val="24"/>
          <w:szCs w:val="24"/>
        </w:rPr>
        <w:t xml:space="preserve"> can result in negative outcomes for children including developmental delays, behavioural problems, psychosocial issues, increased likelihood of experiencing violent relationships or becoming perpetrators of violence in relationships, and ongoing PTSD symptoms.</w:t>
      </w:r>
      <w:r w:rsidR="00FE0575" w:rsidRPr="00261657">
        <w:rPr>
          <w:rStyle w:val="FootnoteReference"/>
          <w:rFonts w:ascii="Calibri Light" w:hAnsi="Calibri Light" w:cs="Calibri Light"/>
          <w:sz w:val="24"/>
          <w:szCs w:val="24"/>
        </w:rPr>
        <w:footnoteReference w:id="4"/>
      </w:r>
      <w:r w:rsidR="00FE0575" w:rsidRPr="00261657">
        <w:rPr>
          <w:rStyle w:val="FooterChar"/>
          <w:rFonts w:ascii="Calibri Light" w:hAnsi="Calibri Light" w:cs="Calibri Light"/>
          <w:sz w:val="24"/>
          <w:szCs w:val="24"/>
        </w:rPr>
        <w:t xml:space="preserve">  </w:t>
      </w:r>
      <w:bookmarkStart w:id="4" w:name="OLE_LINK1"/>
      <w:r w:rsidR="004506CA" w:rsidRPr="00261657">
        <w:rPr>
          <w:rFonts w:ascii="Calibri Light" w:hAnsi="Calibri Light" w:cs="Calibri Light"/>
          <w:color w:val="000000" w:themeColor="text1"/>
          <w:sz w:val="24"/>
          <w:szCs w:val="24"/>
        </w:rPr>
        <w:t xml:space="preserve">Over the last year, Calgary police reports of </w:t>
      </w:r>
      <w:r w:rsidR="00A17F69">
        <w:rPr>
          <w:rFonts w:ascii="Calibri Light" w:hAnsi="Calibri Light" w:cs="Calibri Light"/>
          <w:color w:val="000000" w:themeColor="text1"/>
          <w:sz w:val="24"/>
          <w:szCs w:val="24"/>
        </w:rPr>
        <w:t>family violence</w:t>
      </w:r>
      <w:r w:rsidR="004506CA" w:rsidRPr="00261657">
        <w:rPr>
          <w:rFonts w:ascii="Calibri Light" w:hAnsi="Calibri Light" w:cs="Calibri Light"/>
          <w:color w:val="000000" w:themeColor="text1"/>
          <w:sz w:val="24"/>
          <w:szCs w:val="24"/>
        </w:rPr>
        <w:t xml:space="preserve"> have increased by 16%, with nearly 5,000 reports made in 2017.</w:t>
      </w:r>
      <w:r w:rsidR="004506CA" w:rsidRPr="00261657">
        <w:rPr>
          <w:rStyle w:val="FootnoteReference"/>
          <w:rFonts w:ascii="Calibri Light" w:hAnsi="Calibri Light" w:cs="Calibri Light"/>
          <w:color w:val="000000" w:themeColor="text1"/>
          <w:sz w:val="24"/>
          <w:szCs w:val="24"/>
        </w:rPr>
        <w:footnoteReference w:id="5"/>
      </w:r>
      <w:r w:rsidR="004506CA" w:rsidRPr="00261657">
        <w:rPr>
          <w:rFonts w:ascii="Calibri Light" w:hAnsi="Calibri Light" w:cs="Calibri Light"/>
          <w:color w:val="000000" w:themeColor="text1"/>
          <w:sz w:val="24"/>
          <w:szCs w:val="24"/>
        </w:rPr>
        <w:t xml:space="preserve"> </w:t>
      </w:r>
      <w:r w:rsidR="001E0752" w:rsidRPr="00261657">
        <w:rPr>
          <w:rFonts w:ascii="Calibri Light" w:hAnsi="Calibri Light" w:cs="Calibri Light"/>
          <w:sz w:val="24"/>
          <w:szCs w:val="24"/>
        </w:rPr>
        <w:t xml:space="preserve">While </w:t>
      </w:r>
      <w:r w:rsidR="00A17F69">
        <w:rPr>
          <w:rFonts w:ascii="Calibri Light" w:hAnsi="Calibri Light" w:cs="Calibri Light"/>
          <w:sz w:val="24"/>
          <w:szCs w:val="24"/>
        </w:rPr>
        <w:t>family violence</w:t>
      </w:r>
      <w:r w:rsidR="001E0752" w:rsidRPr="00261657">
        <w:rPr>
          <w:rFonts w:ascii="Calibri Light" w:hAnsi="Calibri Light" w:cs="Calibri Light"/>
          <w:sz w:val="24"/>
          <w:szCs w:val="24"/>
        </w:rPr>
        <w:t xml:space="preserve"> and abuse is a pervasive social issue, which impacts all communities, the Calgary Police Service </w:t>
      </w:r>
      <w:r w:rsidR="00C71F9F">
        <w:rPr>
          <w:rFonts w:ascii="Calibri Light" w:hAnsi="Calibri Light" w:cs="Calibri Light"/>
          <w:sz w:val="24"/>
          <w:szCs w:val="24"/>
        </w:rPr>
        <w:t>have</w:t>
      </w:r>
      <w:r w:rsidR="001E0752" w:rsidRPr="00261657">
        <w:rPr>
          <w:rFonts w:ascii="Calibri Light" w:hAnsi="Calibri Light" w:cs="Calibri Light"/>
          <w:sz w:val="24"/>
          <w:szCs w:val="24"/>
        </w:rPr>
        <w:t xml:space="preserve"> observed that Black, East Indian, and Middle Eastern victims of family </w:t>
      </w:r>
      <w:r w:rsidR="00C71F9F">
        <w:rPr>
          <w:rFonts w:ascii="Calibri Light" w:hAnsi="Calibri Light" w:cs="Calibri Light"/>
          <w:sz w:val="24"/>
          <w:szCs w:val="24"/>
        </w:rPr>
        <w:t xml:space="preserve">violence </w:t>
      </w:r>
      <w:r w:rsidR="001E0752" w:rsidRPr="00261657">
        <w:rPr>
          <w:rFonts w:ascii="Calibri Light" w:hAnsi="Calibri Light" w:cs="Calibri Light"/>
          <w:sz w:val="24"/>
          <w:szCs w:val="24"/>
        </w:rPr>
        <w:t xml:space="preserve">are over represented in police-reported </w:t>
      </w:r>
      <w:r w:rsidR="00A17F69">
        <w:rPr>
          <w:rFonts w:ascii="Calibri Light" w:hAnsi="Calibri Light" w:cs="Calibri Light"/>
          <w:sz w:val="24"/>
          <w:szCs w:val="24"/>
        </w:rPr>
        <w:t>family violence</w:t>
      </w:r>
      <w:r w:rsidR="001E0752" w:rsidRPr="00261657">
        <w:rPr>
          <w:rFonts w:ascii="Calibri Light" w:hAnsi="Calibri Light" w:cs="Calibri Light"/>
          <w:sz w:val="24"/>
          <w:szCs w:val="24"/>
        </w:rPr>
        <w:t>.</w:t>
      </w:r>
      <w:r w:rsidR="001E0752" w:rsidRPr="00261657">
        <w:rPr>
          <w:rStyle w:val="FootnoteReference"/>
          <w:rFonts w:ascii="Calibri Light" w:hAnsi="Calibri Light" w:cs="Calibri Light"/>
          <w:sz w:val="24"/>
          <w:szCs w:val="24"/>
        </w:rPr>
        <w:footnoteReference w:id="6"/>
      </w:r>
      <w:r w:rsidR="001E0752" w:rsidRPr="00261657">
        <w:rPr>
          <w:rFonts w:ascii="Calibri Light" w:hAnsi="Calibri Light" w:cs="Calibri Light"/>
          <w:sz w:val="24"/>
          <w:szCs w:val="24"/>
        </w:rPr>
        <w:t xml:space="preserve">  These findings are congruent with the Calgary Women Emergency Shelter’s </w:t>
      </w:r>
      <w:r w:rsidR="00C71F9F">
        <w:rPr>
          <w:rFonts w:ascii="Calibri Light" w:hAnsi="Calibri Light" w:cs="Calibri Light"/>
          <w:sz w:val="24"/>
          <w:szCs w:val="24"/>
        </w:rPr>
        <w:t xml:space="preserve">(CWES’) </w:t>
      </w:r>
      <w:r w:rsidR="001E0752" w:rsidRPr="00261657">
        <w:rPr>
          <w:rFonts w:ascii="Calibri Light" w:hAnsi="Calibri Light" w:cs="Calibri Light"/>
          <w:sz w:val="24"/>
          <w:szCs w:val="24"/>
        </w:rPr>
        <w:t xml:space="preserve">internal program data, which </w:t>
      </w:r>
      <w:r w:rsidR="00A86D49">
        <w:rPr>
          <w:rFonts w:ascii="Calibri Light" w:hAnsi="Calibri Light" w:cs="Calibri Light"/>
          <w:sz w:val="24"/>
          <w:szCs w:val="24"/>
        </w:rPr>
        <w:t>indicates</w:t>
      </w:r>
      <w:r w:rsidR="001E0752" w:rsidRPr="00261657">
        <w:rPr>
          <w:rFonts w:ascii="Calibri Light" w:hAnsi="Calibri Light" w:cs="Calibri Light"/>
          <w:sz w:val="24"/>
          <w:szCs w:val="24"/>
        </w:rPr>
        <w:t xml:space="preserve"> an increasing number of adult clients are self-identifying as part of a visible minority.</w:t>
      </w:r>
      <w:r w:rsidR="001E0752" w:rsidRPr="00261657">
        <w:rPr>
          <w:rStyle w:val="FootnoteReference"/>
          <w:rFonts w:ascii="Calibri Light" w:hAnsi="Calibri Light" w:cs="Calibri Light"/>
          <w:sz w:val="24"/>
          <w:szCs w:val="24"/>
        </w:rPr>
        <w:footnoteReference w:id="7"/>
      </w:r>
      <w:r w:rsidR="001E0752" w:rsidRPr="00261657">
        <w:rPr>
          <w:rFonts w:ascii="Calibri Light" w:hAnsi="Calibri Light" w:cs="Calibri Light"/>
          <w:sz w:val="24"/>
          <w:szCs w:val="24"/>
        </w:rPr>
        <w:t xml:space="preserve"> </w:t>
      </w:r>
      <w:r w:rsidR="006F14D6" w:rsidRPr="00261657">
        <w:rPr>
          <w:rFonts w:ascii="Calibri Light" w:hAnsi="Calibri Light" w:cs="Calibri Light"/>
          <w:sz w:val="24"/>
          <w:szCs w:val="24"/>
        </w:rPr>
        <w:t xml:space="preserve">Further, the number of </w:t>
      </w:r>
      <w:r w:rsidR="00C71F9F">
        <w:rPr>
          <w:rFonts w:ascii="Calibri Light" w:hAnsi="Calibri Light" w:cs="Calibri Light"/>
          <w:sz w:val="24"/>
          <w:szCs w:val="24"/>
        </w:rPr>
        <w:t xml:space="preserve">CWES </w:t>
      </w:r>
      <w:r w:rsidR="006F14D6" w:rsidRPr="00261657">
        <w:rPr>
          <w:rFonts w:ascii="Calibri Light" w:hAnsi="Calibri Light" w:cs="Calibri Light"/>
          <w:sz w:val="24"/>
          <w:szCs w:val="24"/>
        </w:rPr>
        <w:t xml:space="preserve">clients who are non-Canadian citizens has increased </w:t>
      </w:r>
      <w:r w:rsidR="001E0752" w:rsidRPr="00261657">
        <w:rPr>
          <w:rFonts w:ascii="Calibri Light" w:hAnsi="Calibri Light" w:cs="Calibri Light"/>
          <w:sz w:val="24"/>
          <w:szCs w:val="24"/>
        </w:rPr>
        <w:t xml:space="preserve">12% </w:t>
      </w:r>
      <w:r w:rsidR="006F14D6" w:rsidRPr="00261657">
        <w:rPr>
          <w:rFonts w:ascii="Calibri Light" w:hAnsi="Calibri Light" w:cs="Calibri Light"/>
          <w:sz w:val="24"/>
          <w:szCs w:val="24"/>
        </w:rPr>
        <w:t>in</w:t>
      </w:r>
      <w:r w:rsidR="001E0752" w:rsidRPr="00261657">
        <w:rPr>
          <w:rFonts w:ascii="Calibri Light" w:hAnsi="Calibri Light" w:cs="Calibri Light"/>
          <w:sz w:val="24"/>
          <w:szCs w:val="24"/>
        </w:rPr>
        <w:t xml:space="preserve"> the last three years.</w:t>
      </w:r>
      <w:r w:rsidR="001E0752" w:rsidRPr="00261657">
        <w:rPr>
          <w:rStyle w:val="FootnoteReference"/>
          <w:rFonts w:ascii="Calibri Light" w:hAnsi="Calibri Light" w:cs="Calibri Light"/>
          <w:sz w:val="24"/>
          <w:szCs w:val="24"/>
        </w:rPr>
        <w:footnoteReference w:id="8"/>
      </w:r>
    </w:p>
    <w:p w14:paraId="7ABE3FE8" w14:textId="5808CC3B" w:rsidR="004506CA" w:rsidRPr="00261657" w:rsidRDefault="000F6D91" w:rsidP="007A3DD9">
      <w:pPr>
        <w:rPr>
          <w:rFonts w:ascii="Calibri Light" w:hAnsi="Calibri Light" w:cs="Calibri Light"/>
          <w:color w:val="000000" w:themeColor="text1"/>
          <w:sz w:val="24"/>
          <w:szCs w:val="24"/>
        </w:rPr>
      </w:pPr>
      <w:r>
        <w:rPr>
          <w:rFonts w:ascii="Calibri Light" w:hAnsi="Calibri Light" w:cs="Calibri Light"/>
          <w:sz w:val="24"/>
          <w:szCs w:val="24"/>
        </w:rPr>
        <w:t xml:space="preserve">Traditionally, services responding to </w:t>
      </w:r>
      <w:r w:rsidR="00A17F69">
        <w:rPr>
          <w:rFonts w:ascii="Calibri Light" w:hAnsi="Calibri Light" w:cs="Calibri Light"/>
          <w:sz w:val="24"/>
          <w:szCs w:val="24"/>
        </w:rPr>
        <w:t>family violence</w:t>
      </w:r>
      <w:r>
        <w:rPr>
          <w:rFonts w:ascii="Calibri Light" w:hAnsi="Calibri Light" w:cs="Calibri Light"/>
          <w:sz w:val="24"/>
          <w:szCs w:val="24"/>
        </w:rPr>
        <w:t xml:space="preserve"> provide options for victims to leave an abusive situation to ensure their safety (e.g. by going to a women’s shelter</w:t>
      </w:r>
      <w:r w:rsidR="00C71F9F">
        <w:rPr>
          <w:rFonts w:ascii="Calibri Light" w:hAnsi="Calibri Light" w:cs="Calibri Light"/>
          <w:sz w:val="24"/>
          <w:szCs w:val="24"/>
        </w:rPr>
        <w:t xml:space="preserve">), placing </w:t>
      </w:r>
      <w:r>
        <w:rPr>
          <w:rFonts w:ascii="Calibri Light" w:hAnsi="Calibri Light" w:cs="Calibri Light"/>
          <w:sz w:val="24"/>
          <w:szCs w:val="24"/>
        </w:rPr>
        <w:t xml:space="preserve">the onus on victims to </w:t>
      </w:r>
      <w:r w:rsidR="00C71F9F">
        <w:rPr>
          <w:rFonts w:ascii="Calibri Light" w:hAnsi="Calibri Light" w:cs="Calibri Light"/>
          <w:sz w:val="24"/>
          <w:szCs w:val="24"/>
        </w:rPr>
        <w:t>keep themselves safe from abuse</w:t>
      </w:r>
      <w:r>
        <w:rPr>
          <w:rFonts w:ascii="Calibri Light" w:hAnsi="Calibri Light" w:cs="Calibri Light"/>
          <w:sz w:val="24"/>
          <w:szCs w:val="24"/>
        </w:rPr>
        <w:t xml:space="preserve">.  While </w:t>
      </w:r>
      <w:r w:rsidR="00C71F9F">
        <w:rPr>
          <w:rFonts w:ascii="Calibri Light" w:hAnsi="Calibri Light" w:cs="Calibri Light"/>
          <w:sz w:val="24"/>
          <w:szCs w:val="24"/>
        </w:rPr>
        <w:t>these services</w:t>
      </w:r>
      <w:r>
        <w:rPr>
          <w:rFonts w:ascii="Calibri Light" w:hAnsi="Calibri Light" w:cs="Calibri Light"/>
          <w:sz w:val="24"/>
          <w:szCs w:val="24"/>
        </w:rPr>
        <w:t xml:space="preserve"> provide important supports </w:t>
      </w:r>
      <w:r w:rsidR="00C71F9F">
        <w:rPr>
          <w:rFonts w:ascii="Calibri Light" w:hAnsi="Calibri Light" w:cs="Calibri Light"/>
          <w:sz w:val="24"/>
          <w:szCs w:val="24"/>
        </w:rPr>
        <w:t xml:space="preserve">for victims </w:t>
      </w:r>
      <w:r>
        <w:rPr>
          <w:rFonts w:ascii="Calibri Light" w:hAnsi="Calibri Light" w:cs="Calibri Light"/>
          <w:sz w:val="24"/>
          <w:szCs w:val="24"/>
        </w:rPr>
        <w:t>(e.g. counselling, basic needs supports, court support, etc.), when victims leave their home seeking safety from violence they</w:t>
      </w:r>
      <w:r w:rsidR="004506CA" w:rsidRPr="00261657">
        <w:rPr>
          <w:rFonts w:ascii="Calibri Light" w:hAnsi="Calibri Light" w:cs="Calibri Light"/>
          <w:color w:val="000000" w:themeColor="text1"/>
          <w:sz w:val="24"/>
          <w:szCs w:val="24"/>
        </w:rPr>
        <w:t xml:space="preserve"> are </w:t>
      </w:r>
      <w:r>
        <w:rPr>
          <w:rFonts w:ascii="Calibri Light" w:hAnsi="Calibri Light" w:cs="Calibri Light"/>
          <w:color w:val="000000" w:themeColor="text1"/>
          <w:sz w:val="24"/>
          <w:szCs w:val="24"/>
        </w:rPr>
        <w:t>often</w:t>
      </w:r>
      <w:r w:rsidR="004506CA" w:rsidRPr="00261657">
        <w:rPr>
          <w:rFonts w:ascii="Calibri Light" w:hAnsi="Calibri Light" w:cs="Calibri Light"/>
          <w:color w:val="000000" w:themeColor="text1"/>
          <w:sz w:val="24"/>
          <w:szCs w:val="24"/>
        </w:rPr>
        <w:t xml:space="preserve"> faced with additional challenges, such as: </w:t>
      </w:r>
      <w:r w:rsidR="007A3DD9" w:rsidRPr="00261657">
        <w:rPr>
          <w:rFonts w:ascii="Calibri Light" w:hAnsi="Calibri Light" w:cs="Calibri Light"/>
          <w:color w:val="000000" w:themeColor="text1"/>
          <w:sz w:val="24"/>
          <w:szCs w:val="24"/>
        </w:rPr>
        <w:t xml:space="preserve">disruption of routine and structure, </w:t>
      </w:r>
      <w:r w:rsidR="00AF1DD8" w:rsidRPr="00261657">
        <w:rPr>
          <w:rFonts w:ascii="Calibri Light" w:hAnsi="Calibri Light" w:cs="Calibri Light"/>
          <w:color w:val="000000" w:themeColor="text1"/>
          <w:sz w:val="24"/>
          <w:szCs w:val="24"/>
        </w:rPr>
        <w:t xml:space="preserve">compounded trauma, </w:t>
      </w:r>
      <w:r w:rsidR="004506CA" w:rsidRPr="00261657">
        <w:rPr>
          <w:rFonts w:ascii="Calibri Light" w:hAnsi="Calibri Light" w:cs="Calibri Light"/>
          <w:color w:val="000000" w:themeColor="text1"/>
          <w:sz w:val="24"/>
          <w:szCs w:val="24"/>
        </w:rPr>
        <w:t xml:space="preserve">possible homelessness, financial difficulties, </w:t>
      </w:r>
      <w:r w:rsidR="007A3DD9" w:rsidRPr="00261657">
        <w:rPr>
          <w:rFonts w:ascii="Calibri Light" w:hAnsi="Calibri Light" w:cs="Calibri Light"/>
          <w:color w:val="000000" w:themeColor="text1"/>
          <w:sz w:val="24"/>
          <w:szCs w:val="24"/>
        </w:rPr>
        <w:t>employment issues</w:t>
      </w:r>
      <w:r w:rsidR="004506CA" w:rsidRPr="00261657">
        <w:rPr>
          <w:rFonts w:ascii="Calibri Light" w:hAnsi="Calibri Light" w:cs="Calibri Light"/>
          <w:color w:val="000000" w:themeColor="text1"/>
          <w:sz w:val="24"/>
          <w:szCs w:val="24"/>
        </w:rPr>
        <w:t xml:space="preserve">, </w:t>
      </w:r>
      <w:r w:rsidR="007A3DD9" w:rsidRPr="00261657">
        <w:rPr>
          <w:rFonts w:ascii="Calibri Light" w:hAnsi="Calibri Light" w:cs="Calibri Light"/>
          <w:color w:val="000000" w:themeColor="text1"/>
          <w:sz w:val="24"/>
          <w:szCs w:val="24"/>
        </w:rPr>
        <w:t xml:space="preserve">additional </w:t>
      </w:r>
      <w:r w:rsidR="004506CA" w:rsidRPr="00261657">
        <w:rPr>
          <w:rFonts w:ascii="Calibri Light" w:hAnsi="Calibri Light" w:cs="Calibri Light"/>
          <w:color w:val="000000" w:themeColor="text1"/>
          <w:sz w:val="24"/>
          <w:szCs w:val="24"/>
        </w:rPr>
        <w:t xml:space="preserve">parenting responsibilities, mental health </w:t>
      </w:r>
      <w:r w:rsidR="007A3DD9" w:rsidRPr="00261657">
        <w:rPr>
          <w:rFonts w:ascii="Calibri Light" w:hAnsi="Calibri Light" w:cs="Calibri Light"/>
          <w:color w:val="000000" w:themeColor="text1"/>
          <w:sz w:val="24"/>
          <w:szCs w:val="24"/>
        </w:rPr>
        <w:t>issues</w:t>
      </w:r>
      <w:r w:rsidR="004506CA" w:rsidRPr="00261657">
        <w:rPr>
          <w:rFonts w:ascii="Calibri Light" w:hAnsi="Calibri Light" w:cs="Calibri Light"/>
          <w:color w:val="000000" w:themeColor="text1"/>
          <w:sz w:val="24"/>
          <w:szCs w:val="24"/>
        </w:rPr>
        <w:t xml:space="preserve"> and </w:t>
      </w:r>
      <w:r w:rsidR="007A3DD9" w:rsidRPr="00261657">
        <w:rPr>
          <w:rFonts w:ascii="Calibri Light" w:hAnsi="Calibri Light" w:cs="Calibri Light"/>
          <w:color w:val="000000" w:themeColor="text1"/>
          <w:sz w:val="24"/>
          <w:szCs w:val="24"/>
        </w:rPr>
        <w:t>difficulties maintaining</w:t>
      </w:r>
      <w:r w:rsidR="004506CA" w:rsidRPr="00261657">
        <w:rPr>
          <w:rFonts w:ascii="Calibri Light" w:hAnsi="Calibri Light" w:cs="Calibri Light"/>
          <w:color w:val="000000" w:themeColor="text1"/>
          <w:sz w:val="24"/>
          <w:szCs w:val="24"/>
        </w:rPr>
        <w:t xml:space="preserve"> safety.</w:t>
      </w:r>
      <w:r w:rsidR="004506CA" w:rsidRPr="00261657">
        <w:rPr>
          <w:rStyle w:val="FootnoteReference"/>
          <w:rFonts w:ascii="Calibri Light" w:hAnsi="Calibri Light" w:cs="Calibri Light"/>
          <w:color w:val="000000" w:themeColor="text1"/>
          <w:sz w:val="24"/>
          <w:szCs w:val="24"/>
        </w:rPr>
        <w:footnoteReference w:id="9"/>
      </w:r>
      <w:r w:rsidR="004506CA" w:rsidRPr="00261657">
        <w:rPr>
          <w:rFonts w:ascii="Calibri Light" w:hAnsi="Calibri Light" w:cs="Calibri Light"/>
          <w:color w:val="000000" w:themeColor="text1"/>
          <w:sz w:val="24"/>
          <w:szCs w:val="24"/>
        </w:rPr>
        <w:t xml:space="preserve"> </w:t>
      </w:r>
    </w:p>
    <w:p w14:paraId="6FA6ACF3" w14:textId="7BD15C32" w:rsidR="00AF1DD8" w:rsidRPr="00261657" w:rsidRDefault="00AF1DD8" w:rsidP="007A3DD9">
      <w:pPr>
        <w:rPr>
          <w:rFonts w:ascii="Calibri Light" w:hAnsi="Calibri Light" w:cs="Calibri Light"/>
          <w:color w:val="000000" w:themeColor="text1"/>
          <w:sz w:val="24"/>
          <w:szCs w:val="24"/>
        </w:rPr>
      </w:pPr>
      <w:r w:rsidRPr="00261657">
        <w:rPr>
          <w:rFonts w:ascii="Calibri Light" w:hAnsi="Calibri Light" w:cs="Calibri Light"/>
          <w:color w:val="000000" w:themeColor="text1"/>
          <w:sz w:val="24"/>
          <w:szCs w:val="24"/>
        </w:rPr>
        <w:t>In response to the identified challenges created by traditional shelter-based responses to family violence, in more recent years some organizations have been working to create alternative approaches.  The ‘Stay Home’ approach</w:t>
      </w:r>
      <w:r w:rsidR="000F6D91">
        <w:rPr>
          <w:rFonts w:ascii="Calibri Light" w:hAnsi="Calibri Light" w:cs="Calibri Light"/>
          <w:color w:val="000000" w:themeColor="text1"/>
          <w:sz w:val="24"/>
          <w:szCs w:val="24"/>
        </w:rPr>
        <w:t>,</w:t>
      </w:r>
      <w:r w:rsidRPr="00261657">
        <w:rPr>
          <w:rFonts w:ascii="Calibri Light" w:hAnsi="Calibri Light" w:cs="Calibri Light"/>
          <w:color w:val="000000" w:themeColor="text1"/>
          <w:sz w:val="24"/>
          <w:szCs w:val="24"/>
        </w:rPr>
        <w:t xml:space="preserve"> first piloted in Australia</w:t>
      </w:r>
      <w:r w:rsidR="000F6D91">
        <w:rPr>
          <w:rFonts w:ascii="Calibri Light" w:hAnsi="Calibri Light" w:cs="Calibri Light"/>
          <w:color w:val="000000" w:themeColor="text1"/>
          <w:sz w:val="24"/>
          <w:szCs w:val="24"/>
        </w:rPr>
        <w:t>,</w:t>
      </w:r>
      <w:r w:rsidRPr="00261657">
        <w:rPr>
          <w:rFonts w:ascii="Calibri Light" w:hAnsi="Calibri Light" w:cs="Calibri Light"/>
          <w:color w:val="000000" w:themeColor="text1"/>
          <w:sz w:val="24"/>
          <w:szCs w:val="24"/>
        </w:rPr>
        <w:t xml:space="preserve"> flips the traditional response to </w:t>
      </w:r>
      <w:r w:rsidR="00A17F69">
        <w:rPr>
          <w:rFonts w:ascii="Calibri Light" w:hAnsi="Calibri Light" w:cs="Calibri Light"/>
          <w:color w:val="000000" w:themeColor="text1"/>
          <w:sz w:val="24"/>
          <w:szCs w:val="24"/>
        </w:rPr>
        <w:t>family violence</w:t>
      </w:r>
      <w:r w:rsidRPr="00261657">
        <w:rPr>
          <w:rFonts w:ascii="Calibri Light" w:hAnsi="Calibri Light" w:cs="Calibri Light"/>
          <w:color w:val="000000" w:themeColor="text1"/>
          <w:sz w:val="24"/>
          <w:szCs w:val="24"/>
        </w:rPr>
        <w:t xml:space="preserve">, supporting victims of </w:t>
      </w:r>
      <w:r w:rsidR="00A17F69">
        <w:rPr>
          <w:rFonts w:ascii="Calibri Light" w:hAnsi="Calibri Light" w:cs="Calibri Light"/>
          <w:color w:val="000000" w:themeColor="text1"/>
          <w:sz w:val="24"/>
          <w:szCs w:val="24"/>
        </w:rPr>
        <w:t>family violence</w:t>
      </w:r>
      <w:r w:rsidRPr="00261657">
        <w:rPr>
          <w:rFonts w:ascii="Calibri Light" w:hAnsi="Calibri Light" w:cs="Calibri Light"/>
          <w:color w:val="000000" w:themeColor="text1"/>
          <w:sz w:val="24"/>
          <w:szCs w:val="24"/>
        </w:rPr>
        <w:t xml:space="preserve"> in staying in the family home while the perpetrator of violence is forced to leave.</w:t>
      </w:r>
      <w:r w:rsidRPr="00261657">
        <w:rPr>
          <w:rStyle w:val="FootnoteReference"/>
          <w:rFonts w:ascii="Calibri Light" w:hAnsi="Calibri Light" w:cs="Calibri Light"/>
          <w:color w:val="000000" w:themeColor="text1"/>
          <w:sz w:val="24"/>
          <w:szCs w:val="24"/>
        </w:rPr>
        <w:t xml:space="preserve"> </w:t>
      </w:r>
      <w:r w:rsidRPr="00261657">
        <w:rPr>
          <w:rStyle w:val="FootnoteReference"/>
          <w:rFonts w:ascii="Calibri Light" w:hAnsi="Calibri Light" w:cs="Calibri Light"/>
          <w:color w:val="000000" w:themeColor="text1"/>
          <w:sz w:val="24"/>
          <w:szCs w:val="24"/>
        </w:rPr>
        <w:footnoteReference w:id="10"/>
      </w:r>
      <w:r w:rsidR="00261657" w:rsidRPr="00261657">
        <w:rPr>
          <w:rFonts w:ascii="Calibri Light" w:hAnsi="Calibri Light" w:cs="Calibri Light"/>
          <w:sz w:val="24"/>
          <w:szCs w:val="24"/>
        </w:rPr>
        <w:t xml:space="preserve">  Programs using a Stay Home approach typically work in collaboration with the police and courts to ensure perpetrators are removed and victims </w:t>
      </w:r>
      <w:r w:rsidR="00261657" w:rsidRPr="00261657">
        <w:rPr>
          <w:rFonts w:ascii="Calibri Light" w:hAnsi="Calibri Light" w:cs="Calibri Light"/>
          <w:sz w:val="24"/>
          <w:szCs w:val="24"/>
        </w:rPr>
        <w:lastRenderedPageBreak/>
        <w:t>are safe.  They also provide practical and emotional support for victims remaining in the home.</w:t>
      </w:r>
      <w:r w:rsidR="00261657" w:rsidRPr="00261657">
        <w:rPr>
          <w:rStyle w:val="FootnoteReference"/>
          <w:rFonts w:ascii="Calibri Light" w:hAnsi="Calibri Light" w:cs="Calibri Light"/>
          <w:color w:val="000000" w:themeColor="text1"/>
          <w:sz w:val="24"/>
          <w:szCs w:val="24"/>
        </w:rPr>
        <w:t xml:space="preserve"> </w:t>
      </w:r>
      <w:r w:rsidR="00261657" w:rsidRPr="00261657">
        <w:rPr>
          <w:rStyle w:val="FootnoteReference"/>
          <w:rFonts w:ascii="Calibri Light" w:hAnsi="Calibri Light" w:cs="Calibri Light"/>
          <w:color w:val="000000" w:themeColor="text1"/>
          <w:sz w:val="24"/>
          <w:szCs w:val="24"/>
        </w:rPr>
        <w:footnoteReference w:id="11"/>
      </w:r>
      <w:r w:rsidR="00261657" w:rsidRPr="00261657">
        <w:rPr>
          <w:rFonts w:ascii="Calibri Light" w:hAnsi="Calibri Light" w:cs="Calibri Light"/>
          <w:color w:val="000000" w:themeColor="text1"/>
          <w:sz w:val="24"/>
          <w:szCs w:val="24"/>
        </w:rPr>
        <w:t xml:space="preserve"> </w:t>
      </w:r>
      <w:r w:rsidR="00261657" w:rsidRPr="00261657">
        <w:rPr>
          <w:rFonts w:ascii="Calibri Light" w:hAnsi="Calibri Light" w:cs="Calibri Light"/>
          <w:sz w:val="24"/>
          <w:szCs w:val="24"/>
        </w:rPr>
        <w:t xml:space="preserve"> Research has shown that these programs create positive outcomes for victims, including: </w:t>
      </w:r>
      <w:r w:rsidR="00261657" w:rsidRPr="00261657">
        <w:rPr>
          <w:rStyle w:val="FootnoteReference"/>
          <w:rFonts w:ascii="Calibri Light" w:hAnsi="Calibri Light" w:cs="Calibri Light"/>
          <w:color w:val="000000" w:themeColor="text1"/>
          <w:sz w:val="24"/>
          <w:szCs w:val="24"/>
        </w:rPr>
        <w:footnoteReference w:id="12"/>
      </w:r>
    </w:p>
    <w:p w14:paraId="6845E847" w14:textId="77777777" w:rsidR="00261657" w:rsidRPr="00261657" w:rsidRDefault="00261657" w:rsidP="00BC4C41">
      <w:pPr>
        <w:pStyle w:val="ListParagraph"/>
        <w:numPr>
          <w:ilvl w:val="0"/>
          <w:numId w:val="5"/>
        </w:numPr>
        <w:spacing w:after="0" w:line="240" w:lineRule="auto"/>
        <w:rPr>
          <w:rFonts w:ascii="Calibri Light" w:hAnsi="Calibri Light" w:cs="Calibri Light"/>
          <w:color w:val="000000" w:themeColor="text1"/>
          <w:sz w:val="24"/>
          <w:szCs w:val="24"/>
        </w:rPr>
      </w:pPr>
      <w:r w:rsidRPr="00261657">
        <w:rPr>
          <w:rFonts w:ascii="Calibri Light" w:hAnsi="Calibri Light" w:cs="Calibri Light"/>
          <w:color w:val="000000" w:themeColor="text1"/>
          <w:sz w:val="24"/>
          <w:szCs w:val="24"/>
        </w:rPr>
        <w:t>Decreased experiences of violence and increased feelings of safety</w:t>
      </w:r>
    </w:p>
    <w:p w14:paraId="5CECCB53" w14:textId="77777777" w:rsidR="004506CA" w:rsidRPr="00261657" w:rsidRDefault="00261657" w:rsidP="00BC4C41">
      <w:pPr>
        <w:pStyle w:val="ListParagraph"/>
        <w:numPr>
          <w:ilvl w:val="0"/>
          <w:numId w:val="5"/>
        </w:numPr>
        <w:spacing w:after="0" w:line="240" w:lineRule="auto"/>
        <w:rPr>
          <w:rFonts w:ascii="Calibri Light" w:hAnsi="Calibri Light" w:cs="Calibri Light"/>
          <w:color w:val="000000" w:themeColor="text1"/>
          <w:sz w:val="24"/>
          <w:szCs w:val="24"/>
        </w:rPr>
      </w:pPr>
      <w:r w:rsidRPr="00261657">
        <w:rPr>
          <w:rFonts w:ascii="Calibri Light" w:hAnsi="Calibri Light" w:cs="Calibri Light"/>
          <w:color w:val="000000" w:themeColor="text1"/>
          <w:sz w:val="24"/>
          <w:szCs w:val="24"/>
        </w:rPr>
        <w:t xml:space="preserve">Increased/ongoing housing stability and </w:t>
      </w:r>
      <w:r w:rsidR="004506CA" w:rsidRPr="00261657">
        <w:rPr>
          <w:rFonts w:ascii="Calibri Light" w:hAnsi="Calibri Light" w:cs="Calibri Light"/>
          <w:color w:val="000000" w:themeColor="text1"/>
          <w:sz w:val="24"/>
          <w:szCs w:val="24"/>
        </w:rPr>
        <w:t xml:space="preserve">reduced </w:t>
      </w:r>
      <w:r w:rsidRPr="00261657">
        <w:rPr>
          <w:rFonts w:ascii="Calibri Light" w:hAnsi="Calibri Light" w:cs="Calibri Light"/>
          <w:color w:val="000000" w:themeColor="text1"/>
          <w:sz w:val="24"/>
          <w:szCs w:val="24"/>
        </w:rPr>
        <w:t xml:space="preserve">likelihood of </w:t>
      </w:r>
      <w:r w:rsidR="004506CA" w:rsidRPr="00261657">
        <w:rPr>
          <w:rFonts w:ascii="Calibri Light" w:hAnsi="Calibri Light" w:cs="Calibri Light"/>
          <w:color w:val="000000" w:themeColor="text1"/>
          <w:sz w:val="24"/>
          <w:szCs w:val="24"/>
        </w:rPr>
        <w:t>experienc</w:t>
      </w:r>
      <w:r w:rsidR="000F6D91">
        <w:rPr>
          <w:rFonts w:ascii="Calibri Light" w:hAnsi="Calibri Light" w:cs="Calibri Light"/>
          <w:color w:val="000000" w:themeColor="text1"/>
          <w:sz w:val="24"/>
          <w:szCs w:val="24"/>
        </w:rPr>
        <w:t>ing</w:t>
      </w:r>
      <w:r w:rsidR="004506CA" w:rsidRPr="00261657">
        <w:rPr>
          <w:rFonts w:ascii="Calibri Light" w:hAnsi="Calibri Light" w:cs="Calibri Light"/>
          <w:color w:val="000000" w:themeColor="text1"/>
          <w:sz w:val="24"/>
          <w:szCs w:val="24"/>
        </w:rPr>
        <w:t xml:space="preserve"> homelessness </w:t>
      </w:r>
    </w:p>
    <w:p w14:paraId="03411FB3" w14:textId="77777777" w:rsidR="004506CA" w:rsidRPr="004506CA" w:rsidRDefault="004506CA" w:rsidP="00BC4C41">
      <w:pPr>
        <w:pStyle w:val="ListParagraph"/>
        <w:numPr>
          <w:ilvl w:val="0"/>
          <w:numId w:val="5"/>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Positive experiences for the children (e.g. increased feelings of relaxation and happiness)</w:t>
      </w:r>
    </w:p>
    <w:p w14:paraId="7469C2C2" w14:textId="77777777" w:rsidR="004506CA" w:rsidRPr="004506CA" w:rsidRDefault="004506CA" w:rsidP="00BC4C41">
      <w:pPr>
        <w:pStyle w:val="ListParagraph"/>
        <w:numPr>
          <w:ilvl w:val="0"/>
          <w:numId w:val="5"/>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Increased connection to resources and supports </w:t>
      </w:r>
    </w:p>
    <w:p w14:paraId="1861772E" w14:textId="77777777" w:rsidR="004506CA" w:rsidRPr="004506CA" w:rsidRDefault="004506CA" w:rsidP="00BC4C41">
      <w:pPr>
        <w:pStyle w:val="ListParagraph"/>
        <w:numPr>
          <w:ilvl w:val="0"/>
          <w:numId w:val="5"/>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Decreased feelings of responsibility for the violence </w:t>
      </w:r>
      <w:r w:rsidR="00261657">
        <w:rPr>
          <w:rFonts w:ascii="Calibri Light" w:hAnsi="Calibri Light" w:cs="Calibri Light"/>
          <w:color w:val="000000" w:themeColor="text1"/>
          <w:sz w:val="24"/>
          <w:szCs w:val="24"/>
        </w:rPr>
        <w:t xml:space="preserve">they have experienced </w:t>
      </w:r>
    </w:p>
    <w:p w14:paraId="6E25DD13" w14:textId="77777777" w:rsidR="004506CA" w:rsidRPr="004506CA" w:rsidRDefault="004506CA" w:rsidP="00BC4C41">
      <w:pPr>
        <w:pStyle w:val="ListParagraph"/>
        <w:numPr>
          <w:ilvl w:val="0"/>
          <w:numId w:val="5"/>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Increased feelings of empowerment </w:t>
      </w:r>
    </w:p>
    <w:p w14:paraId="3D9F190A" w14:textId="67EFD0EE" w:rsidR="00261657" w:rsidRDefault="00C71F9F" w:rsidP="004506CA">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br/>
      </w:r>
      <w:r w:rsidR="00261657">
        <w:rPr>
          <w:rFonts w:ascii="Calibri Light" w:hAnsi="Calibri Light" w:cs="Calibri Light"/>
          <w:color w:val="000000" w:themeColor="text1"/>
          <w:sz w:val="24"/>
          <w:szCs w:val="24"/>
        </w:rPr>
        <w:t xml:space="preserve">More recently, programs have also started working directly with perpetrators of </w:t>
      </w:r>
      <w:r w:rsidR="00A17F69">
        <w:rPr>
          <w:rFonts w:ascii="Calibri Light" w:hAnsi="Calibri Light" w:cs="Calibri Light"/>
          <w:color w:val="000000" w:themeColor="text1"/>
          <w:sz w:val="24"/>
          <w:szCs w:val="24"/>
        </w:rPr>
        <w:t>family violence</w:t>
      </w:r>
      <w:r w:rsidR="00261657">
        <w:rPr>
          <w:rFonts w:ascii="Calibri Light" w:hAnsi="Calibri Light" w:cs="Calibri Light"/>
          <w:color w:val="000000" w:themeColor="text1"/>
          <w:sz w:val="24"/>
          <w:szCs w:val="24"/>
        </w:rPr>
        <w:t xml:space="preserve"> to support them in changing violent behaviours and taking responsibility for their actions.</w:t>
      </w:r>
      <w:r w:rsidR="00261657" w:rsidRPr="00261657">
        <w:rPr>
          <w:rStyle w:val="FootnoteReference"/>
          <w:rFonts w:ascii="Calibri Light" w:hAnsi="Calibri Light" w:cs="Calibri Light"/>
          <w:color w:val="000000" w:themeColor="text1"/>
          <w:sz w:val="24"/>
          <w:szCs w:val="24"/>
        </w:rPr>
        <w:t xml:space="preserve"> </w:t>
      </w:r>
      <w:r w:rsidR="00261657" w:rsidRPr="004506CA">
        <w:rPr>
          <w:rStyle w:val="FootnoteReference"/>
          <w:rFonts w:ascii="Calibri Light" w:hAnsi="Calibri Light" w:cs="Calibri Light"/>
          <w:color w:val="000000" w:themeColor="text1"/>
          <w:sz w:val="24"/>
          <w:szCs w:val="24"/>
        </w:rPr>
        <w:footnoteReference w:id="13"/>
      </w:r>
      <w:r w:rsidR="00261657" w:rsidRPr="004506CA">
        <w:rPr>
          <w:rFonts w:ascii="Calibri Light" w:hAnsi="Calibri Light" w:cs="Calibri Light"/>
          <w:color w:val="000000" w:themeColor="text1"/>
          <w:sz w:val="24"/>
          <w:szCs w:val="24"/>
        </w:rPr>
        <w:t xml:space="preserve"> </w:t>
      </w:r>
      <w:r w:rsidR="00261657">
        <w:rPr>
          <w:rFonts w:ascii="Calibri Light" w:hAnsi="Calibri Light" w:cs="Calibri Light"/>
          <w:color w:val="000000" w:themeColor="text1"/>
          <w:sz w:val="24"/>
          <w:szCs w:val="24"/>
        </w:rPr>
        <w:t xml:space="preserve"> Research has shown that working with perpetrators can result in important positive outcomes such as:</w:t>
      </w:r>
      <w:r w:rsidR="00E425A2" w:rsidRPr="00E425A2">
        <w:rPr>
          <w:rStyle w:val="FootnoteReference"/>
          <w:rFonts w:ascii="Calibri Light" w:hAnsi="Calibri Light" w:cs="Calibri Light"/>
          <w:color w:val="000000" w:themeColor="text1"/>
          <w:sz w:val="24"/>
          <w:szCs w:val="24"/>
        </w:rPr>
        <w:t xml:space="preserve"> </w:t>
      </w:r>
      <w:r w:rsidR="00E425A2" w:rsidRPr="004506CA">
        <w:rPr>
          <w:rStyle w:val="FootnoteReference"/>
          <w:rFonts w:ascii="Calibri Light" w:hAnsi="Calibri Light" w:cs="Calibri Light"/>
          <w:color w:val="000000" w:themeColor="text1"/>
          <w:sz w:val="24"/>
          <w:szCs w:val="24"/>
        </w:rPr>
        <w:footnoteReference w:id="14"/>
      </w:r>
      <w:r w:rsidR="00261657">
        <w:rPr>
          <w:rFonts w:ascii="Calibri Light" w:hAnsi="Calibri Light" w:cs="Calibri Light"/>
          <w:color w:val="000000" w:themeColor="text1"/>
          <w:sz w:val="24"/>
          <w:szCs w:val="24"/>
        </w:rPr>
        <w:t xml:space="preserve"> </w:t>
      </w:r>
    </w:p>
    <w:p w14:paraId="1B906748" w14:textId="77777777" w:rsidR="00233B27" w:rsidRDefault="00233B2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Decreased </w:t>
      </w:r>
      <w:r>
        <w:rPr>
          <w:rFonts w:ascii="Calibri Light" w:hAnsi="Calibri Light" w:cs="Calibri Light"/>
          <w:color w:val="000000" w:themeColor="text1"/>
          <w:sz w:val="24"/>
          <w:szCs w:val="24"/>
        </w:rPr>
        <w:t xml:space="preserve">perpetration of </w:t>
      </w:r>
      <w:r w:rsidRPr="004506CA">
        <w:rPr>
          <w:rFonts w:ascii="Calibri Light" w:hAnsi="Calibri Light" w:cs="Calibri Light"/>
          <w:color w:val="000000" w:themeColor="text1"/>
          <w:sz w:val="24"/>
          <w:szCs w:val="24"/>
        </w:rPr>
        <w:t>psychological, verbal, and physical violence</w:t>
      </w:r>
    </w:p>
    <w:p w14:paraId="0DD6F60C" w14:textId="77777777" w:rsidR="00233B27" w:rsidRDefault="00233B2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Improved communication between partners</w:t>
      </w:r>
    </w:p>
    <w:p w14:paraId="0AA9E961" w14:textId="77777777" w:rsidR="00233B27" w:rsidRPr="004506CA" w:rsidRDefault="00233B27" w:rsidP="00BC4C41">
      <w:pPr>
        <w:pStyle w:val="ListParagraph"/>
        <w:numPr>
          <w:ilvl w:val="0"/>
          <w:numId w:val="6"/>
        </w:numPr>
        <w:spacing w:after="0"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Increased</w:t>
      </w:r>
      <w:r w:rsidRPr="004506CA">
        <w:rPr>
          <w:rFonts w:ascii="Calibri Light" w:hAnsi="Calibri Light" w:cs="Calibri Light"/>
          <w:color w:val="000000" w:themeColor="text1"/>
          <w:sz w:val="24"/>
          <w:szCs w:val="24"/>
        </w:rPr>
        <w:t xml:space="preserve"> emotional regulation (e.g. anger management)</w:t>
      </w:r>
    </w:p>
    <w:p w14:paraId="336AD880" w14:textId="77777777" w:rsidR="00261657" w:rsidRPr="004506CA" w:rsidRDefault="0026165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Improved parenting practices and decreased use of physical discipline </w:t>
      </w:r>
    </w:p>
    <w:p w14:paraId="25006B10" w14:textId="77777777" w:rsidR="00261657" w:rsidRPr="004506CA" w:rsidRDefault="0026165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Improved parent-child relationship</w:t>
      </w:r>
      <w:r w:rsidR="00233B27">
        <w:rPr>
          <w:rFonts w:ascii="Calibri Light" w:hAnsi="Calibri Light" w:cs="Calibri Light"/>
          <w:color w:val="000000" w:themeColor="text1"/>
          <w:sz w:val="24"/>
          <w:szCs w:val="24"/>
        </w:rPr>
        <w:t>s</w:t>
      </w:r>
    </w:p>
    <w:p w14:paraId="1C180002" w14:textId="77777777" w:rsidR="00261657" w:rsidRPr="004506CA" w:rsidRDefault="0026165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 xml:space="preserve">Decreased child protection and police involvement </w:t>
      </w:r>
    </w:p>
    <w:p w14:paraId="5FC5133C" w14:textId="77777777" w:rsidR="00261657" w:rsidRDefault="00261657" w:rsidP="00BC4C41">
      <w:pPr>
        <w:pStyle w:val="ListParagraph"/>
        <w:numPr>
          <w:ilvl w:val="0"/>
          <w:numId w:val="6"/>
        </w:numPr>
        <w:spacing w:after="0" w:line="240" w:lineRule="auto"/>
        <w:rPr>
          <w:rFonts w:ascii="Calibri Light" w:hAnsi="Calibri Light" w:cs="Calibri Light"/>
          <w:color w:val="000000" w:themeColor="text1"/>
          <w:sz w:val="24"/>
          <w:szCs w:val="24"/>
        </w:rPr>
      </w:pPr>
      <w:r w:rsidRPr="004506CA">
        <w:rPr>
          <w:rFonts w:ascii="Calibri Light" w:hAnsi="Calibri Light" w:cs="Calibri Light"/>
          <w:color w:val="000000" w:themeColor="text1"/>
          <w:sz w:val="24"/>
          <w:szCs w:val="24"/>
        </w:rPr>
        <w:t>Increased perceptions of accountability and desire to change</w:t>
      </w:r>
    </w:p>
    <w:p w14:paraId="267FBBB7" w14:textId="77777777" w:rsidR="001528EE" w:rsidRDefault="001528EE" w:rsidP="001528EE">
      <w:pPr>
        <w:spacing w:after="0" w:line="240" w:lineRule="auto"/>
        <w:rPr>
          <w:rFonts w:ascii="Calibri Light" w:hAnsi="Calibri Light" w:cs="Calibri Light"/>
          <w:color w:val="000000" w:themeColor="text1"/>
          <w:sz w:val="24"/>
          <w:szCs w:val="24"/>
        </w:rPr>
      </w:pPr>
    </w:p>
    <w:p w14:paraId="0D5129EF" w14:textId="2E42760C" w:rsidR="00C71F9F" w:rsidRDefault="00C71F9F" w:rsidP="000F6D91">
      <w:pPr>
        <w:rPr>
          <w:rFonts w:ascii="Calibri Light" w:hAnsi="Calibri Light" w:cs="Calibri Light"/>
          <w:sz w:val="24"/>
          <w:szCs w:val="24"/>
        </w:rPr>
      </w:pPr>
      <w:r>
        <w:rPr>
          <w:rFonts w:ascii="Calibri Light" w:hAnsi="Calibri Light" w:cs="Calibri Light"/>
          <w:sz w:val="24"/>
          <w:szCs w:val="24"/>
        </w:rPr>
        <w:t xml:space="preserve">While numerous high quality </w:t>
      </w:r>
      <w:r w:rsidR="00A17F69">
        <w:rPr>
          <w:rFonts w:ascii="Calibri Light" w:hAnsi="Calibri Light" w:cs="Calibri Light"/>
          <w:sz w:val="24"/>
          <w:szCs w:val="24"/>
        </w:rPr>
        <w:t>family violence</w:t>
      </w:r>
      <w:r>
        <w:rPr>
          <w:rFonts w:ascii="Calibri Light" w:hAnsi="Calibri Light" w:cs="Calibri Light"/>
          <w:sz w:val="24"/>
          <w:szCs w:val="24"/>
        </w:rPr>
        <w:t xml:space="preserve"> supports exist in our community, t</w:t>
      </w:r>
      <w:r w:rsidR="000F6D91" w:rsidRPr="00261657">
        <w:rPr>
          <w:rFonts w:ascii="Calibri Light" w:hAnsi="Calibri Light" w:cs="Calibri Light"/>
          <w:sz w:val="24"/>
          <w:szCs w:val="24"/>
        </w:rPr>
        <w:t xml:space="preserve">he barriers experienced by immigrant and refugee families </w:t>
      </w:r>
      <w:r w:rsidR="000F6D91">
        <w:rPr>
          <w:rFonts w:ascii="Calibri Light" w:hAnsi="Calibri Light" w:cs="Calibri Light"/>
          <w:sz w:val="24"/>
          <w:szCs w:val="24"/>
        </w:rPr>
        <w:t xml:space="preserve">to </w:t>
      </w:r>
      <w:r w:rsidR="000F6D91" w:rsidRPr="00261657">
        <w:rPr>
          <w:rFonts w:ascii="Calibri Light" w:hAnsi="Calibri Light" w:cs="Calibri Light"/>
          <w:sz w:val="24"/>
          <w:szCs w:val="24"/>
        </w:rPr>
        <w:t xml:space="preserve">accessing supports </w:t>
      </w:r>
      <w:r w:rsidR="000003C3">
        <w:rPr>
          <w:rFonts w:ascii="Calibri Light" w:hAnsi="Calibri Light" w:cs="Calibri Light"/>
          <w:sz w:val="24"/>
          <w:szCs w:val="24"/>
        </w:rPr>
        <w:t xml:space="preserve">that are available </w:t>
      </w:r>
      <w:r w:rsidR="000F6D91" w:rsidRPr="00261657">
        <w:rPr>
          <w:rFonts w:ascii="Calibri Light" w:hAnsi="Calibri Light" w:cs="Calibri Light"/>
          <w:sz w:val="24"/>
          <w:szCs w:val="24"/>
        </w:rPr>
        <w:t>are well documented in the literature.</w:t>
      </w:r>
      <w:r w:rsidR="000F6D91" w:rsidRPr="00261657">
        <w:rPr>
          <w:rStyle w:val="FootnoteReference"/>
          <w:rFonts w:ascii="Calibri Light" w:hAnsi="Calibri Light" w:cs="Calibri Light"/>
          <w:sz w:val="24"/>
          <w:szCs w:val="24"/>
        </w:rPr>
        <w:footnoteReference w:id="15"/>
      </w:r>
      <w:r w:rsidR="000F6D91" w:rsidRPr="00261657">
        <w:rPr>
          <w:rFonts w:ascii="Calibri Light" w:hAnsi="Calibri Light" w:cs="Calibri Light"/>
          <w:sz w:val="24"/>
          <w:szCs w:val="24"/>
        </w:rPr>
        <w:t xml:space="preserve"> </w:t>
      </w:r>
      <w:r w:rsidR="000003C3">
        <w:rPr>
          <w:rFonts w:ascii="Calibri Light" w:hAnsi="Calibri Light" w:cs="Calibri Light"/>
          <w:sz w:val="24"/>
          <w:szCs w:val="24"/>
        </w:rPr>
        <w:t>Newcomer</w:t>
      </w:r>
      <w:r w:rsidR="000F6D91" w:rsidRPr="00261657">
        <w:rPr>
          <w:rFonts w:ascii="Calibri Light" w:hAnsi="Calibri Light" w:cs="Calibri Light"/>
          <w:sz w:val="24"/>
          <w:szCs w:val="24"/>
        </w:rPr>
        <w:t xml:space="preserve"> families may be unfamiliar with Canada’s social systems and laws and language barriers may make it more difficult to access and navigate supports </w:t>
      </w:r>
      <w:r w:rsidR="000F6D91">
        <w:rPr>
          <w:rFonts w:ascii="Calibri Light" w:hAnsi="Calibri Light" w:cs="Calibri Light"/>
          <w:sz w:val="24"/>
          <w:szCs w:val="24"/>
        </w:rPr>
        <w:t xml:space="preserve">that are </w:t>
      </w:r>
      <w:r w:rsidR="000F6D91" w:rsidRPr="00261657">
        <w:rPr>
          <w:rFonts w:ascii="Calibri Light" w:hAnsi="Calibri Light" w:cs="Calibri Light"/>
          <w:sz w:val="24"/>
          <w:szCs w:val="24"/>
        </w:rPr>
        <w:t>available.</w:t>
      </w:r>
      <w:r w:rsidR="000F6D91" w:rsidRPr="00261657">
        <w:rPr>
          <w:rStyle w:val="FootnoteReference"/>
          <w:rFonts w:ascii="Calibri Light" w:hAnsi="Calibri Light" w:cs="Calibri Light"/>
          <w:sz w:val="24"/>
          <w:szCs w:val="24"/>
        </w:rPr>
        <w:footnoteReference w:id="16"/>
      </w:r>
      <w:r w:rsidR="000F6D91" w:rsidRPr="00261657">
        <w:rPr>
          <w:rFonts w:ascii="Calibri Light" w:hAnsi="Calibri Light" w:cs="Calibri Light"/>
          <w:sz w:val="24"/>
          <w:szCs w:val="24"/>
        </w:rPr>
        <w:t xml:space="preserve"> The immigration status of an individual may also impact their ability to access resources and legal protections. </w:t>
      </w:r>
      <w:r w:rsidR="000F6D91" w:rsidRPr="00261657">
        <w:rPr>
          <w:rStyle w:val="FootnoteReference"/>
          <w:rFonts w:ascii="Calibri Light" w:hAnsi="Calibri Light" w:cs="Calibri Light"/>
          <w:sz w:val="24"/>
          <w:szCs w:val="24"/>
        </w:rPr>
        <w:footnoteReference w:id="17"/>
      </w:r>
      <w:r w:rsidR="000F6D91" w:rsidRPr="00261657">
        <w:rPr>
          <w:rFonts w:ascii="Calibri Light" w:hAnsi="Calibri Light" w:cs="Calibri Light"/>
          <w:sz w:val="24"/>
          <w:szCs w:val="24"/>
        </w:rPr>
        <w:t xml:space="preserve">  Further, stressors </w:t>
      </w:r>
      <w:r w:rsidR="000F6D91">
        <w:rPr>
          <w:rFonts w:ascii="Calibri Light" w:hAnsi="Calibri Light" w:cs="Calibri Light"/>
          <w:sz w:val="24"/>
          <w:szCs w:val="24"/>
        </w:rPr>
        <w:t xml:space="preserve">from the migration and immigration process </w:t>
      </w:r>
      <w:r w:rsidR="000F6D91" w:rsidRPr="00261657">
        <w:rPr>
          <w:rFonts w:ascii="Calibri Light" w:hAnsi="Calibri Light" w:cs="Calibri Light"/>
          <w:sz w:val="24"/>
          <w:szCs w:val="24"/>
        </w:rPr>
        <w:t xml:space="preserve">may exacerbate </w:t>
      </w:r>
      <w:r w:rsidR="000F6D91">
        <w:rPr>
          <w:rFonts w:ascii="Calibri Light" w:hAnsi="Calibri Light" w:cs="Calibri Light"/>
          <w:sz w:val="24"/>
          <w:szCs w:val="24"/>
        </w:rPr>
        <w:t xml:space="preserve">family </w:t>
      </w:r>
      <w:r w:rsidR="000F6D91" w:rsidRPr="00261657">
        <w:rPr>
          <w:rFonts w:ascii="Calibri Light" w:hAnsi="Calibri Light" w:cs="Calibri Light"/>
          <w:sz w:val="24"/>
          <w:szCs w:val="24"/>
        </w:rPr>
        <w:t xml:space="preserve">violence issues </w:t>
      </w:r>
      <w:r w:rsidR="000003C3">
        <w:rPr>
          <w:rFonts w:ascii="Calibri Light" w:hAnsi="Calibri Light" w:cs="Calibri Light"/>
          <w:sz w:val="24"/>
          <w:szCs w:val="24"/>
        </w:rPr>
        <w:t>and</w:t>
      </w:r>
      <w:r w:rsidR="000F6D91" w:rsidRPr="00261657">
        <w:rPr>
          <w:rFonts w:ascii="Calibri Light" w:hAnsi="Calibri Light" w:cs="Calibri Light"/>
          <w:sz w:val="24"/>
          <w:szCs w:val="24"/>
        </w:rPr>
        <w:t xml:space="preserve"> immediate resettlement needs </w:t>
      </w:r>
      <w:r w:rsidR="000003C3">
        <w:rPr>
          <w:rFonts w:ascii="Calibri Light" w:hAnsi="Calibri Light" w:cs="Calibri Light"/>
          <w:sz w:val="24"/>
          <w:szCs w:val="24"/>
        </w:rPr>
        <w:t xml:space="preserve">may </w:t>
      </w:r>
      <w:r w:rsidR="000F6D91" w:rsidRPr="00261657">
        <w:rPr>
          <w:rFonts w:ascii="Calibri Light" w:hAnsi="Calibri Light" w:cs="Calibri Light"/>
          <w:sz w:val="24"/>
          <w:szCs w:val="24"/>
        </w:rPr>
        <w:t xml:space="preserve">take precedence over the need to address </w:t>
      </w:r>
      <w:r w:rsidR="00A17F69">
        <w:rPr>
          <w:rFonts w:ascii="Calibri Light" w:hAnsi="Calibri Light" w:cs="Calibri Light"/>
          <w:sz w:val="24"/>
          <w:szCs w:val="24"/>
        </w:rPr>
        <w:t>family violence</w:t>
      </w:r>
      <w:r>
        <w:rPr>
          <w:rFonts w:ascii="Calibri Light" w:hAnsi="Calibri Light" w:cs="Calibri Light"/>
          <w:sz w:val="24"/>
          <w:szCs w:val="24"/>
        </w:rPr>
        <w:t xml:space="preserve"> issues</w:t>
      </w:r>
      <w:r w:rsidR="000003C3">
        <w:rPr>
          <w:rFonts w:ascii="Calibri Light" w:hAnsi="Calibri Light" w:cs="Calibri Light"/>
          <w:sz w:val="24"/>
          <w:szCs w:val="24"/>
        </w:rPr>
        <w:t>.</w:t>
      </w:r>
      <w:r w:rsidR="000F6D91" w:rsidRPr="00261657">
        <w:rPr>
          <w:rStyle w:val="FootnoteReference"/>
          <w:rFonts w:ascii="Calibri Light" w:hAnsi="Calibri Light" w:cs="Calibri Light"/>
          <w:sz w:val="24"/>
          <w:szCs w:val="24"/>
        </w:rPr>
        <w:footnoteReference w:id="18"/>
      </w:r>
      <w:r w:rsidR="000F6D91" w:rsidRPr="00261657">
        <w:rPr>
          <w:rFonts w:ascii="Calibri Light" w:hAnsi="Calibri Light" w:cs="Calibri Light"/>
          <w:sz w:val="24"/>
          <w:szCs w:val="24"/>
        </w:rPr>
        <w:t xml:space="preserve">  </w:t>
      </w:r>
    </w:p>
    <w:p w14:paraId="7DC2701D" w14:textId="79FE466E" w:rsidR="000F6D91" w:rsidRDefault="000F6D91" w:rsidP="00C71F9F">
      <w:pPr>
        <w:rPr>
          <w:rFonts w:ascii="Calibri Light" w:hAnsi="Calibri Light" w:cs="Calibri Light"/>
          <w:color w:val="000000" w:themeColor="text1"/>
          <w:sz w:val="24"/>
          <w:szCs w:val="24"/>
        </w:rPr>
      </w:pPr>
      <w:r w:rsidRPr="00261657">
        <w:rPr>
          <w:rFonts w:ascii="Calibri Light" w:hAnsi="Calibri Light" w:cs="Calibri Light"/>
          <w:sz w:val="24"/>
          <w:szCs w:val="24"/>
        </w:rPr>
        <w:t>Further, for many immigrant and refugee families, identity is closely tied to cultural and/or faith</w:t>
      </w:r>
      <w:r>
        <w:rPr>
          <w:rFonts w:ascii="Calibri Light" w:hAnsi="Calibri Light" w:cs="Calibri Light"/>
          <w:sz w:val="24"/>
          <w:szCs w:val="24"/>
        </w:rPr>
        <w:t>-</w:t>
      </w:r>
      <w:r w:rsidRPr="00261657">
        <w:rPr>
          <w:rFonts w:ascii="Calibri Light" w:hAnsi="Calibri Light" w:cs="Calibri Light"/>
          <w:sz w:val="24"/>
          <w:szCs w:val="24"/>
        </w:rPr>
        <w:t>based communit</w:t>
      </w:r>
      <w:r>
        <w:rPr>
          <w:rFonts w:ascii="Calibri Light" w:hAnsi="Calibri Light" w:cs="Calibri Light"/>
          <w:sz w:val="24"/>
          <w:szCs w:val="24"/>
        </w:rPr>
        <w:t>ies</w:t>
      </w:r>
      <w:r w:rsidRPr="00261657">
        <w:rPr>
          <w:rFonts w:ascii="Calibri Light" w:hAnsi="Calibri Light" w:cs="Calibri Light"/>
          <w:sz w:val="24"/>
          <w:szCs w:val="24"/>
        </w:rPr>
        <w:t>. Many of these ethno-cultural communities hold a more collectivist worl</w:t>
      </w:r>
      <w:r w:rsidR="002C1854">
        <w:rPr>
          <w:rFonts w:ascii="Calibri Light" w:hAnsi="Calibri Light" w:cs="Calibri Light"/>
          <w:sz w:val="24"/>
          <w:szCs w:val="24"/>
        </w:rPr>
        <w:t>dv</w:t>
      </w:r>
      <w:r w:rsidRPr="00261657">
        <w:rPr>
          <w:rFonts w:ascii="Calibri Light" w:hAnsi="Calibri Light" w:cs="Calibri Light"/>
          <w:sz w:val="24"/>
          <w:szCs w:val="24"/>
        </w:rPr>
        <w:t xml:space="preserve">iew, which sees personal goals and desires as secondary to the priorities and </w:t>
      </w:r>
      <w:r w:rsidRPr="00261657">
        <w:rPr>
          <w:rFonts w:ascii="Calibri Light" w:hAnsi="Calibri Light" w:cs="Calibri Light"/>
          <w:sz w:val="24"/>
          <w:szCs w:val="24"/>
        </w:rPr>
        <w:lastRenderedPageBreak/>
        <w:t>a</w:t>
      </w:r>
      <w:r w:rsidR="002C1854">
        <w:rPr>
          <w:rFonts w:ascii="Calibri Light" w:hAnsi="Calibri Light" w:cs="Calibri Light"/>
          <w:sz w:val="24"/>
          <w:szCs w:val="24"/>
        </w:rPr>
        <w:t>dv</w:t>
      </w:r>
      <w:r w:rsidRPr="00261657">
        <w:rPr>
          <w:rFonts w:ascii="Calibri Light" w:hAnsi="Calibri Light" w:cs="Calibri Light"/>
          <w:sz w:val="24"/>
          <w:szCs w:val="24"/>
        </w:rPr>
        <w:t>ancement of the family and the collective.</w:t>
      </w:r>
      <w:r w:rsidRPr="00261657">
        <w:rPr>
          <w:rStyle w:val="FootnoteReference"/>
          <w:rFonts w:ascii="Calibri Light" w:hAnsi="Calibri Light" w:cs="Calibri Light"/>
          <w:sz w:val="24"/>
          <w:szCs w:val="24"/>
        </w:rPr>
        <w:footnoteReference w:id="19"/>
      </w:r>
      <w:r w:rsidRPr="00261657">
        <w:rPr>
          <w:rFonts w:ascii="Calibri Light" w:hAnsi="Calibri Light" w:cs="Calibri Light"/>
          <w:sz w:val="24"/>
          <w:szCs w:val="24"/>
        </w:rPr>
        <w:t xml:space="preserve"> This is in contrast to the Western/Canadian worl</w:t>
      </w:r>
      <w:r w:rsidR="002C1854">
        <w:rPr>
          <w:rFonts w:ascii="Calibri Light" w:hAnsi="Calibri Light" w:cs="Calibri Light"/>
          <w:sz w:val="24"/>
          <w:szCs w:val="24"/>
        </w:rPr>
        <w:t>dv</w:t>
      </w:r>
      <w:r w:rsidRPr="00261657">
        <w:rPr>
          <w:rFonts w:ascii="Calibri Light" w:hAnsi="Calibri Light" w:cs="Calibri Light"/>
          <w:sz w:val="24"/>
          <w:szCs w:val="24"/>
        </w:rPr>
        <w:t>iew that emphasizes individualism, privileging individual rights and self-determination over collective rights/actions. Collectivist worl</w:t>
      </w:r>
      <w:r w:rsidR="002C1854">
        <w:rPr>
          <w:rFonts w:ascii="Calibri Light" w:hAnsi="Calibri Light" w:cs="Calibri Light"/>
          <w:sz w:val="24"/>
          <w:szCs w:val="24"/>
        </w:rPr>
        <w:t>dv</w:t>
      </w:r>
      <w:r w:rsidRPr="00261657">
        <w:rPr>
          <w:rFonts w:ascii="Calibri Light" w:hAnsi="Calibri Light" w:cs="Calibri Light"/>
          <w:sz w:val="24"/>
          <w:szCs w:val="24"/>
        </w:rPr>
        <w:t xml:space="preserve">iews may include immediate and extended families, </w:t>
      </w:r>
      <w:r>
        <w:rPr>
          <w:rFonts w:ascii="Calibri Light" w:hAnsi="Calibri Light" w:cs="Calibri Light"/>
          <w:sz w:val="24"/>
          <w:szCs w:val="24"/>
        </w:rPr>
        <w:t>as well as</w:t>
      </w:r>
      <w:r w:rsidRPr="00261657">
        <w:rPr>
          <w:rFonts w:ascii="Calibri Light" w:hAnsi="Calibri Light" w:cs="Calibri Light"/>
          <w:sz w:val="24"/>
          <w:szCs w:val="24"/>
        </w:rPr>
        <w:t xml:space="preserve"> the broader cultural and faith-based community. Historically, responses to </w:t>
      </w:r>
      <w:r w:rsidR="00A17F69">
        <w:rPr>
          <w:rFonts w:ascii="Calibri Light" w:hAnsi="Calibri Light" w:cs="Calibri Light"/>
          <w:sz w:val="24"/>
          <w:szCs w:val="24"/>
        </w:rPr>
        <w:t>family violence</w:t>
      </w:r>
      <w:r w:rsidRPr="00261657">
        <w:rPr>
          <w:rFonts w:ascii="Calibri Light" w:hAnsi="Calibri Light" w:cs="Calibri Light"/>
          <w:sz w:val="24"/>
          <w:szCs w:val="24"/>
        </w:rPr>
        <w:t xml:space="preserve"> in Canada have approached </w:t>
      </w:r>
      <w:r>
        <w:rPr>
          <w:rFonts w:ascii="Calibri Light" w:hAnsi="Calibri Light" w:cs="Calibri Light"/>
          <w:sz w:val="24"/>
          <w:szCs w:val="24"/>
        </w:rPr>
        <w:t>the issue</w:t>
      </w:r>
      <w:r w:rsidRPr="00261657">
        <w:rPr>
          <w:rFonts w:ascii="Calibri Light" w:hAnsi="Calibri Light" w:cs="Calibri Light"/>
          <w:sz w:val="24"/>
          <w:szCs w:val="24"/>
        </w:rPr>
        <w:t xml:space="preserve"> with an individualist worl</w:t>
      </w:r>
      <w:r w:rsidR="002C1854">
        <w:rPr>
          <w:rFonts w:ascii="Calibri Light" w:hAnsi="Calibri Light" w:cs="Calibri Light"/>
          <w:sz w:val="24"/>
          <w:szCs w:val="24"/>
        </w:rPr>
        <w:t>dv</w:t>
      </w:r>
      <w:r w:rsidRPr="00261657">
        <w:rPr>
          <w:rFonts w:ascii="Calibri Light" w:hAnsi="Calibri Light" w:cs="Calibri Light"/>
          <w:sz w:val="24"/>
          <w:szCs w:val="24"/>
        </w:rPr>
        <w:t>iew, that sees victims, perpetrators and children as individuals within the context of family violence. Based on this individualist conception of violence and abuse, responses have typically focused on separating the victim</w:t>
      </w:r>
      <w:r>
        <w:rPr>
          <w:rFonts w:ascii="Calibri Light" w:hAnsi="Calibri Light" w:cs="Calibri Light"/>
          <w:sz w:val="24"/>
          <w:szCs w:val="24"/>
        </w:rPr>
        <w:t>(s)</w:t>
      </w:r>
      <w:r w:rsidRPr="00261657">
        <w:rPr>
          <w:rFonts w:ascii="Calibri Light" w:hAnsi="Calibri Light" w:cs="Calibri Light"/>
          <w:sz w:val="24"/>
          <w:szCs w:val="24"/>
        </w:rPr>
        <w:t xml:space="preserve"> and </w:t>
      </w:r>
      <w:r>
        <w:rPr>
          <w:rFonts w:ascii="Calibri Light" w:hAnsi="Calibri Light" w:cs="Calibri Light"/>
          <w:sz w:val="24"/>
          <w:szCs w:val="24"/>
        </w:rPr>
        <w:t xml:space="preserve">the </w:t>
      </w:r>
      <w:r w:rsidRPr="00261657">
        <w:rPr>
          <w:rFonts w:ascii="Calibri Light" w:hAnsi="Calibri Light" w:cs="Calibri Light"/>
          <w:sz w:val="24"/>
          <w:szCs w:val="24"/>
        </w:rPr>
        <w:t>abuser and targeting the unit of intervention on the individual rather than the family.</w:t>
      </w:r>
      <w:r w:rsidRPr="00261657">
        <w:rPr>
          <w:rStyle w:val="FootnoteReference"/>
          <w:rFonts w:ascii="Calibri Light" w:hAnsi="Calibri Light" w:cs="Calibri Light"/>
          <w:sz w:val="24"/>
          <w:szCs w:val="24"/>
        </w:rPr>
        <w:footnoteReference w:id="20"/>
      </w:r>
      <w:r w:rsidRPr="00261657">
        <w:rPr>
          <w:rFonts w:ascii="Calibri Light" w:hAnsi="Calibri Light" w:cs="Calibri Light"/>
          <w:sz w:val="24"/>
          <w:szCs w:val="24"/>
        </w:rPr>
        <w:t xml:space="preserve">  For many </w:t>
      </w:r>
      <w:r>
        <w:rPr>
          <w:rFonts w:ascii="Calibri Light" w:hAnsi="Calibri Light" w:cs="Calibri Light"/>
          <w:sz w:val="24"/>
          <w:szCs w:val="24"/>
        </w:rPr>
        <w:t>people</w:t>
      </w:r>
      <w:r w:rsidRPr="00261657">
        <w:rPr>
          <w:rFonts w:ascii="Calibri Light" w:hAnsi="Calibri Light" w:cs="Calibri Light"/>
          <w:sz w:val="24"/>
          <w:szCs w:val="24"/>
        </w:rPr>
        <w:t xml:space="preserve"> from diverse cultural backgrounds this approach is not congruent with their worl</w:t>
      </w:r>
      <w:r w:rsidR="002C1854">
        <w:rPr>
          <w:rFonts w:ascii="Calibri Light" w:hAnsi="Calibri Light" w:cs="Calibri Light"/>
          <w:sz w:val="24"/>
          <w:szCs w:val="24"/>
        </w:rPr>
        <w:t>dv</w:t>
      </w:r>
      <w:r w:rsidRPr="00261657">
        <w:rPr>
          <w:rFonts w:ascii="Calibri Light" w:hAnsi="Calibri Light" w:cs="Calibri Light"/>
          <w:sz w:val="24"/>
          <w:szCs w:val="24"/>
        </w:rPr>
        <w:t>iew or goals as a family, with many families seeking to stay together despite experiences of violence in the home.</w:t>
      </w:r>
    </w:p>
    <w:p w14:paraId="275414E1" w14:textId="77777777" w:rsidR="000F6D91" w:rsidRDefault="000F6D91" w:rsidP="001528EE">
      <w:pPr>
        <w:spacing w:after="0" w:line="240" w:lineRule="auto"/>
        <w:rPr>
          <w:rFonts w:ascii="Calibri Light" w:hAnsi="Calibri Light" w:cs="Calibri Light"/>
          <w:color w:val="000000" w:themeColor="text1"/>
          <w:sz w:val="24"/>
          <w:szCs w:val="24"/>
        </w:rPr>
      </w:pPr>
    </w:p>
    <w:p w14:paraId="5FB1B774" w14:textId="23E7F0EA" w:rsidR="004506CA" w:rsidRPr="004506CA" w:rsidRDefault="000003C3" w:rsidP="002B6BBB">
      <w:pPr>
        <w:spacing w:after="0"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More recent</w:t>
      </w:r>
      <w:r w:rsidR="00E425A2">
        <w:rPr>
          <w:rFonts w:ascii="Calibri Light" w:hAnsi="Calibri Light" w:cs="Calibri Light"/>
          <w:color w:val="000000" w:themeColor="text1"/>
          <w:sz w:val="24"/>
          <w:szCs w:val="24"/>
        </w:rPr>
        <w:t xml:space="preserve"> Stay Home </w:t>
      </w:r>
      <w:r>
        <w:rPr>
          <w:rFonts w:ascii="Calibri Light" w:hAnsi="Calibri Light" w:cs="Calibri Light"/>
          <w:color w:val="000000" w:themeColor="text1"/>
          <w:sz w:val="24"/>
          <w:szCs w:val="24"/>
        </w:rPr>
        <w:t xml:space="preserve">responses to </w:t>
      </w:r>
      <w:r w:rsidR="00A17F69">
        <w:rPr>
          <w:rFonts w:ascii="Calibri Light" w:hAnsi="Calibri Light" w:cs="Calibri Light"/>
          <w:color w:val="000000" w:themeColor="text1"/>
          <w:sz w:val="24"/>
          <w:szCs w:val="24"/>
        </w:rPr>
        <w:t>family violence</w:t>
      </w:r>
      <w:r>
        <w:rPr>
          <w:rFonts w:ascii="Calibri Light" w:hAnsi="Calibri Light" w:cs="Calibri Light"/>
          <w:color w:val="000000" w:themeColor="text1"/>
          <w:sz w:val="24"/>
          <w:szCs w:val="24"/>
        </w:rPr>
        <w:t xml:space="preserve"> that focus on removing the perpetrator from the home and working with them to change their behaviours</w:t>
      </w:r>
      <w:r w:rsidR="00E425A2">
        <w:rPr>
          <w:rFonts w:ascii="Calibri Light" w:hAnsi="Calibri Light" w:cs="Calibri Light"/>
          <w:color w:val="000000" w:themeColor="text1"/>
          <w:sz w:val="24"/>
          <w:szCs w:val="24"/>
        </w:rPr>
        <w:t xml:space="preserve"> recognize that, for a variety of reasons, some victims may want to continue their relationship with someone who has perpetrated violence in the past, including a desire to maintain family cohesion and reputation within a cultural community.</w:t>
      </w:r>
      <w:r w:rsidR="00E425A2" w:rsidRPr="00E425A2">
        <w:rPr>
          <w:rStyle w:val="FootnoteReference"/>
          <w:rFonts w:ascii="Calibri Light" w:hAnsi="Calibri Light" w:cs="Calibri Light"/>
          <w:color w:val="000000" w:themeColor="text1"/>
          <w:sz w:val="24"/>
          <w:szCs w:val="24"/>
        </w:rPr>
        <w:t xml:space="preserve"> </w:t>
      </w:r>
      <w:r w:rsidR="00E425A2" w:rsidRPr="004506CA">
        <w:rPr>
          <w:rStyle w:val="FootnoteReference"/>
          <w:rFonts w:ascii="Calibri Light" w:hAnsi="Calibri Light" w:cs="Calibri Light"/>
          <w:color w:val="000000" w:themeColor="text1"/>
          <w:sz w:val="24"/>
          <w:szCs w:val="24"/>
        </w:rPr>
        <w:footnoteReference w:id="21"/>
      </w:r>
      <w:r w:rsidR="00E425A2" w:rsidRPr="004506CA">
        <w:rPr>
          <w:rFonts w:ascii="Calibri Light" w:hAnsi="Calibri Light" w:cs="Calibri Light"/>
          <w:color w:val="000000" w:themeColor="text1"/>
          <w:sz w:val="24"/>
          <w:szCs w:val="24"/>
        </w:rPr>
        <w:t xml:space="preserve"> </w:t>
      </w:r>
      <w:r w:rsidR="00E425A2">
        <w:rPr>
          <w:rFonts w:ascii="Calibri Light" w:hAnsi="Calibri Light" w:cs="Calibri Light"/>
          <w:color w:val="000000" w:themeColor="text1"/>
          <w:sz w:val="24"/>
          <w:szCs w:val="24"/>
        </w:rPr>
        <w:t xml:space="preserve"> The researched effectiveness of the Stay Home approach to addressing </w:t>
      </w:r>
      <w:r w:rsidR="00A17F69">
        <w:rPr>
          <w:rFonts w:ascii="Calibri Light" w:hAnsi="Calibri Light" w:cs="Calibri Light"/>
          <w:color w:val="000000" w:themeColor="text1"/>
          <w:sz w:val="24"/>
          <w:szCs w:val="24"/>
        </w:rPr>
        <w:t>family violence</w:t>
      </w:r>
      <w:r w:rsidR="00E425A2">
        <w:rPr>
          <w:rFonts w:ascii="Calibri Light" w:hAnsi="Calibri Light" w:cs="Calibri Light"/>
          <w:color w:val="000000" w:themeColor="text1"/>
          <w:sz w:val="24"/>
          <w:szCs w:val="24"/>
        </w:rPr>
        <w:t xml:space="preserve"> combined with its responsiveness to the desires of many culturally diverse families to </w:t>
      </w:r>
      <w:r w:rsidR="00C71F9F">
        <w:rPr>
          <w:rFonts w:ascii="Calibri Light" w:hAnsi="Calibri Light" w:cs="Calibri Light"/>
          <w:color w:val="000000" w:themeColor="text1"/>
          <w:sz w:val="24"/>
          <w:szCs w:val="24"/>
        </w:rPr>
        <w:t>keep their family together</w:t>
      </w:r>
      <w:r w:rsidR="00E425A2">
        <w:rPr>
          <w:rFonts w:ascii="Calibri Light" w:hAnsi="Calibri Light" w:cs="Calibri Light"/>
          <w:color w:val="000000" w:themeColor="text1"/>
          <w:sz w:val="24"/>
          <w:szCs w:val="24"/>
        </w:rPr>
        <w:t xml:space="preserve"> suggest that this innovative approach can be a successful way of working with culturally diverse families who have Children’s Services involvement due to </w:t>
      </w:r>
      <w:r w:rsidR="00A17F69">
        <w:rPr>
          <w:rFonts w:ascii="Calibri Light" w:hAnsi="Calibri Light" w:cs="Calibri Light"/>
          <w:color w:val="000000" w:themeColor="text1"/>
          <w:sz w:val="24"/>
          <w:szCs w:val="24"/>
        </w:rPr>
        <w:t>family violence</w:t>
      </w:r>
      <w:r w:rsidR="00E425A2">
        <w:rPr>
          <w:rFonts w:ascii="Calibri Light" w:hAnsi="Calibri Light" w:cs="Calibri Light"/>
          <w:color w:val="000000" w:themeColor="text1"/>
          <w:sz w:val="24"/>
          <w:szCs w:val="24"/>
        </w:rPr>
        <w:t xml:space="preserve"> concerns. </w:t>
      </w:r>
      <w:r w:rsidR="002B6BBB">
        <w:rPr>
          <w:rFonts w:ascii="Calibri Light" w:hAnsi="Calibri Light" w:cs="Calibri Light"/>
          <w:color w:val="000000" w:themeColor="text1"/>
          <w:sz w:val="24"/>
          <w:szCs w:val="24"/>
        </w:rPr>
        <w:t xml:space="preserve">The Apartment 1310 Program pursues this approach, supported by Cultural Brokers and the </w:t>
      </w:r>
      <w:r w:rsidR="00A17F69">
        <w:rPr>
          <w:rFonts w:ascii="Calibri Light" w:hAnsi="Calibri Light" w:cs="Calibri Light"/>
          <w:color w:val="000000" w:themeColor="text1"/>
          <w:sz w:val="24"/>
          <w:szCs w:val="24"/>
        </w:rPr>
        <w:t>FV</w:t>
      </w:r>
      <w:r w:rsidR="002B6BBB">
        <w:rPr>
          <w:rFonts w:ascii="Calibri Light" w:hAnsi="Calibri Light" w:cs="Calibri Light"/>
          <w:color w:val="000000" w:themeColor="text1"/>
          <w:sz w:val="24"/>
          <w:szCs w:val="24"/>
        </w:rPr>
        <w:t xml:space="preserve"> Specialist who work with the whole family to ensure violence is avoided in the long term. </w:t>
      </w:r>
    </w:p>
    <w:bookmarkEnd w:id="4"/>
    <w:p w14:paraId="3FD7D46D" w14:textId="77777777" w:rsidR="001F525C" w:rsidRDefault="001F525C">
      <w:r>
        <w:br w:type="page"/>
      </w:r>
    </w:p>
    <w:p w14:paraId="55FD3A08" w14:textId="77777777" w:rsidR="00FF6AA7" w:rsidRDefault="00FD792E" w:rsidP="006B08B0">
      <w:pPr>
        <w:pStyle w:val="Heading1"/>
        <w:rPr>
          <w:rFonts w:ascii="Century Gothic" w:hAnsi="Century Gothic"/>
          <w:color w:val="1F4E79" w:themeColor="accent1" w:themeShade="80"/>
          <w:sz w:val="36"/>
          <w:szCs w:val="36"/>
        </w:rPr>
      </w:pPr>
      <w:bookmarkStart w:id="5" w:name="_Toc534961423"/>
      <w:r>
        <w:rPr>
          <w:rFonts w:ascii="Century Gothic" w:hAnsi="Century Gothic"/>
          <w:color w:val="1F4E79" w:themeColor="accent1" w:themeShade="80"/>
          <w:sz w:val="36"/>
          <w:szCs w:val="36"/>
        </w:rPr>
        <w:lastRenderedPageBreak/>
        <w:t>4</w:t>
      </w:r>
      <w:r w:rsidR="006B08B0" w:rsidRPr="006B08B0">
        <w:rPr>
          <w:rFonts w:ascii="Century Gothic" w:hAnsi="Century Gothic"/>
          <w:color w:val="1F4E79" w:themeColor="accent1" w:themeShade="80"/>
          <w:sz w:val="36"/>
          <w:szCs w:val="36"/>
        </w:rPr>
        <w:t xml:space="preserve">.0 </w:t>
      </w:r>
      <w:r w:rsidR="00B07DE4">
        <w:rPr>
          <w:rFonts w:ascii="Century Gothic" w:hAnsi="Century Gothic"/>
          <w:color w:val="1F4E79" w:themeColor="accent1" w:themeShade="80"/>
          <w:sz w:val="36"/>
          <w:szCs w:val="36"/>
        </w:rPr>
        <w:t>Innovative Program Results</w:t>
      </w:r>
      <w:bookmarkEnd w:id="5"/>
    </w:p>
    <w:p w14:paraId="6EA815FA" w14:textId="26B9F88E" w:rsidR="00711427" w:rsidRPr="00711427" w:rsidRDefault="00711427" w:rsidP="00711427">
      <w:pPr>
        <w:rPr>
          <w:rFonts w:ascii="Calibri Light" w:hAnsi="Calibri Light" w:cs="Calibri Light"/>
          <w:sz w:val="24"/>
          <w:szCs w:val="24"/>
        </w:rPr>
      </w:pPr>
      <w:r w:rsidRPr="00711427">
        <w:rPr>
          <w:rFonts w:ascii="Calibri Light" w:hAnsi="Calibri Light" w:cs="Calibri Light"/>
          <w:sz w:val="24"/>
          <w:szCs w:val="24"/>
        </w:rPr>
        <w:t xml:space="preserve">Developmental evaluation of CCIS’ </w:t>
      </w:r>
      <w:r w:rsidR="00A17F69">
        <w:rPr>
          <w:rFonts w:ascii="Calibri Light" w:hAnsi="Calibri Light" w:cs="Calibri Light"/>
          <w:sz w:val="24"/>
          <w:szCs w:val="24"/>
        </w:rPr>
        <w:t>FV</w:t>
      </w:r>
      <w:r w:rsidRPr="00711427">
        <w:rPr>
          <w:rFonts w:ascii="Calibri Light" w:hAnsi="Calibri Light" w:cs="Calibri Light"/>
          <w:sz w:val="24"/>
          <w:szCs w:val="24"/>
        </w:rPr>
        <w:t xml:space="preserve"> Specialist and the Apartment 1310 Program has revealed initial success both in terms of implementation and the creation of positive outcomes.  Ongoing evaluation can support </w:t>
      </w:r>
      <w:r w:rsidR="002B6BBB">
        <w:rPr>
          <w:rFonts w:ascii="Calibri Light" w:hAnsi="Calibri Light" w:cs="Calibri Light"/>
          <w:sz w:val="24"/>
          <w:szCs w:val="24"/>
        </w:rPr>
        <w:t>continuous</w:t>
      </w:r>
      <w:r w:rsidRPr="00711427">
        <w:rPr>
          <w:rFonts w:ascii="Calibri Light" w:hAnsi="Calibri Light" w:cs="Calibri Light"/>
          <w:sz w:val="24"/>
          <w:szCs w:val="24"/>
        </w:rPr>
        <w:t xml:space="preserve"> learning and sharing the evaluation results can help inspire other communities to approach </w:t>
      </w:r>
      <w:r w:rsidR="00A17F69">
        <w:rPr>
          <w:rFonts w:ascii="Calibri Light" w:hAnsi="Calibri Light" w:cs="Calibri Light"/>
          <w:sz w:val="24"/>
          <w:szCs w:val="24"/>
        </w:rPr>
        <w:t>family violence</w:t>
      </w:r>
      <w:r w:rsidRPr="00711427">
        <w:rPr>
          <w:rFonts w:ascii="Calibri Light" w:hAnsi="Calibri Light" w:cs="Calibri Light"/>
          <w:sz w:val="24"/>
          <w:szCs w:val="24"/>
        </w:rPr>
        <w:t xml:space="preserve"> responses for newcomer families in an innovative and effective way.  </w:t>
      </w:r>
    </w:p>
    <w:p w14:paraId="41600631" w14:textId="77777777" w:rsidR="00594204" w:rsidRDefault="00594204" w:rsidP="00594204">
      <w:pPr>
        <w:pStyle w:val="Heading2"/>
        <w:rPr>
          <w:rFonts w:ascii="Century Gothic" w:hAnsi="Century Gothic"/>
          <w:color w:val="404040" w:themeColor="text1" w:themeTint="BF"/>
          <w:sz w:val="28"/>
          <w:szCs w:val="28"/>
        </w:rPr>
      </w:pPr>
      <w:bookmarkStart w:id="6" w:name="_Toc534961424"/>
      <w:r>
        <w:rPr>
          <w:rFonts w:ascii="Century Gothic" w:hAnsi="Century Gothic"/>
          <w:color w:val="404040" w:themeColor="text1" w:themeTint="BF"/>
          <w:sz w:val="28"/>
          <w:szCs w:val="28"/>
        </w:rPr>
        <w:t>4</w:t>
      </w:r>
      <w:r w:rsidRPr="005512D3">
        <w:rPr>
          <w:rFonts w:ascii="Century Gothic" w:hAnsi="Century Gothic"/>
          <w:color w:val="404040" w:themeColor="text1" w:themeTint="BF"/>
          <w:sz w:val="28"/>
          <w:szCs w:val="28"/>
        </w:rPr>
        <w:t xml:space="preserve">.1 </w:t>
      </w:r>
      <w:r w:rsidR="00B07DE4">
        <w:rPr>
          <w:rFonts w:ascii="Century Gothic" w:hAnsi="Century Gothic"/>
          <w:color w:val="404040" w:themeColor="text1" w:themeTint="BF"/>
          <w:sz w:val="28"/>
          <w:szCs w:val="28"/>
        </w:rPr>
        <w:t>Developmental Journey</w:t>
      </w:r>
      <w:bookmarkEnd w:id="6"/>
    </w:p>
    <w:p w14:paraId="1BDA4EB5" w14:textId="30E876D5" w:rsidR="00711427" w:rsidRDefault="00711427" w:rsidP="00711427">
      <w:pPr>
        <w:rPr>
          <w:rFonts w:ascii="Calibri Light" w:hAnsi="Calibri Light" w:cs="Calibri Light"/>
          <w:sz w:val="24"/>
          <w:szCs w:val="24"/>
        </w:rPr>
      </w:pPr>
      <w:r w:rsidRPr="00C670B9">
        <w:rPr>
          <w:rFonts w:ascii="Calibri Light" w:hAnsi="Calibri Light" w:cs="Calibri Light"/>
          <w:sz w:val="24"/>
          <w:szCs w:val="24"/>
        </w:rPr>
        <w:t xml:space="preserve">Recording the developmental journey of the </w:t>
      </w:r>
      <w:r w:rsidR="00A17F69">
        <w:rPr>
          <w:rFonts w:ascii="Calibri Light" w:hAnsi="Calibri Light" w:cs="Calibri Light"/>
          <w:sz w:val="24"/>
          <w:szCs w:val="24"/>
        </w:rPr>
        <w:t>FV</w:t>
      </w:r>
      <w:r w:rsidRPr="00C670B9">
        <w:rPr>
          <w:rFonts w:ascii="Calibri Light" w:hAnsi="Calibri Light" w:cs="Calibri Light"/>
          <w:sz w:val="24"/>
          <w:szCs w:val="24"/>
        </w:rPr>
        <w:t xml:space="preserve"> Specialist and </w:t>
      </w:r>
      <w:r w:rsidR="002B6BBB">
        <w:rPr>
          <w:rFonts w:ascii="Calibri Light" w:hAnsi="Calibri Light" w:cs="Calibri Light"/>
          <w:sz w:val="24"/>
          <w:szCs w:val="24"/>
        </w:rPr>
        <w:t xml:space="preserve">the Apartment </w:t>
      </w:r>
      <w:r w:rsidRPr="00C670B9">
        <w:rPr>
          <w:rFonts w:ascii="Calibri Light" w:hAnsi="Calibri Light" w:cs="Calibri Light"/>
          <w:sz w:val="24"/>
          <w:szCs w:val="24"/>
        </w:rPr>
        <w:t xml:space="preserve">1310 Program can </w:t>
      </w:r>
      <w:r w:rsidR="003B5781" w:rsidRPr="00C670B9">
        <w:rPr>
          <w:rFonts w:ascii="Calibri Light" w:hAnsi="Calibri Light" w:cs="Calibri Light"/>
          <w:sz w:val="24"/>
          <w:szCs w:val="24"/>
        </w:rPr>
        <w:t xml:space="preserve">provide a roadmap for organizations seeking to replicate CCIS’ innovative </w:t>
      </w:r>
      <w:r w:rsidR="00C71F9F">
        <w:rPr>
          <w:rFonts w:ascii="Calibri Light" w:hAnsi="Calibri Light" w:cs="Calibri Light"/>
          <w:sz w:val="24"/>
          <w:szCs w:val="24"/>
        </w:rPr>
        <w:t>response</w:t>
      </w:r>
      <w:r w:rsidR="003B5781" w:rsidRPr="00C670B9">
        <w:rPr>
          <w:rFonts w:ascii="Calibri Light" w:hAnsi="Calibri Light" w:cs="Calibri Light"/>
          <w:sz w:val="24"/>
          <w:szCs w:val="24"/>
        </w:rPr>
        <w:t xml:space="preserve"> to </w:t>
      </w:r>
      <w:r w:rsidR="00A17F69">
        <w:rPr>
          <w:rFonts w:ascii="Calibri Light" w:hAnsi="Calibri Light" w:cs="Calibri Light"/>
          <w:sz w:val="24"/>
          <w:szCs w:val="24"/>
        </w:rPr>
        <w:t>family violence</w:t>
      </w:r>
      <w:r w:rsidR="003B5781" w:rsidRPr="00C670B9">
        <w:rPr>
          <w:rFonts w:ascii="Calibri Light" w:hAnsi="Calibri Light" w:cs="Calibri Light"/>
          <w:sz w:val="24"/>
          <w:szCs w:val="24"/>
        </w:rPr>
        <w:t xml:space="preserve"> </w:t>
      </w:r>
      <w:r w:rsidR="002B6BBB">
        <w:rPr>
          <w:rFonts w:ascii="Calibri Light" w:hAnsi="Calibri Light" w:cs="Calibri Light"/>
          <w:sz w:val="24"/>
          <w:szCs w:val="24"/>
        </w:rPr>
        <w:t>amongst</w:t>
      </w:r>
      <w:r w:rsidR="003B5781" w:rsidRPr="00C670B9">
        <w:rPr>
          <w:rFonts w:ascii="Calibri Light" w:hAnsi="Calibri Light" w:cs="Calibri Light"/>
          <w:sz w:val="24"/>
          <w:szCs w:val="24"/>
        </w:rPr>
        <w:t xml:space="preserve"> newcomer families.  </w:t>
      </w:r>
      <w:r w:rsidR="00414EC4">
        <w:rPr>
          <w:rFonts w:ascii="Calibri Light" w:hAnsi="Calibri Light" w:cs="Calibri Light"/>
          <w:sz w:val="24"/>
          <w:szCs w:val="24"/>
        </w:rPr>
        <w:t xml:space="preserve">Overall, the developmental journey of the </w:t>
      </w:r>
      <w:r w:rsidR="00A17F69">
        <w:rPr>
          <w:rFonts w:ascii="Calibri Light" w:hAnsi="Calibri Light" w:cs="Calibri Light"/>
          <w:sz w:val="24"/>
          <w:szCs w:val="24"/>
        </w:rPr>
        <w:t>FV</w:t>
      </w:r>
      <w:r w:rsidR="00414EC4">
        <w:rPr>
          <w:rFonts w:ascii="Calibri Light" w:hAnsi="Calibri Light" w:cs="Calibri Light"/>
          <w:sz w:val="24"/>
          <w:szCs w:val="24"/>
        </w:rPr>
        <w:t xml:space="preserve"> Specialist and the Apartment 1310 Program have been shaped by learnings garnered through the day-to-day implementation of the Cultural Brokerage Program, making program developments practice-informed and responsive to the lived-experiences of clients. </w:t>
      </w:r>
      <w:r w:rsidR="00263EB7">
        <w:rPr>
          <w:rFonts w:ascii="Calibri Light" w:hAnsi="Calibri Light" w:cs="Calibri Light"/>
          <w:sz w:val="24"/>
          <w:szCs w:val="24"/>
        </w:rPr>
        <w:t xml:space="preserve">The following is a graphic depiction of the </w:t>
      </w:r>
      <w:r w:rsidR="00A17F69">
        <w:rPr>
          <w:rFonts w:ascii="Calibri Light" w:hAnsi="Calibri Light" w:cs="Calibri Light"/>
          <w:sz w:val="24"/>
          <w:szCs w:val="24"/>
        </w:rPr>
        <w:t>FV</w:t>
      </w:r>
      <w:r w:rsidR="00263EB7">
        <w:rPr>
          <w:rFonts w:ascii="Calibri Light" w:hAnsi="Calibri Light" w:cs="Calibri Light"/>
          <w:sz w:val="24"/>
          <w:szCs w:val="24"/>
        </w:rPr>
        <w:t xml:space="preserve"> Specialist and </w:t>
      </w:r>
      <w:r w:rsidR="002B6BBB">
        <w:rPr>
          <w:rFonts w:ascii="Calibri Light" w:hAnsi="Calibri Light" w:cs="Calibri Light"/>
          <w:sz w:val="24"/>
          <w:szCs w:val="24"/>
        </w:rPr>
        <w:t xml:space="preserve">Apartment </w:t>
      </w:r>
      <w:r w:rsidR="00263EB7">
        <w:rPr>
          <w:rFonts w:ascii="Calibri Light" w:hAnsi="Calibri Light" w:cs="Calibri Light"/>
          <w:sz w:val="24"/>
          <w:szCs w:val="24"/>
        </w:rPr>
        <w:t xml:space="preserve">1310 Program developmental journey:  </w:t>
      </w:r>
    </w:p>
    <w:p w14:paraId="210A457B" w14:textId="77777777" w:rsidR="000355FA" w:rsidRDefault="000355FA" w:rsidP="00711427">
      <w:pPr>
        <w:rPr>
          <w:rFonts w:ascii="Calibri Light" w:hAnsi="Calibri Light" w:cs="Calibri Light"/>
          <w:sz w:val="24"/>
          <w:szCs w:val="24"/>
        </w:rPr>
      </w:pPr>
    </w:p>
    <w:p w14:paraId="22183D5A" w14:textId="77777777" w:rsidR="006577D1" w:rsidRDefault="006577D1" w:rsidP="00711427">
      <w:pPr>
        <w:rPr>
          <w:rFonts w:ascii="Calibri Light" w:hAnsi="Calibri Light" w:cs="Calibri Light"/>
          <w:sz w:val="24"/>
          <w:szCs w:val="24"/>
        </w:rPr>
        <w:sectPr w:rsidR="006577D1" w:rsidSect="00745CE4">
          <w:type w:val="continuous"/>
          <w:pgSz w:w="12240" w:h="15840"/>
          <w:pgMar w:top="1440" w:right="1440" w:bottom="1440" w:left="1440" w:header="720" w:footer="720" w:gutter="0"/>
          <w:pgNumType w:start="1"/>
          <w:cols w:space="720"/>
          <w:titlePg/>
          <w:docGrid w:linePitch="360"/>
        </w:sectPr>
      </w:pPr>
    </w:p>
    <w:p w14:paraId="16F66BFB" w14:textId="77777777" w:rsidR="000355FA" w:rsidRDefault="00CE377B" w:rsidP="00711427">
      <w:pPr>
        <w:rPr>
          <w:rFonts w:ascii="Calibri Light" w:hAnsi="Calibri Light" w:cs="Calibri Light"/>
          <w:sz w:val="24"/>
          <w:szCs w:val="24"/>
        </w:rPr>
      </w:pPr>
      <w:r>
        <w:rPr>
          <w:rFonts w:ascii="Calibri Light" w:hAnsi="Calibri Light" w:cs="Calibri Light"/>
          <w:noProof/>
          <w:sz w:val="24"/>
          <w:szCs w:val="24"/>
        </w:rPr>
        <w:lastRenderedPageBreak/>
        <mc:AlternateContent>
          <mc:Choice Requires="wpg">
            <w:drawing>
              <wp:anchor distT="0" distB="0" distL="114300" distR="114300" simplePos="0" relativeHeight="251736064" behindDoc="0" locked="0" layoutInCell="1" allowOverlap="1" wp14:anchorId="0CAFF3B2" wp14:editId="5524A3FE">
                <wp:simplePos x="0" y="0"/>
                <wp:positionH relativeFrom="column">
                  <wp:posOffset>-558140</wp:posOffset>
                </wp:positionH>
                <wp:positionV relativeFrom="paragraph">
                  <wp:posOffset>-647205</wp:posOffset>
                </wp:positionV>
                <wp:extent cx="9126187" cy="7128809"/>
                <wp:effectExtent l="19050" t="19050" r="37465" b="34290"/>
                <wp:wrapNone/>
                <wp:docPr id="31" name="Group 31"/>
                <wp:cNvGraphicFramePr/>
                <a:graphic xmlns:a="http://schemas.openxmlformats.org/drawingml/2006/main">
                  <a:graphicData uri="http://schemas.microsoft.com/office/word/2010/wordprocessingGroup">
                    <wpg:wgp>
                      <wpg:cNvGrpSpPr/>
                      <wpg:grpSpPr>
                        <a:xfrm>
                          <a:off x="0" y="0"/>
                          <a:ext cx="9126187" cy="7128809"/>
                          <a:chOff x="0" y="0"/>
                          <a:chExt cx="9126187" cy="7128809"/>
                        </a:xfrm>
                      </wpg:grpSpPr>
                      <wps:wsp>
                        <wps:cNvPr id="140" name="Right Arrow 140"/>
                        <wps:cNvSpPr/>
                        <wps:spPr>
                          <a:xfrm>
                            <a:off x="246484" y="0"/>
                            <a:ext cx="8879703" cy="603885"/>
                          </a:xfrm>
                          <a:prstGeom prst="rightArrow">
                            <a:avLst/>
                          </a:prstGeom>
                          <a:solidFill>
                            <a:srgbClr val="DEEBF7">
                              <a:alpha val="6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 Box 177"/>
                        <wps:cNvSpPr txBox="1"/>
                        <wps:spPr>
                          <a:xfrm>
                            <a:off x="333955" y="119270"/>
                            <a:ext cx="65468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EE5B4" w14:textId="77777777" w:rsidR="008F0803" w:rsidRPr="000B0C99" w:rsidRDefault="008F0803" w:rsidP="006577D1">
                              <w:pPr>
                                <w:rPr>
                                  <w:rFonts w:ascii="Century Gothic" w:hAnsi="Century Gothic"/>
                                  <w:color w:val="404040" w:themeColor="text1" w:themeTint="BF"/>
                                  <w:sz w:val="32"/>
                                  <w:szCs w:val="32"/>
                                  <w:lang w:val="en-US"/>
                                </w:rPr>
                              </w:pPr>
                              <w:r>
                                <w:rPr>
                                  <w:rFonts w:ascii="Century Gothic" w:hAnsi="Century Gothic"/>
                                  <w:color w:val="404040" w:themeColor="text1" w:themeTint="BF"/>
                                  <w:sz w:val="32"/>
                                  <w:szCs w:val="32"/>
                                  <w:lang w:val="en-US"/>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671145" y="127221"/>
                            <a:ext cx="65468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90B85" w14:textId="77777777" w:rsidR="008F0803" w:rsidRPr="000B0C99" w:rsidRDefault="008F0803" w:rsidP="0033198E">
                              <w:pPr>
                                <w:rPr>
                                  <w:rFonts w:ascii="Century Gothic" w:hAnsi="Century Gothic"/>
                                  <w:color w:val="404040" w:themeColor="text1" w:themeTint="BF"/>
                                  <w:sz w:val="32"/>
                                  <w:szCs w:val="32"/>
                                  <w:lang w:val="en-US"/>
                                </w:rPr>
                              </w:pPr>
                              <w:r>
                                <w:rPr>
                                  <w:rFonts w:ascii="Century Gothic" w:hAnsi="Century Gothic"/>
                                  <w:color w:val="404040" w:themeColor="text1" w:themeTint="BF"/>
                                  <w:sz w:val="32"/>
                                  <w:szCs w:val="32"/>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0" y="286247"/>
                            <a:ext cx="8533792" cy="6842562"/>
                            <a:chOff x="0" y="0"/>
                            <a:chExt cx="8533792" cy="6842562"/>
                          </a:xfrm>
                        </wpg:grpSpPr>
                        <wps:wsp>
                          <wps:cNvPr id="8" name="Star: 8 Points 8"/>
                          <wps:cNvSpPr/>
                          <wps:spPr>
                            <a:xfrm>
                              <a:off x="0" y="4564049"/>
                              <a:ext cx="2535381" cy="1798955"/>
                            </a:xfrm>
                            <a:prstGeom prst="star8">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20454" w14:textId="1FFC38A5" w:rsidR="008F0803" w:rsidRPr="006B4295" w:rsidRDefault="008F0803" w:rsidP="00001EF2">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In May 2017 funds are approved and a male FV Specialist is hired to work with families and their Cultural Brokers to address family violence issues.</w:t>
                                </w:r>
                              </w:p>
                              <w:p w14:paraId="616CEA0C" w14:textId="77777777" w:rsidR="008F0803" w:rsidRDefault="008F0803" w:rsidP="00001E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50362" y="0"/>
                              <a:ext cx="8383430" cy="6842562"/>
                              <a:chOff x="-56372" y="0"/>
                              <a:chExt cx="8383430" cy="6842562"/>
                            </a:xfrm>
                          </wpg:grpSpPr>
                          <pic:pic xmlns:pic="http://schemas.openxmlformats.org/drawingml/2006/picture">
                            <pic:nvPicPr>
                              <pic:cNvPr id="5" name="Picture 5" descr="Image result for binocular icon"/>
                              <pic:cNvPicPr>
                                <a:picLocks noChangeAspect="1"/>
                              </pic:cNvPicPr>
                            </pic:nvPicPr>
                            <pic:blipFill>
                              <a:blip r:embed="rId2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24786" y="0"/>
                                <a:ext cx="813435" cy="813435"/>
                              </a:xfrm>
                              <a:prstGeom prst="rect">
                                <a:avLst/>
                              </a:prstGeom>
                              <a:noFill/>
                              <a:ln>
                                <a:noFill/>
                              </a:ln>
                            </pic:spPr>
                          </pic:pic>
                          <wps:wsp>
                            <wps:cNvPr id="166" name="Straight Arrow Connector 166"/>
                            <wps:cNvCnPr/>
                            <wps:spPr>
                              <a:xfrm>
                                <a:off x="1057524" y="3935896"/>
                                <a:ext cx="0" cy="581668"/>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Text Box 148"/>
                            <wps:cNvSpPr txBox="1"/>
                            <wps:spPr>
                              <a:xfrm>
                                <a:off x="39757" y="667910"/>
                                <a:ext cx="1858488" cy="1454727"/>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B77704" w14:textId="6EB91728" w:rsidR="008F0803" w:rsidRPr="00A93226" w:rsidRDefault="008F0803" w:rsidP="001B518D">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Through the Cultural Brokerage Program’s evaluation, a high prevalence of family violence concerns is observed amongst clients served through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6372" y="2384942"/>
                                <a:ext cx="2052510" cy="1776007"/>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BB4A09" w14:textId="565532C6" w:rsidR="008F0803" w:rsidRPr="00A93226" w:rsidRDefault="008F0803" w:rsidP="00A83964">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Based on the observed need for family violence supports amongst clients, additional funds are requested to create a staff role focused on, and specializing in, responding to family violence concerns amongst Cultural Brokerage Program clients.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946205" y="2115047"/>
                                <a:ext cx="2540" cy="269875"/>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956021" y="469127"/>
                                <a:ext cx="6371037" cy="6373435"/>
                                <a:chOff x="0" y="0"/>
                                <a:chExt cx="6371037" cy="6373435"/>
                              </a:xfrm>
                            </wpg:grpSpPr>
                            <wps:wsp>
                              <wps:cNvPr id="10" name="Text Box 10"/>
                              <wps:cNvSpPr txBox="1"/>
                              <wps:spPr>
                                <a:xfrm>
                                  <a:off x="492981" y="0"/>
                                  <a:ext cx="2267585" cy="1757185"/>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6F50DF" w14:textId="204EEB07" w:rsidR="008F0803" w:rsidRPr="00A93226" w:rsidRDefault="008F0803" w:rsidP="00001EF2">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The FV Specialist begins working with Cultural Brokerage Program clients and records observed needs and issues; a partnership with the Calgary Women’s Emergency Shelter (CWES) is established to help mainstream family violence services evolve to better support newcomer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0" y="79513"/>
                                  <a:ext cx="6371037" cy="6293922"/>
                                  <a:chOff x="0" y="0"/>
                                  <a:chExt cx="6371037" cy="6293922"/>
                                </a:xfrm>
                              </wpg:grpSpPr>
                              <wps:wsp>
                                <wps:cNvPr id="9" name="Straight Arrow Connector 9"/>
                                <wps:cNvCnPr/>
                                <wps:spPr>
                                  <a:xfrm flipV="1">
                                    <a:off x="0" y="1674421"/>
                                    <a:ext cx="492826" cy="2588738"/>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6" name="Group 26"/>
                                <wpg:cNvGrpSpPr/>
                                <wpg:grpSpPr>
                                  <a:xfrm>
                                    <a:off x="599704" y="0"/>
                                    <a:ext cx="5771333" cy="6293922"/>
                                    <a:chOff x="0" y="0"/>
                                    <a:chExt cx="5771333" cy="6293922"/>
                                  </a:xfrm>
                                </wpg:grpSpPr>
                                <wps:wsp>
                                  <wps:cNvPr id="146" name="Cloud Callout 146"/>
                                  <wps:cNvSpPr/>
                                  <wps:spPr>
                                    <a:xfrm>
                                      <a:off x="2416628" y="0"/>
                                      <a:ext cx="3354705" cy="2101850"/>
                                    </a:xfrm>
                                    <a:prstGeom prst="cloudCallout">
                                      <a:avLst>
                                        <a:gd name="adj1" fmla="val -59772"/>
                                        <a:gd name="adj2" fmla="val 60148"/>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A624A" w14:textId="7337EF80" w:rsidR="008F0803" w:rsidRPr="00A93226" w:rsidRDefault="008F0803" w:rsidP="0033198E">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Based on the experiences of the FV Specialist, the idea of creating a program option that would support perpetrators of family violence in leaving the family home and accessing immediate supports to change their </w:t>
                                        </w:r>
                                        <w:proofErr w:type="spellStart"/>
                                        <w:r>
                                          <w:rPr>
                                            <w:rFonts w:ascii="Calibri Light" w:hAnsi="Calibri Light" w:cs="Calibri Light"/>
                                            <w:color w:val="323E4F" w:themeColor="text2" w:themeShade="BF"/>
                                            <w:lang w:val="en-US"/>
                                          </w:rPr>
                                          <w:t>behaviour</w:t>
                                        </w:r>
                                        <w:proofErr w:type="spellEnd"/>
                                        <w:r>
                                          <w:rPr>
                                            <w:rFonts w:ascii="Calibri Light" w:hAnsi="Calibri Light" w:cs="Calibri Light"/>
                                            <w:color w:val="323E4F" w:themeColor="text2" w:themeShade="BF"/>
                                            <w:lang w:val="en-US"/>
                                          </w:rPr>
                                          <w:t xml:space="preserve"> is sparked.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979714" y="1674421"/>
                                      <a:ext cx="0" cy="285007"/>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binocular icon"/>
                                    <pic:cNvPicPr>
                                      <a:picLocks noChangeAspect="1"/>
                                    </pic:cNvPicPr>
                                  </pic:nvPicPr>
                                  <pic:blipFill>
                                    <a:blip r:embed="rId2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70015" y="1710047"/>
                                      <a:ext cx="813435" cy="813435"/>
                                    </a:xfrm>
                                    <a:prstGeom prst="rect">
                                      <a:avLst/>
                                    </a:prstGeom>
                                    <a:noFill/>
                                    <a:ln>
                                      <a:noFill/>
                                    </a:ln>
                                  </pic:spPr>
                                </pic:pic>
                                <wps:wsp>
                                  <wps:cNvPr id="12" name="Text Box 12"/>
                                  <wps:cNvSpPr txBox="1"/>
                                  <wps:spPr>
                                    <a:xfrm>
                                      <a:off x="0" y="2351314"/>
                                      <a:ext cx="2018805" cy="2250374"/>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58A17F" w14:textId="4BD158C3" w:rsidR="008F0803" w:rsidRDefault="008F0803" w:rsidP="00F87A03">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The FV Specialist observes:</w:t>
                                        </w:r>
                                      </w:p>
                                      <w:p w14:paraId="64387381" w14:textId="77777777" w:rsidR="008F0803"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w:t>
                                        </w:r>
                                        <w:r w:rsidRPr="00414EC4">
                                          <w:rPr>
                                            <w:rFonts w:ascii="Calibri Light" w:hAnsi="Calibri Light" w:cs="Calibri Light"/>
                                            <w:color w:val="323E4F" w:themeColor="text2" w:themeShade="BF"/>
                                            <w:lang w:val="en-US"/>
                                          </w:rPr>
                                          <w:t xml:space="preserve"> desire amongst clients to stay together as a family, despite violence that may have occurred</w:t>
                                        </w:r>
                                      </w:p>
                                      <w:p w14:paraId="64B40B21" w14:textId="77777777" w:rsidR="008F0803"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 reticence from victims to access shelter services</w:t>
                                        </w:r>
                                      </w:p>
                                      <w:p w14:paraId="6A1BE713" w14:textId="77777777" w:rsidR="008F0803" w:rsidRPr="00414EC4"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sidRPr="00414EC4">
                                          <w:rPr>
                                            <w:rFonts w:ascii="Calibri Light" w:hAnsi="Calibri Light" w:cs="Calibri Light"/>
                                            <w:color w:val="323E4F" w:themeColor="text2" w:themeShade="BF"/>
                                            <w:lang w:val="en-US"/>
                                          </w:rPr>
                                          <w:t xml:space="preserve"> </w:t>
                                        </w:r>
                                        <w:r>
                                          <w:rPr>
                                            <w:rFonts w:ascii="Calibri Light" w:hAnsi="Calibri Light" w:cs="Calibri Light"/>
                                            <w:color w:val="323E4F" w:themeColor="text2" w:themeShade="BF"/>
                                            <w:lang w:val="en-US"/>
                                          </w:rPr>
                                          <w:t>Family stress and strain when perpetrators are mandated to leave the family home due to their violent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4180114" y="2095995"/>
                                      <a:ext cx="2540" cy="269875"/>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2927267" y="2357252"/>
                                      <a:ext cx="2535381" cy="3936670"/>
                                      <a:chOff x="0" y="0"/>
                                      <a:chExt cx="2535381" cy="3936670"/>
                                    </a:xfrm>
                                  </wpg:grpSpPr>
                                  <wps:wsp>
                                    <wps:cNvPr id="22" name="Straight Arrow Connector 22"/>
                                    <wps:cNvCnPr/>
                                    <wps:spPr>
                                      <a:xfrm>
                                        <a:off x="1246909" y="605642"/>
                                        <a:ext cx="2540" cy="269875"/>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83127" y="0"/>
                                        <a:ext cx="2356773" cy="623224"/>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43421C" w14:textId="77777777" w:rsidR="008F0803" w:rsidRPr="00A93226" w:rsidRDefault="008F0803" w:rsidP="00414EC4">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An existing CCIS asset is identified for use by the Program and funding from the Calgary Foundation is secured.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3127" y="872836"/>
                                        <a:ext cx="2356773" cy="825335"/>
                                      </a:xfrm>
                                      <a:prstGeom prst="rect">
                                        <a:avLst/>
                                      </a:prstGeom>
                                      <a:solidFill>
                                        <a:schemeClr val="tx2">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FD5BE3" w14:textId="5130976F" w:rsidR="008F0803" w:rsidRPr="00A93226" w:rsidRDefault="008F0803" w:rsidP="00594D61">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Processes and protocols for the Program are carefully developed, building on the expertise of CWES and a</w:t>
                                          </w:r>
                                          <w:r w:rsidR="002C1854">
                                            <w:rPr>
                                              <w:rFonts w:ascii="Calibri Light" w:hAnsi="Calibri Light" w:cs="Calibri Light"/>
                                              <w:color w:val="323E4F" w:themeColor="text2" w:themeShade="BF"/>
                                              <w:lang w:val="en-US"/>
                                            </w:rPr>
                                            <w:t>dv</w:t>
                                          </w:r>
                                          <w:r>
                                            <w:rPr>
                                              <w:rFonts w:ascii="Calibri Light" w:hAnsi="Calibri Light" w:cs="Calibri Light"/>
                                              <w:color w:val="323E4F" w:themeColor="text2" w:themeShade="BF"/>
                                              <w:lang w:val="en-US"/>
                                            </w:rPr>
                                            <w:t>ice from the Calgary Police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ar: 8 Points 23"/>
                                    <wps:cNvSpPr/>
                                    <wps:spPr>
                                      <a:xfrm>
                                        <a:off x="0" y="1965366"/>
                                        <a:ext cx="2535381" cy="1971304"/>
                                      </a:xfrm>
                                      <a:prstGeom prst="star8">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9112E" w14:textId="244117DD" w:rsidR="008F0803" w:rsidRPr="006B4295" w:rsidRDefault="008F0803" w:rsidP="00CE377B">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In June 2018 the Apartment 1310 Program was launched, providing a new option for newcomer families as they work to address family violence issues.</w:t>
                                          </w:r>
                                        </w:p>
                                        <w:p w14:paraId="09E4E4CF" w14:textId="77777777" w:rsidR="008F0803" w:rsidRDefault="008F0803" w:rsidP="00CE3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252847" y="1698171"/>
                                        <a:ext cx="2540" cy="269875"/>
                                      </a:xfrm>
                                      <a:prstGeom prst="straightConnector1">
                                        <a:avLst/>
                                      </a:prstGeom>
                                      <a:ln w="28575">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wgp>
                  </a:graphicData>
                </a:graphic>
                <wp14:sizeRelH relativeFrom="margin">
                  <wp14:pctWidth>0</wp14:pctWidth>
                </wp14:sizeRelH>
              </wp:anchor>
            </w:drawing>
          </mc:Choice>
          <mc:Fallback>
            <w:pict>
              <v:group w14:anchorId="0CAFF3B2" id="Group 31" o:spid="_x0000_s1028" style="position:absolute;margin-left:-43.95pt;margin-top:-50.95pt;width:718.6pt;height:561.3pt;z-index:251736064;mso-width-relative:margin" coordsize="91261,7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0" o:spid="_x0000_s1029" type="#_x0000_t13" style="position:absolute;left:2464;width:88797;height:6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" adj="20866" fillcolor="#deebf7" strokecolor="#1f4d78 [1604]" strokeweight="1pt">
                  <v:fill opacity="42662f"/>
                </v:shape>
                <v:shapetype id="_x0000_t202" coordsize="21600,21600" o:spt="202" path="m,l,21600r21600,l21600,xe">
                  <v:stroke joinstyle="miter"/>
                  <v:path gradientshapeok="t" o:connecttype="rect"/>
                </v:shapetype>
                <v:shape id="Text Box 177" o:spid="_x0000_s1030" type="#_x0000_t202" style="position:absolute;left:3339;top:1192;width:6547;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14:paraId="649EE5B4" w14:textId="77777777" w:rsidR="008F0803" w:rsidRPr="000B0C99" w:rsidRDefault="008F0803" w:rsidP="006577D1">
                        <w:pPr>
                          <w:rPr>
                            <w:rFonts w:ascii="Century Gothic" w:hAnsi="Century Gothic"/>
                            <w:color w:val="404040" w:themeColor="text1" w:themeTint="BF"/>
                            <w:sz w:val="32"/>
                            <w:szCs w:val="32"/>
                            <w:lang w:val="en-US"/>
                          </w:rPr>
                        </w:pPr>
                        <w:r>
                          <w:rPr>
                            <w:rFonts w:ascii="Century Gothic" w:hAnsi="Century Gothic"/>
                            <w:color w:val="404040" w:themeColor="text1" w:themeTint="BF"/>
                            <w:sz w:val="32"/>
                            <w:szCs w:val="32"/>
                            <w:lang w:val="en-US"/>
                          </w:rPr>
                          <w:t>2017</w:t>
                        </w:r>
                      </w:p>
                    </w:txbxContent>
                  </v:textbox>
                </v:shape>
                <v:shape id="Text Box 4" o:spid="_x0000_s1031" type="#_x0000_t202" style="position:absolute;left:66711;top:1272;width:654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390B85" w14:textId="77777777" w:rsidR="008F0803" w:rsidRPr="000B0C99" w:rsidRDefault="008F0803" w:rsidP="0033198E">
                        <w:pPr>
                          <w:rPr>
                            <w:rFonts w:ascii="Century Gothic" w:hAnsi="Century Gothic"/>
                            <w:color w:val="404040" w:themeColor="text1" w:themeTint="BF"/>
                            <w:sz w:val="32"/>
                            <w:szCs w:val="32"/>
                            <w:lang w:val="en-US"/>
                          </w:rPr>
                        </w:pPr>
                        <w:r>
                          <w:rPr>
                            <w:rFonts w:ascii="Century Gothic" w:hAnsi="Century Gothic"/>
                            <w:color w:val="404040" w:themeColor="text1" w:themeTint="BF"/>
                            <w:sz w:val="32"/>
                            <w:szCs w:val="32"/>
                            <w:lang w:val="en-US"/>
                          </w:rPr>
                          <w:t>2018</w:t>
                        </w:r>
                      </w:p>
                    </w:txbxContent>
                  </v:textbox>
                </v:shape>
                <v:group id="Group 30" o:spid="_x0000_s1032" style="position:absolute;top:2862;width:85337;height:68426" coordsize="85337,6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ar: 8 Points 8" o:spid="_x0000_s1033" type="#_x0000_t58" style="position:absolute;top:45640;width:25353;height:17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" adj="2700" fillcolor="#fff2cc [663]" strokecolor="#bf8f00 [2407]" strokeweight="1pt">
                    <v:textbox>
                      <w:txbxContent>
                        <w:p w14:paraId="4D020454" w14:textId="1FFC38A5" w:rsidR="008F0803" w:rsidRPr="006B4295" w:rsidRDefault="008F0803" w:rsidP="00001EF2">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In May 2017 funds are approved and a male FV Specialist is hired to work with families and their Cultural Brokers to address family violence issues.</w:t>
                          </w:r>
                        </w:p>
                        <w:p w14:paraId="616CEA0C" w14:textId="77777777" w:rsidR="008F0803" w:rsidRDefault="008F0803" w:rsidP="00001EF2">
                          <w:pPr>
                            <w:jc w:val="center"/>
                          </w:pPr>
                        </w:p>
                      </w:txbxContent>
                    </v:textbox>
                  </v:shape>
                  <v:group id="Group 29" o:spid="_x0000_s1034" style="position:absolute;left:1503;width:83834;height:68425" coordorigin="-563" coordsize="83834,6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alt="Image result for binocular icon" style="position:absolute;left:5247;width:8135;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">
                      <v:imagedata r:id="rId26" o:title="Image result for binocular icon" recolortarget="#276297 [1449]"/>
                    </v:shape>
                    <v:shapetype id="_x0000_t32" coordsize="21600,21600" o:spt="32" o:oned="t" path="m,l21600,21600e" filled="f">
                      <v:path arrowok="t" fillok="f" o:connecttype="none"/>
                      <o:lock v:ext="edit" shapetype="t"/>
                    </v:shapetype>
                    <v:shape id="Straight Arrow Connector 166" o:spid="_x0000_s1036" type="#_x0000_t32" style="position:absolute;left:10575;top:39358;width:0;height:5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" strokecolor="#323e4f [2415]" strokeweight="2.25pt">
                      <v:stroke endarrow="block" joinstyle="miter"/>
                    </v:shape>
                    <v:shape id="Text Box 148" o:spid="_x0000_s1037" type="#_x0000_t202" style="position:absolute;left:397;top:6679;width:18585;height:1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" fillcolor="#d5dce4 [671]" strokecolor="#323e4f [2415]" strokeweight=".5pt">
                      <v:textbox>
                        <w:txbxContent>
                          <w:p w14:paraId="1CB77704" w14:textId="6EB91728" w:rsidR="008F0803" w:rsidRPr="00A93226" w:rsidRDefault="008F0803" w:rsidP="001B518D">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Through the Cultural Brokerage Program’s evaluation, a high prevalence of family violence concerns is observed amongst clients served through the program. </w:t>
                            </w:r>
                          </w:p>
                        </w:txbxContent>
                      </v:textbox>
                    </v:shape>
                    <v:shape id="Text Box 6" o:spid="_x0000_s1038" type="#_x0000_t202" style="position:absolute;left:-563;top:23849;width:20524;height:1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" fillcolor="#d5dce4 [671]" strokecolor="#323e4f [2415]" strokeweight=".5pt">
                      <v:textbox>
                        <w:txbxContent>
                          <w:p w14:paraId="32BB4A09" w14:textId="565532C6" w:rsidR="008F0803" w:rsidRPr="00A93226" w:rsidRDefault="008F0803" w:rsidP="00A83964">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Based on the observed need for family violence supports amongst clients, additional funds are requested to create a staff role focused on, and specializing in, responding to family violence concerns amongst Cultural Brokerage Program clients. </w:t>
                            </w:r>
                          </w:p>
                        </w:txbxContent>
                      </v:textbox>
                    </v:shape>
                    <v:shape id="Straight Arrow Connector 19" o:spid="_x0000_s1039" type="#_x0000_t32" style="position:absolute;left:9462;top:21150;width:25;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" strokecolor="#323e4f [2415]" strokeweight="2.25pt">
                      <v:stroke endarrow="block" joinstyle="miter"/>
                    </v:shape>
                    <v:group id="Group 28" o:spid="_x0000_s1040" style="position:absolute;left:19560;top:4691;width:63710;height:63734" coordsize="63710,6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10" o:spid="_x0000_s1041" type="#_x0000_t202" style="position:absolute;left:4929;width:22676;height:17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" fillcolor="#d5dce4 [671]" strokecolor="#323e4f [2415]" strokeweight=".5pt">
                        <v:textbox>
                          <w:txbxContent>
                            <w:p w14:paraId="5A6F50DF" w14:textId="204EEB07" w:rsidR="008F0803" w:rsidRPr="00A93226" w:rsidRDefault="008F0803" w:rsidP="00001EF2">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The FV Specialist begins working with Cultural Brokerage Program clients and records observed needs and issues; a partnership with the Calgary Women’s Emergency Shelter (CWES) is established to help mainstream family violence services evolve to better support newcomer families. </w:t>
                              </w:r>
                            </w:p>
                          </w:txbxContent>
                        </v:textbox>
                      </v:shape>
                      <v:group id="Group 27" o:spid="_x0000_s1042" style="position:absolute;top:795;width:63710;height:62939" coordsize="63710,6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9" o:spid="_x0000_s1043" type="#_x0000_t32" style="position:absolute;top:16744;width:4928;height:25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" strokecolor="#323e4f [2415]" strokeweight="2.25pt">
                          <v:stroke endarrow="block" joinstyle="miter"/>
                        </v:shape>
                        <v:group id="Group 26" o:spid="_x0000_s1044" style="position:absolute;left:5997;width:57713;height:62939" coordsize="57713,6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6" o:spid="_x0000_s1045" type="#_x0000_t106" style="position:absolute;left:24166;width:33547;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" adj="-2111,23792" fillcolor="#d5dce4 [671]" strokecolor="#323e4f [2415]" strokeweight="1pt">
                            <v:stroke joinstyle="miter"/>
                            <v:textbox>
                              <w:txbxContent>
                                <w:p w14:paraId="386A624A" w14:textId="7337EF80" w:rsidR="008F0803" w:rsidRPr="00A93226" w:rsidRDefault="008F0803" w:rsidP="0033198E">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 xml:space="preserve">Based on the experiences of the FV Specialist, the idea of creating a program option that would support perpetrators of family violence in leaving the family home and accessing immediate supports to change their </w:t>
                                  </w:r>
                                  <w:proofErr w:type="spellStart"/>
                                  <w:r>
                                    <w:rPr>
                                      <w:rFonts w:ascii="Calibri Light" w:hAnsi="Calibri Light" w:cs="Calibri Light"/>
                                      <w:color w:val="323E4F" w:themeColor="text2" w:themeShade="BF"/>
                                      <w:lang w:val="en-US"/>
                                    </w:rPr>
                                    <w:t>behaviour</w:t>
                                  </w:r>
                                  <w:proofErr w:type="spellEnd"/>
                                  <w:r>
                                    <w:rPr>
                                      <w:rFonts w:ascii="Calibri Light" w:hAnsi="Calibri Light" w:cs="Calibri Light"/>
                                      <w:color w:val="323E4F" w:themeColor="text2" w:themeShade="BF"/>
                                      <w:lang w:val="en-US"/>
                                    </w:rPr>
                                    <w:t xml:space="preserve"> is sparked. </w:t>
                                  </w:r>
                                </w:p>
                              </w:txbxContent>
                            </v:textbox>
                          </v:shape>
                          <v:shape id="Straight Arrow Connector 14" o:spid="_x0000_s1046" type="#_x0000_t32" style="position:absolute;left:9797;top:16744;width:0;height:2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" strokecolor="#323e4f [2415]" strokeweight="2.25pt">
                            <v:stroke endarrow="block" joinstyle="miter"/>
                          </v:shape>
                          <v:shape id="Picture 11" o:spid="_x0000_s1047" type="#_x0000_t75" alt="Image result for binocular icon" style="position:absolute;left:5700;top:17100;width:8134;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">
                            <v:imagedata r:id="rId26" o:title="Image result for binocular icon" recolortarget="#276297 [1449]"/>
                          </v:shape>
                          <v:shape id="Text Box 12" o:spid="_x0000_s1048" type="#_x0000_t202" style="position:absolute;top:23513;width:20188;height:2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" fillcolor="#d5dce4 [671]" strokecolor="#323e4f [2415]" strokeweight=".5pt">
                            <v:textbox>
                              <w:txbxContent>
                                <w:p w14:paraId="7558A17F" w14:textId="4BD158C3" w:rsidR="008F0803" w:rsidRDefault="008F0803" w:rsidP="00F87A03">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The FV Specialist observes:</w:t>
                                  </w:r>
                                </w:p>
                                <w:p w14:paraId="64387381" w14:textId="77777777" w:rsidR="008F0803"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w:t>
                                  </w:r>
                                  <w:r w:rsidRPr="00414EC4">
                                    <w:rPr>
                                      <w:rFonts w:ascii="Calibri Light" w:hAnsi="Calibri Light" w:cs="Calibri Light"/>
                                      <w:color w:val="323E4F" w:themeColor="text2" w:themeShade="BF"/>
                                      <w:lang w:val="en-US"/>
                                    </w:rPr>
                                    <w:t xml:space="preserve"> desire amongst clients to stay together as a family, despite violence that may have occurred</w:t>
                                  </w:r>
                                </w:p>
                                <w:p w14:paraId="64B40B21" w14:textId="77777777" w:rsidR="008F0803"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 reticence from victims to access shelter services</w:t>
                                  </w:r>
                                </w:p>
                                <w:p w14:paraId="6A1BE713" w14:textId="77777777" w:rsidR="008F0803" w:rsidRPr="00414EC4" w:rsidRDefault="008F0803" w:rsidP="00414EC4">
                                  <w:pPr>
                                    <w:pStyle w:val="ListParagraph"/>
                                    <w:numPr>
                                      <w:ilvl w:val="0"/>
                                      <w:numId w:val="16"/>
                                    </w:numPr>
                                    <w:ind w:left="0" w:hanging="142"/>
                                    <w:rPr>
                                      <w:rFonts w:ascii="Calibri Light" w:hAnsi="Calibri Light" w:cs="Calibri Light"/>
                                      <w:color w:val="323E4F" w:themeColor="text2" w:themeShade="BF"/>
                                      <w:lang w:val="en-US"/>
                                    </w:rPr>
                                  </w:pPr>
                                  <w:r w:rsidRPr="00414EC4">
                                    <w:rPr>
                                      <w:rFonts w:ascii="Calibri Light" w:hAnsi="Calibri Light" w:cs="Calibri Light"/>
                                      <w:color w:val="323E4F" w:themeColor="text2" w:themeShade="BF"/>
                                      <w:lang w:val="en-US"/>
                                    </w:rPr>
                                    <w:t xml:space="preserve"> </w:t>
                                  </w:r>
                                  <w:r>
                                    <w:rPr>
                                      <w:rFonts w:ascii="Calibri Light" w:hAnsi="Calibri Light" w:cs="Calibri Light"/>
                                      <w:color w:val="323E4F" w:themeColor="text2" w:themeShade="BF"/>
                                      <w:lang w:val="en-US"/>
                                    </w:rPr>
                                    <w:t>Family stress and strain when perpetrators are mandated to leave the family home due to their violent actions</w:t>
                                  </w:r>
                                </w:p>
                              </w:txbxContent>
                            </v:textbox>
                          </v:shape>
                          <v:shape id="Straight Arrow Connector 15" o:spid="_x0000_s1049" type="#_x0000_t32" style="position:absolute;left:41801;top:20959;width:25;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" strokecolor="#323e4f [2415]" strokeweight="2.25pt">
                            <v:stroke endarrow="block" joinstyle="miter"/>
                          </v:shape>
                          <v:group id="Group 25" o:spid="_x0000_s1050" style="position:absolute;left:29272;top:23572;width:25354;height:39367" coordsize="25353,3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22" o:spid="_x0000_s1051" type="#_x0000_t32" style="position:absolute;left:12469;top:6056;width:25;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" strokecolor="#323e4f [2415]" strokeweight="2.25pt">
                              <v:stroke endarrow="block" joinstyle="miter"/>
                            </v:shape>
                            <v:shape id="Text Box 16" o:spid="_x0000_s1052" type="#_x0000_t202" style="position:absolute;left:831;width:23568;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" fillcolor="#d5dce4 [671]" strokecolor="#323e4f [2415]" strokeweight=".5pt">
                              <v:textbox>
                                <w:txbxContent>
                                  <w:p w14:paraId="0843421C" w14:textId="77777777" w:rsidR="008F0803" w:rsidRPr="00A93226" w:rsidRDefault="008F0803" w:rsidP="00414EC4">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An existing CCIS asset is identified for use by the Program and funding from the Calgary Foundation is secured.</w:t>
                                    </w:r>
                                  </w:p>
                                </w:txbxContent>
                              </v:textbox>
                            </v:shape>
                            <v:shape id="Text Box 21" o:spid="_x0000_s1053" type="#_x0000_t202" style="position:absolute;left:831;top:8728;width:23568;height: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" fillcolor="#d5dce4 [671]" strokecolor="#323e4f [2415]" strokeweight=".5pt">
                              <v:textbox>
                                <w:txbxContent>
                                  <w:p w14:paraId="56FD5BE3" w14:textId="5130976F" w:rsidR="008F0803" w:rsidRPr="00A93226" w:rsidRDefault="008F0803" w:rsidP="00594D61">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Processes and protocols for the Program are carefully developed, building on the expertise of CWES and a</w:t>
                                    </w:r>
                                    <w:r w:rsidR="002C1854">
                                      <w:rPr>
                                        <w:rFonts w:ascii="Calibri Light" w:hAnsi="Calibri Light" w:cs="Calibri Light"/>
                                        <w:color w:val="323E4F" w:themeColor="text2" w:themeShade="BF"/>
                                        <w:lang w:val="en-US"/>
                                      </w:rPr>
                                      <w:t>dv</w:t>
                                    </w:r>
                                    <w:r>
                                      <w:rPr>
                                        <w:rFonts w:ascii="Calibri Light" w:hAnsi="Calibri Light" w:cs="Calibri Light"/>
                                        <w:color w:val="323E4F" w:themeColor="text2" w:themeShade="BF"/>
                                        <w:lang w:val="en-US"/>
                                      </w:rPr>
                                      <w:t>ice from the Calgary Police Service.</w:t>
                                    </w:r>
                                  </w:p>
                                </w:txbxContent>
                              </v:textbox>
                            </v:shape>
                            <v:shape id="Star: 8 Points 23" o:spid="_x0000_s1054" type="#_x0000_t58" style="position:absolute;top:19653;width:25353;height:19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" adj="2700" fillcolor="#fff2cc [663]" strokecolor="#bf8f00 [2407]" strokeweight="1pt">
                              <v:textbox>
                                <w:txbxContent>
                                  <w:p w14:paraId="2F09112E" w14:textId="244117DD" w:rsidR="008F0803" w:rsidRPr="006B4295" w:rsidRDefault="008F0803" w:rsidP="00CE377B">
                                    <w:pPr>
                                      <w:jc w:val="center"/>
                                      <w:rPr>
                                        <w:rFonts w:ascii="Calibri Light" w:hAnsi="Calibri Light" w:cs="Calibri Light"/>
                                        <w:color w:val="323E4F" w:themeColor="text2" w:themeShade="BF"/>
                                        <w:lang w:val="en-US"/>
                                      </w:rPr>
                                    </w:pPr>
                                    <w:r>
                                      <w:rPr>
                                        <w:rFonts w:ascii="Calibri Light" w:hAnsi="Calibri Light" w:cs="Calibri Light"/>
                                        <w:color w:val="323E4F" w:themeColor="text2" w:themeShade="BF"/>
                                        <w:lang w:val="en-US"/>
                                      </w:rPr>
                                      <w:t>In June 2018 the Apartment 1310 Program was launched, providing a new option for newcomer families as they work to address family violence issues.</w:t>
                                    </w:r>
                                  </w:p>
                                  <w:p w14:paraId="09E4E4CF" w14:textId="77777777" w:rsidR="008F0803" w:rsidRDefault="008F0803" w:rsidP="00CE377B">
                                    <w:pPr>
                                      <w:jc w:val="center"/>
                                    </w:pPr>
                                  </w:p>
                                </w:txbxContent>
                              </v:textbox>
                            </v:shape>
                            <v:shape id="Straight Arrow Connector 24" o:spid="_x0000_s1055" type="#_x0000_t32" style="position:absolute;left:12528;top:16981;width:25;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" strokecolor="#323e4f [2415]" strokeweight="2.25pt">
                              <v:stroke endarrow="block" joinstyle="miter"/>
                            </v:shape>
                          </v:group>
                        </v:group>
                      </v:group>
                    </v:group>
                  </v:group>
                </v:group>
              </v:group>
            </w:pict>
          </mc:Fallback>
        </mc:AlternateContent>
      </w:r>
    </w:p>
    <w:p w14:paraId="06993E33" w14:textId="77777777" w:rsidR="000355FA" w:rsidRDefault="000355FA" w:rsidP="00711427">
      <w:pPr>
        <w:rPr>
          <w:rFonts w:ascii="Calibri Light" w:hAnsi="Calibri Light" w:cs="Calibri Light"/>
          <w:sz w:val="24"/>
          <w:szCs w:val="24"/>
        </w:rPr>
      </w:pPr>
    </w:p>
    <w:p w14:paraId="3FF3DEFA" w14:textId="77777777" w:rsidR="000355FA" w:rsidRPr="00C670B9" w:rsidRDefault="000355FA" w:rsidP="00711427">
      <w:pPr>
        <w:rPr>
          <w:rFonts w:ascii="Calibri Light" w:hAnsi="Calibri Light" w:cs="Calibri Light"/>
          <w:sz w:val="24"/>
          <w:szCs w:val="24"/>
        </w:rPr>
      </w:pPr>
    </w:p>
    <w:p w14:paraId="09BDFC5C" w14:textId="77777777" w:rsidR="00D835FF" w:rsidRDefault="00D835FF" w:rsidP="00594204">
      <w:pPr>
        <w:rPr>
          <w:rFonts w:ascii="Calibri Light" w:hAnsi="Calibri Light" w:cs="Calibri Light"/>
          <w:sz w:val="24"/>
          <w:szCs w:val="24"/>
        </w:rPr>
      </w:pPr>
    </w:p>
    <w:p w14:paraId="5886F93D" w14:textId="77777777" w:rsidR="006577D1" w:rsidRDefault="006577D1" w:rsidP="00594204">
      <w:pPr>
        <w:rPr>
          <w:rFonts w:ascii="Calibri Light" w:hAnsi="Calibri Light" w:cs="Calibri Light"/>
          <w:sz w:val="24"/>
          <w:szCs w:val="24"/>
        </w:rPr>
        <w:sectPr w:rsidR="006577D1" w:rsidSect="001B518D">
          <w:pgSz w:w="15840" w:h="12240" w:orient="landscape" w:code="1"/>
          <w:pgMar w:top="1440" w:right="1440" w:bottom="1440" w:left="1440" w:header="720" w:footer="720" w:gutter="0"/>
          <w:cols w:space="720"/>
          <w:titlePg/>
          <w:docGrid w:linePitch="360"/>
        </w:sectPr>
      </w:pPr>
    </w:p>
    <w:p w14:paraId="4D146C41" w14:textId="5DA7767D" w:rsidR="00374E18" w:rsidRDefault="00374E18" w:rsidP="00374E18">
      <w:pPr>
        <w:pStyle w:val="Heading2"/>
        <w:rPr>
          <w:rFonts w:ascii="Century Gothic" w:hAnsi="Century Gothic"/>
          <w:color w:val="404040" w:themeColor="text1" w:themeTint="BF"/>
          <w:sz w:val="28"/>
          <w:szCs w:val="28"/>
        </w:rPr>
      </w:pPr>
      <w:bookmarkStart w:id="7" w:name="_Toc534961425"/>
      <w:r>
        <w:rPr>
          <w:rFonts w:ascii="Century Gothic" w:hAnsi="Century Gothic"/>
          <w:color w:val="404040" w:themeColor="text1" w:themeTint="BF"/>
          <w:sz w:val="28"/>
          <w:szCs w:val="28"/>
        </w:rPr>
        <w:lastRenderedPageBreak/>
        <w:t>4</w:t>
      </w:r>
      <w:r w:rsidRPr="005512D3">
        <w:rPr>
          <w:rFonts w:ascii="Century Gothic" w:hAnsi="Century Gothic"/>
          <w:color w:val="404040" w:themeColor="text1" w:themeTint="BF"/>
          <w:sz w:val="28"/>
          <w:szCs w:val="28"/>
        </w:rPr>
        <w:t>.</w:t>
      </w:r>
      <w:r w:rsidR="005605B3">
        <w:rPr>
          <w:rFonts w:ascii="Century Gothic" w:hAnsi="Century Gothic"/>
          <w:color w:val="404040" w:themeColor="text1" w:themeTint="BF"/>
          <w:sz w:val="28"/>
          <w:szCs w:val="28"/>
        </w:rPr>
        <w:t>2</w:t>
      </w:r>
      <w:r w:rsidRPr="005512D3">
        <w:rPr>
          <w:rFonts w:ascii="Century Gothic" w:hAnsi="Century Gothic"/>
          <w:color w:val="404040" w:themeColor="text1" w:themeTint="BF"/>
          <w:sz w:val="28"/>
          <w:szCs w:val="28"/>
        </w:rPr>
        <w:t xml:space="preserve"> </w:t>
      </w:r>
      <w:r w:rsidR="00A17F69">
        <w:rPr>
          <w:rFonts w:ascii="Century Gothic" w:hAnsi="Century Gothic"/>
          <w:color w:val="404040" w:themeColor="text1" w:themeTint="BF"/>
          <w:sz w:val="28"/>
          <w:szCs w:val="28"/>
        </w:rPr>
        <w:t>Family violence</w:t>
      </w:r>
      <w:r w:rsidR="003F244E">
        <w:rPr>
          <w:rFonts w:ascii="Century Gothic" w:hAnsi="Century Gothic"/>
          <w:color w:val="404040" w:themeColor="text1" w:themeTint="BF"/>
          <w:sz w:val="28"/>
          <w:szCs w:val="28"/>
        </w:rPr>
        <w:t xml:space="preserve"> Specialist Results to Date</w:t>
      </w:r>
      <w:bookmarkEnd w:id="7"/>
    </w:p>
    <w:p w14:paraId="2389E450" w14:textId="2F44EC80" w:rsidR="00D835FF" w:rsidRDefault="00D835FF" w:rsidP="003F244E">
      <w:pPr>
        <w:rPr>
          <w:rFonts w:ascii="Calibri Light" w:hAnsi="Calibri Light" w:cs="Calibri Light"/>
          <w:sz w:val="24"/>
          <w:szCs w:val="24"/>
        </w:rPr>
      </w:pPr>
      <w:r w:rsidRPr="00B53DA3">
        <w:rPr>
          <w:rFonts w:ascii="Calibri Light" w:hAnsi="Calibri Light" w:cs="Calibri Light"/>
          <w:sz w:val="24"/>
          <w:szCs w:val="24"/>
        </w:rPr>
        <w:t xml:space="preserve">Since the establishment of </w:t>
      </w:r>
      <w:r w:rsidR="00A17F69">
        <w:rPr>
          <w:rFonts w:ascii="Calibri Light" w:hAnsi="Calibri Light" w:cs="Calibri Light"/>
          <w:sz w:val="24"/>
          <w:szCs w:val="24"/>
        </w:rPr>
        <w:t>FV</w:t>
      </w:r>
      <w:r w:rsidRPr="00B53DA3">
        <w:rPr>
          <w:rFonts w:ascii="Calibri Light" w:hAnsi="Calibri Light" w:cs="Calibri Light"/>
          <w:sz w:val="24"/>
          <w:szCs w:val="24"/>
        </w:rPr>
        <w:t xml:space="preserve"> Specialist role in the spring of 2017, key output statistics have been tracked to ensure </w:t>
      </w:r>
      <w:r w:rsidR="00B53DA3" w:rsidRPr="00B53DA3">
        <w:rPr>
          <w:rFonts w:ascii="Calibri Light" w:hAnsi="Calibri Light" w:cs="Calibri Light"/>
          <w:sz w:val="24"/>
          <w:szCs w:val="24"/>
        </w:rPr>
        <w:t>the mandate</w:t>
      </w:r>
      <w:r w:rsidRPr="00B53DA3">
        <w:rPr>
          <w:rFonts w:ascii="Calibri Light" w:hAnsi="Calibri Light" w:cs="Calibri Light"/>
          <w:sz w:val="24"/>
          <w:szCs w:val="24"/>
        </w:rPr>
        <w:t xml:space="preserve"> of supporting newcomer families with education, referrals and supports to address violence in the home</w:t>
      </w:r>
      <w:r w:rsidR="00B53DA3" w:rsidRPr="00B53DA3">
        <w:rPr>
          <w:rFonts w:ascii="Calibri Light" w:hAnsi="Calibri Light" w:cs="Calibri Light"/>
          <w:sz w:val="24"/>
          <w:szCs w:val="24"/>
        </w:rPr>
        <w:t xml:space="preserve"> is being met</w:t>
      </w:r>
      <w:r w:rsidRPr="00B53DA3">
        <w:rPr>
          <w:rFonts w:ascii="Calibri Light" w:hAnsi="Calibri Light" w:cs="Calibri Light"/>
          <w:sz w:val="24"/>
          <w:szCs w:val="24"/>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724"/>
      </w:tblGrid>
      <w:tr w:rsidR="00FF40F6" w14:paraId="53BF7AA3" w14:textId="77777777" w:rsidTr="008E438C">
        <w:trPr>
          <w:trHeight w:val="913"/>
        </w:trPr>
        <w:tc>
          <w:tcPr>
            <w:tcW w:w="1057" w:type="dxa"/>
          </w:tcPr>
          <w:p w14:paraId="7C089DB6" w14:textId="77777777" w:rsidR="00FF40F6" w:rsidRDefault="00FF40F6" w:rsidP="008E438C">
            <w:r>
              <w:rPr>
                <w:noProof/>
                <w:lang w:eastAsia="en-CA"/>
              </w:rPr>
              <w:drawing>
                <wp:anchor distT="0" distB="0" distL="114300" distR="114300" simplePos="0" relativeHeight="251738112" behindDoc="1" locked="0" layoutInCell="1" allowOverlap="1" wp14:anchorId="79B4272E" wp14:editId="0F4FFCBC">
                  <wp:simplePos x="0" y="0"/>
                  <wp:positionH relativeFrom="column">
                    <wp:posOffset>-53439</wp:posOffset>
                  </wp:positionH>
                  <wp:positionV relativeFrom="paragraph">
                    <wp:posOffset>1270</wp:posOffset>
                  </wp:positionV>
                  <wp:extent cx="626745" cy="626745"/>
                  <wp:effectExtent l="0" t="0" r="0" b="1905"/>
                  <wp:wrapNone/>
                  <wp:docPr id="214" name="Picture 214" descr="Image result for 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icon"/>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4" w:type="dxa"/>
            <w:vAlign w:val="center"/>
          </w:tcPr>
          <w:p w14:paraId="71974859" w14:textId="47BC6C81" w:rsidR="00FF40F6" w:rsidRPr="004059BF" w:rsidRDefault="004059BF" w:rsidP="008E438C">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F</w:t>
            </w:r>
            <w:r w:rsidRPr="004059BF">
              <w:rPr>
                <w:rFonts w:ascii="Calibri Light" w:hAnsi="Calibri Light" w:cs="Calibri Light"/>
                <w:color w:val="000000" w:themeColor="text1"/>
                <w:sz w:val="24"/>
                <w:szCs w:val="24"/>
              </w:rPr>
              <w:t xml:space="preserve">rom the establishment of the </w:t>
            </w:r>
            <w:r w:rsidR="00FA2C21">
              <w:rPr>
                <w:rFonts w:ascii="Calibri Light" w:hAnsi="Calibri Light" w:cs="Calibri Light"/>
                <w:color w:val="000000" w:themeColor="text1"/>
                <w:sz w:val="24"/>
                <w:szCs w:val="24"/>
              </w:rPr>
              <w:t>role</w:t>
            </w:r>
            <w:r w:rsidRPr="004059BF">
              <w:rPr>
                <w:rFonts w:ascii="Calibri Light" w:hAnsi="Calibri Light" w:cs="Calibri Light"/>
                <w:color w:val="000000" w:themeColor="text1"/>
                <w:sz w:val="24"/>
                <w:szCs w:val="24"/>
              </w:rPr>
              <w:t xml:space="preserve"> to the end of December 2018</w:t>
            </w:r>
            <w:r w:rsidR="00F17BB3" w:rsidRPr="00F17BB3">
              <w:rPr>
                <w:rFonts w:ascii="Calibri Light" w:hAnsi="Calibri Light" w:cs="Calibri Light"/>
                <w:color w:val="000000" w:themeColor="text1"/>
                <w:sz w:val="24"/>
                <w:szCs w:val="24"/>
              </w:rPr>
              <w:t xml:space="preserve">, the </w:t>
            </w:r>
            <w:r w:rsidR="00A17F69">
              <w:rPr>
                <w:rFonts w:ascii="Calibri Light" w:hAnsi="Calibri Light" w:cs="Calibri Light"/>
                <w:color w:val="000000" w:themeColor="text1"/>
                <w:sz w:val="24"/>
                <w:szCs w:val="24"/>
              </w:rPr>
              <w:t>FV</w:t>
            </w:r>
            <w:r w:rsidR="00F17BB3" w:rsidRPr="00F17BB3">
              <w:rPr>
                <w:rFonts w:ascii="Calibri Light" w:hAnsi="Calibri Light" w:cs="Calibri Light"/>
                <w:color w:val="000000" w:themeColor="text1"/>
                <w:sz w:val="24"/>
                <w:szCs w:val="24"/>
              </w:rPr>
              <w:t xml:space="preserve"> Specialist has supported </w:t>
            </w:r>
            <w:r w:rsidR="00F17BB3" w:rsidRPr="004059BF">
              <w:rPr>
                <w:rFonts w:ascii="Century Gothic" w:hAnsi="Century Gothic" w:cs="Calibri Light"/>
                <w:b/>
                <w:color w:val="404040" w:themeColor="text1" w:themeTint="BF"/>
                <w:sz w:val="26"/>
                <w:szCs w:val="26"/>
              </w:rPr>
              <w:t>12</w:t>
            </w:r>
            <w:r w:rsidR="002C4BC5" w:rsidRPr="004059BF">
              <w:rPr>
                <w:rFonts w:ascii="Century Gothic" w:hAnsi="Century Gothic" w:cs="Calibri Light"/>
                <w:b/>
                <w:color w:val="404040" w:themeColor="text1" w:themeTint="BF"/>
                <w:sz w:val="26"/>
                <w:szCs w:val="26"/>
              </w:rPr>
              <w:t>8</w:t>
            </w:r>
            <w:r w:rsidR="00F17BB3" w:rsidRPr="004059BF">
              <w:rPr>
                <w:rFonts w:ascii="Century Gothic" w:hAnsi="Century Gothic" w:cs="Calibri Light"/>
                <w:b/>
                <w:color w:val="404040" w:themeColor="text1" w:themeTint="BF"/>
                <w:sz w:val="26"/>
                <w:szCs w:val="26"/>
              </w:rPr>
              <w:t xml:space="preserve"> </w:t>
            </w:r>
            <w:r w:rsidR="00F17BB3" w:rsidRPr="00F17BB3">
              <w:rPr>
                <w:rFonts w:ascii="Calibri Light" w:hAnsi="Calibri Light" w:cs="Calibri Light"/>
                <w:color w:val="000000" w:themeColor="text1"/>
                <w:sz w:val="24"/>
                <w:szCs w:val="24"/>
              </w:rPr>
              <w:t xml:space="preserve">families referred to the Specialist through the Cultural Brokerage Program. </w:t>
            </w:r>
          </w:p>
        </w:tc>
      </w:tr>
    </w:tbl>
    <w:p w14:paraId="73D0A63D" w14:textId="77777777" w:rsidR="009B7F6D" w:rsidRDefault="009B7F6D" w:rsidP="003F244E">
      <w:pPr>
        <w:rPr>
          <w:rFonts w:ascii="Calibri Light" w:hAnsi="Calibri Light" w:cs="Calibri Light"/>
          <w:sz w:val="24"/>
          <w:szCs w:val="24"/>
        </w:rPr>
      </w:pPr>
    </w:p>
    <w:p w14:paraId="26866900" w14:textId="40E0527A" w:rsidR="009B7F6D" w:rsidRDefault="00F17BB3" w:rsidP="003F244E">
      <w:pPr>
        <w:rPr>
          <w:rFonts w:ascii="Calibri Light" w:hAnsi="Calibri Light" w:cs="Calibri Light"/>
          <w:sz w:val="24"/>
          <w:szCs w:val="24"/>
        </w:rPr>
      </w:pPr>
      <w:r>
        <w:rPr>
          <w:rFonts w:ascii="Calibri Light" w:hAnsi="Calibri Light" w:cs="Calibri Light"/>
          <w:sz w:val="24"/>
          <w:szCs w:val="24"/>
        </w:rPr>
        <w:t>Working to support the family as a whole</w:t>
      </w:r>
      <w:r w:rsidR="00042082">
        <w:rPr>
          <w:rFonts w:ascii="Calibri Light" w:hAnsi="Calibri Light" w:cs="Calibri Light"/>
          <w:sz w:val="24"/>
          <w:szCs w:val="24"/>
        </w:rPr>
        <w:t>,</w:t>
      </w:r>
      <w:r>
        <w:rPr>
          <w:rFonts w:ascii="Calibri Light" w:hAnsi="Calibri Light" w:cs="Calibri Light"/>
          <w:sz w:val="24"/>
          <w:szCs w:val="24"/>
        </w:rPr>
        <w:t xml:space="preserve"> as well as individuals within the family, the </w:t>
      </w:r>
      <w:r w:rsidR="00A17F69">
        <w:rPr>
          <w:rFonts w:ascii="Calibri Light" w:hAnsi="Calibri Light" w:cs="Calibri Light"/>
          <w:sz w:val="24"/>
          <w:szCs w:val="24"/>
        </w:rPr>
        <w:t>FV</w:t>
      </w:r>
      <w:r>
        <w:rPr>
          <w:rFonts w:ascii="Calibri Light" w:hAnsi="Calibri Light" w:cs="Calibri Light"/>
          <w:sz w:val="24"/>
          <w:szCs w:val="24"/>
        </w:rPr>
        <w:t xml:space="preserve"> Specialist has worked with:</w:t>
      </w:r>
      <w:r>
        <w:rPr>
          <w:rStyle w:val="FootnoteReference"/>
          <w:rFonts w:ascii="Calibri Light" w:hAnsi="Calibri Light" w:cs="Calibri Light"/>
          <w:sz w:val="24"/>
          <w:szCs w:val="24"/>
        </w:rPr>
        <w:footnoteReference w:id="22"/>
      </w:r>
    </w:p>
    <w:p w14:paraId="0D76DBC7" w14:textId="6DBCBB69" w:rsidR="00F17BB3" w:rsidRDefault="00F17BB3" w:rsidP="00F17BB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Mothers who are victims or perpetrators of </w:t>
      </w:r>
      <w:r w:rsidR="00A17F69">
        <w:rPr>
          <w:rFonts w:ascii="Calibri Light" w:hAnsi="Calibri Light" w:cs="Calibri Light"/>
          <w:sz w:val="24"/>
          <w:szCs w:val="24"/>
        </w:rPr>
        <w:t>family violence</w:t>
      </w:r>
      <w:r>
        <w:rPr>
          <w:rFonts w:ascii="Calibri Light" w:hAnsi="Calibri Light" w:cs="Calibri Light"/>
          <w:sz w:val="24"/>
          <w:szCs w:val="24"/>
        </w:rPr>
        <w:t xml:space="preserve"> (3</w:t>
      </w:r>
      <w:r w:rsidR="002C4BC5">
        <w:rPr>
          <w:rFonts w:ascii="Calibri Light" w:hAnsi="Calibri Light" w:cs="Calibri Light"/>
          <w:sz w:val="24"/>
          <w:szCs w:val="24"/>
        </w:rPr>
        <w:t>8</w:t>
      </w:r>
      <w:r>
        <w:rPr>
          <w:rFonts w:ascii="Calibri Light" w:hAnsi="Calibri Light" w:cs="Calibri Light"/>
          <w:sz w:val="24"/>
          <w:szCs w:val="24"/>
        </w:rPr>
        <w:t>% of individuals supported)</w:t>
      </w:r>
    </w:p>
    <w:p w14:paraId="23DA0C4E" w14:textId="38383A8D" w:rsidR="00F17BB3" w:rsidRDefault="00F17BB3" w:rsidP="00F17BB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Fathers who are victims or perpetrators of </w:t>
      </w:r>
      <w:r w:rsidR="00A17F69">
        <w:rPr>
          <w:rFonts w:ascii="Calibri Light" w:hAnsi="Calibri Light" w:cs="Calibri Light"/>
          <w:sz w:val="24"/>
          <w:szCs w:val="24"/>
        </w:rPr>
        <w:t>family violence</w:t>
      </w:r>
      <w:r>
        <w:rPr>
          <w:rFonts w:ascii="Calibri Light" w:hAnsi="Calibri Light" w:cs="Calibri Light"/>
          <w:sz w:val="24"/>
          <w:szCs w:val="24"/>
        </w:rPr>
        <w:t xml:space="preserve"> (3</w:t>
      </w:r>
      <w:r w:rsidR="002C4BC5">
        <w:rPr>
          <w:rFonts w:ascii="Calibri Light" w:hAnsi="Calibri Light" w:cs="Calibri Light"/>
          <w:sz w:val="24"/>
          <w:szCs w:val="24"/>
        </w:rPr>
        <w:t>7</w:t>
      </w:r>
      <w:r>
        <w:rPr>
          <w:rFonts w:ascii="Calibri Light" w:hAnsi="Calibri Light" w:cs="Calibri Light"/>
          <w:sz w:val="24"/>
          <w:szCs w:val="24"/>
        </w:rPr>
        <w:t>% of individuals supported)</w:t>
      </w:r>
    </w:p>
    <w:p w14:paraId="7F16C9D9" w14:textId="6E33B565" w:rsidR="00F17BB3" w:rsidRDefault="00F17BB3" w:rsidP="00F17BB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Children impacted by </w:t>
      </w:r>
      <w:r w:rsidR="00A17F69">
        <w:rPr>
          <w:rFonts w:ascii="Calibri Light" w:hAnsi="Calibri Light" w:cs="Calibri Light"/>
          <w:sz w:val="24"/>
          <w:szCs w:val="24"/>
        </w:rPr>
        <w:t>family violence</w:t>
      </w:r>
      <w:r>
        <w:rPr>
          <w:rFonts w:ascii="Calibri Light" w:hAnsi="Calibri Light" w:cs="Calibri Light"/>
          <w:sz w:val="24"/>
          <w:szCs w:val="24"/>
        </w:rPr>
        <w:t xml:space="preserve"> (2</w:t>
      </w:r>
      <w:r w:rsidR="002C4BC5">
        <w:rPr>
          <w:rFonts w:ascii="Calibri Light" w:hAnsi="Calibri Light" w:cs="Calibri Light"/>
          <w:sz w:val="24"/>
          <w:szCs w:val="24"/>
        </w:rPr>
        <w:t>2</w:t>
      </w:r>
      <w:r>
        <w:rPr>
          <w:rFonts w:ascii="Calibri Light" w:hAnsi="Calibri Light" w:cs="Calibri Light"/>
          <w:sz w:val="24"/>
          <w:szCs w:val="24"/>
        </w:rPr>
        <w:t>% of individuals supported</w:t>
      </w:r>
      <w:r w:rsidR="00042082">
        <w:rPr>
          <w:rFonts w:ascii="Calibri Light" w:hAnsi="Calibri Light" w:cs="Calibri Light"/>
          <w:sz w:val="24"/>
          <w:szCs w:val="24"/>
        </w:rPr>
        <w:t>)</w:t>
      </w:r>
    </w:p>
    <w:p w14:paraId="284A8EE8" w14:textId="77777777" w:rsidR="00F17BB3" w:rsidRDefault="00F17BB3" w:rsidP="00F17BB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Other relatives involved in the violence within the family (e.g. grandparents, aunts, uncles) (2% of individuals supported)</w:t>
      </w:r>
    </w:p>
    <w:p w14:paraId="4F592489" w14:textId="77777777" w:rsidR="00F17BB3" w:rsidRPr="00F17BB3" w:rsidRDefault="00F17BB3" w:rsidP="00F17BB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Step parents involved in the violence within the family (1% of individuals supported)</w:t>
      </w:r>
    </w:p>
    <w:p w14:paraId="29DB75D6" w14:textId="77777777" w:rsidR="009B7F6D" w:rsidRDefault="009B7F6D" w:rsidP="003F244E">
      <w:pPr>
        <w:rPr>
          <w:rFonts w:ascii="Calibri Light" w:hAnsi="Calibri Light" w:cs="Calibri Light"/>
          <w:sz w:val="24"/>
          <w:szCs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724"/>
      </w:tblGrid>
      <w:tr w:rsidR="00DB05C6" w14:paraId="64D15841" w14:textId="77777777" w:rsidTr="008E438C">
        <w:trPr>
          <w:trHeight w:val="913"/>
        </w:trPr>
        <w:tc>
          <w:tcPr>
            <w:tcW w:w="1057" w:type="dxa"/>
          </w:tcPr>
          <w:p w14:paraId="634452F4" w14:textId="77777777" w:rsidR="00DB05C6" w:rsidRDefault="00823A0D" w:rsidP="008E438C">
            <w:r>
              <w:rPr>
                <w:noProof/>
                <w:lang w:eastAsia="en-CA"/>
              </w:rPr>
              <w:drawing>
                <wp:anchor distT="0" distB="0" distL="114300" distR="114300" simplePos="0" relativeHeight="251742208" behindDoc="1" locked="0" layoutInCell="1" allowOverlap="1" wp14:anchorId="0A9F76DE" wp14:editId="229FC977">
                  <wp:simplePos x="0" y="0"/>
                  <wp:positionH relativeFrom="column">
                    <wp:posOffset>635</wp:posOffset>
                  </wp:positionH>
                  <wp:positionV relativeFrom="paragraph">
                    <wp:posOffset>257860</wp:posOffset>
                  </wp:positionV>
                  <wp:extent cx="516577" cy="516577"/>
                  <wp:effectExtent l="0" t="0" r="0" b="0"/>
                  <wp:wrapNone/>
                  <wp:docPr id="129" name="Picture 129" descr="Image result for glob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al icon"/>
                          <pic:cNvPicPr>
                            <a:picLocks noChangeAspect="1" noChangeArrowheads="1"/>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6577" cy="516577"/>
                          </a:xfrm>
                          <a:prstGeom prst="rect">
                            <a:avLst/>
                          </a:prstGeom>
                          <a:noFill/>
                          <a:ln>
                            <a:noFill/>
                          </a:ln>
                        </pic:spPr>
                      </pic:pic>
                    </a:graphicData>
                  </a:graphic>
                </wp:anchor>
              </w:drawing>
            </w:r>
          </w:p>
        </w:tc>
        <w:tc>
          <w:tcPr>
            <w:tcW w:w="8724" w:type="dxa"/>
            <w:vAlign w:val="center"/>
          </w:tcPr>
          <w:p w14:paraId="4F2F4E08" w14:textId="2D2A9F13" w:rsidR="00DB05C6" w:rsidRPr="00F17BB3" w:rsidRDefault="00823A0D" w:rsidP="008E438C">
            <w:pPr>
              <w:rPr>
                <w:rFonts w:ascii="Calibri Light" w:hAnsi="Calibri Light" w:cs="Calibri Light"/>
                <w:sz w:val="24"/>
                <w:szCs w:val="24"/>
              </w:rPr>
            </w:pPr>
            <w:r>
              <w:rPr>
                <w:rFonts w:ascii="Calibri Light" w:hAnsi="Calibri Light" w:cs="Calibri Light"/>
                <w:color w:val="000000" w:themeColor="text1"/>
                <w:sz w:val="24"/>
                <w:szCs w:val="24"/>
              </w:rPr>
              <w:t xml:space="preserve">Families supported by the </w:t>
            </w:r>
            <w:r w:rsidR="00A17F69">
              <w:rPr>
                <w:rFonts w:ascii="Calibri Light" w:hAnsi="Calibri Light" w:cs="Calibri Light"/>
                <w:color w:val="000000" w:themeColor="text1"/>
                <w:sz w:val="24"/>
                <w:szCs w:val="24"/>
              </w:rPr>
              <w:t>FV</w:t>
            </w:r>
            <w:r>
              <w:rPr>
                <w:rFonts w:ascii="Calibri Light" w:hAnsi="Calibri Light" w:cs="Calibri Light"/>
                <w:color w:val="000000" w:themeColor="text1"/>
                <w:sz w:val="24"/>
                <w:szCs w:val="24"/>
              </w:rPr>
              <w:t xml:space="preserve"> Specialist since 2017 have come from </w:t>
            </w:r>
            <w:r w:rsidRPr="00823A0D">
              <w:rPr>
                <w:rFonts w:ascii="Century Gothic" w:hAnsi="Century Gothic" w:cs="Calibri Light"/>
                <w:b/>
                <w:color w:val="404040" w:themeColor="text1" w:themeTint="BF"/>
                <w:sz w:val="26"/>
                <w:szCs w:val="26"/>
              </w:rPr>
              <w:t xml:space="preserve">35 </w:t>
            </w:r>
            <w:r>
              <w:rPr>
                <w:rFonts w:ascii="Calibri Light" w:hAnsi="Calibri Light" w:cs="Calibri Light"/>
                <w:color w:val="000000" w:themeColor="text1"/>
                <w:sz w:val="24"/>
                <w:szCs w:val="24"/>
              </w:rPr>
              <w:t>different countries</w:t>
            </w:r>
            <w:r w:rsidR="00853E08">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and have spoken </w:t>
            </w:r>
            <w:r w:rsidRPr="00823A0D">
              <w:rPr>
                <w:rFonts w:ascii="Century Gothic" w:hAnsi="Century Gothic" w:cs="Calibri Light"/>
                <w:b/>
                <w:color w:val="404040" w:themeColor="text1" w:themeTint="BF"/>
                <w:sz w:val="26"/>
                <w:szCs w:val="26"/>
              </w:rPr>
              <w:t xml:space="preserve">26 </w:t>
            </w:r>
            <w:r>
              <w:rPr>
                <w:rFonts w:ascii="Calibri Light" w:hAnsi="Calibri Light" w:cs="Calibri Light"/>
                <w:color w:val="000000" w:themeColor="text1"/>
                <w:sz w:val="24"/>
                <w:szCs w:val="24"/>
              </w:rPr>
              <w:t>different languages at home.</w:t>
            </w:r>
            <w:r w:rsidR="00853E08">
              <w:rPr>
                <w:rStyle w:val="FootnoteReference"/>
                <w:rFonts w:ascii="Calibri Light" w:hAnsi="Calibri Light" w:cs="Calibri Light"/>
                <w:color w:val="000000" w:themeColor="text1"/>
                <w:sz w:val="24"/>
                <w:szCs w:val="24"/>
              </w:rPr>
              <w:t xml:space="preserve"> </w:t>
            </w:r>
            <w:r w:rsidR="00853E08">
              <w:rPr>
                <w:rStyle w:val="FootnoteReference"/>
                <w:rFonts w:ascii="Calibri Light" w:hAnsi="Calibri Light" w:cs="Calibri Light"/>
                <w:color w:val="000000" w:themeColor="text1"/>
                <w:sz w:val="24"/>
                <w:szCs w:val="24"/>
              </w:rPr>
              <w:footnoteReference w:id="23"/>
            </w:r>
            <w:r w:rsidR="00853E08">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 </w:t>
            </w:r>
            <w:r w:rsidR="00DB05C6" w:rsidRPr="00F17BB3">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The five most common cultural backgrounds of individuals supported by the </w:t>
            </w:r>
            <w:r w:rsidR="00A17F69">
              <w:rPr>
                <w:rFonts w:ascii="Calibri Light" w:hAnsi="Calibri Light" w:cs="Calibri Light"/>
                <w:color w:val="000000" w:themeColor="text1"/>
                <w:sz w:val="24"/>
                <w:szCs w:val="24"/>
              </w:rPr>
              <w:t>FV</w:t>
            </w:r>
            <w:r>
              <w:rPr>
                <w:rFonts w:ascii="Calibri Light" w:hAnsi="Calibri Light" w:cs="Calibri Light"/>
                <w:color w:val="000000" w:themeColor="text1"/>
                <w:sz w:val="24"/>
                <w:szCs w:val="24"/>
              </w:rPr>
              <w:t xml:space="preserve"> Specialist have been: South Asian (1</w:t>
            </w:r>
            <w:r w:rsidR="002C4BC5">
              <w:rPr>
                <w:rFonts w:ascii="Calibri Light" w:hAnsi="Calibri Light" w:cs="Calibri Light"/>
                <w:color w:val="000000" w:themeColor="text1"/>
                <w:sz w:val="24"/>
                <w:szCs w:val="24"/>
              </w:rPr>
              <w:t>9</w:t>
            </w:r>
            <w:r>
              <w:rPr>
                <w:rFonts w:ascii="Calibri Light" w:hAnsi="Calibri Light" w:cs="Calibri Light"/>
                <w:color w:val="000000" w:themeColor="text1"/>
                <w:sz w:val="24"/>
                <w:szCs w:val="24"/>
              </w:rPr>
              <w:t>%); South East Asian (17%); Middle Eastern (1</w:t>
            </w:r>
            <w:r w:rsidR="002C4BC5">
              <w:rPr>
                <w:rFonts w:ascii="Calibri Light" w:hAnsi="Calibri Light" w:cs="Calibri Light"/>
                <w:color w:val="000000" w:themeColor="text1"/>
                <w:sz w:val="24"/>
                <w:szCs w:val="24"/>
              </w:rPr>
              <w:t>5</w:t>
            </w:r>
            <w:r>
              <w:rPr>
                <w:rFonts w:ascii="Calibri Light" w:hAnsi="Calibri Light" w:cs="Calibri Light"/>
                <w:color w:val="000000" w:themeColor="text1"/>
                <w:sz w:val="24"/>
                <w:szCs w:val="24"/>
              </w:rPr>
              <w:t>%); East African (1</w:t>
            </w:r>
            <w:r w:rsidR="002C4BC5">
              <w:rPr>
                <w:rFonts w:ascii="Calibri Light" w:hAnsi="Calibri Light" w:cs="Calibri Light"/>
                <w:color w:val="000000" w:themeColor="text1"/>
                <w:sz w:val="24"/>
                <w:szCs w:val="24"/>
              </w:rPr>
              <w:t>1</w:t>
            </w:r>
            <w:r>
              <w:rPr>
                <w:rFonts w:ascii="Calibri Light" w:hAnsi="Calibri Light" w:cs="Calibri Light"/>
                <w:color w:val="000000" w:themeColor="text1"/>
                <w:sz w:val="24"/>
                <w:szCs w:val="24"/>
              </w:rPr>
              <w:t>%) and Eastern European (</w:t>
            </w:r>
            <w:r w:rsidR="002C4BC5">
              <w:rPr>
                <w:rFonts w:ascii="Calibri Light" w:hAnsi="Calibri Light" w:cs="Calibri Light"/>
                <w:color w:val="000000" w:themeColor="text1"/>
                <w:sz w:val="24"/>
                <w:szCs w:val="24"/>
              </w:rPr>
              <w:t>9</w:t>
            </w:r>
            <w:r>
              <w:rPr>
                <w:rFonts w:ascii="Calibri Light" w:hAnsi="Calibri Light" w:cs="Calibri Light"/>
                <w:color w:val="000000" w:themeColor="text1"/>
                <w:sz w:val="24"/>
                <w:szCs w:val="24"/>
              </w:rPr>
              <w:t>%).</w:t>
            </w:r>
            <w:r w:rsidR="00853E08">
              <w:rPr>
                <w:rStyle w:val="FootnoteReference"/>
                <w:rFonts w:ascii="Calibri Light" w:hAnsi="Calibri Light" w:cs="Calibri Light"/>
                <w:color w:val="000000" w:themeColor="text1"/>
                <w:sz w:val="24"/>
                <w:szCs w:val="24"/>
              </w:rPr>
              <w:footnoteReference w:id="24"/>
            </w:r>
            <w:r w:rsidR="005679C9">
              <w:rPr>
                <w:rFonts w:ascii="Calibri Light" w:hAnsi="Calibri Light" w:cs="Calibri Light"/>
                <w:color w:val="000000" w:themeColor="text1"/>
                <w:sz w:val="24"/>
                <w:szCs w:val="24"/>
              </w:rPr>
              <w:t xml:space="preserve"> </w:t>
            </w:r>
          </w:p>
        </w:tc>
      </w:tr>
    </w:tbl>
    <w:p w14:paraId="4E339D2A" w14:textId="77777777" w:rsidR="009B7F6D" w:rsidRDefault="009B7F6D" w:rsidP="003F244E">
      <w:pPr>
        <w:rPr>
          <w:rFonts w:ascii="Calibri Light" w:hAnsi="Calibri Light" w:cs="Calibri Light"/>
          <w:sz w:val="24"/>
          <w:szCs w:val="24"/>
        </w:rPr>
      </w:pPr>
    </w:p>
    <w:p w14:paraId="2D212F26" w14:textId="5225D713" w:rsidR="009B7F6D" w:rsidRDefault="005679C9" w:rsidP="003F244E">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For those clients indicating a connection to a faith background, the most common faith connection has been Christian</w:t>
      </w:r>
      <w:r w:rsidR="00042082">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 xml:space="preserve"> with 5</w:t>
      </w:r>
      <w:r w:rsidR="00F724C5">
        <w:rPr>
          <w:rFonts w:ascii="Calibri Light" w:hAnsi="Calibri Light" w:cs="Calibri Light"/>
          <w:color w:val="000000" w:themeColor="text1"/>
          <w:sz w:val="24"/>
          <w:szCs w:val="24"/>
        </w:rPr>
        <w:t>8</w:t>
      </w:r>
      <w:r>
        <w:rPr>
          <w:rFonts w:ascii="Calibri Light" w:hAnsi="Calibri Light" w:cs="Calibri Light"/>
          <w:color w:val="000000" w:themeColor="text1"/>
          <w:sz w:val="24"/>
          <w:szCs w:val="24"/>
        </w:rPr>
        <w:t>% of religion-affiliated clients indicating they were Christian.</w:t>
      </w:r>
      <w:r w:rsidR="00717317">
        <w:rPr>
          <w:rStyle w:val="FootnoteReference"/>
          <w:rFonts w:ascii="Calibri Light" w:hAnsi="Calibri Light" w:cs="Calibri Light"/>
          <w:color w:val="000000" w:themeColor="text1"/>
          <w:sz w:val="24"/>
          <w:szCs w:val="24"/>
        </w:rPr>
        <w:footnoteReference w:id="25"/>
      </w:r>
      <w:r>
        <w:rPr>
          <w:rFonts w:ascii="Calibri Light" w:hAnsi="Calibri Light" w:cs="Calibri Light"/>
          <w:color w:val="000000" w:themeColor="text1"/>
          <w:sz w:val="24"/>
          <w:szCs w:val="24"/>
        </w:rPr>
        <w:t xml:space="preserve">  Most other major faith groups are also represented within the clients served by the </w:t>
      </w:r>
      <w:r w:rsidR="00A17F69">
        <w:rPr>
          <w:rFonts w:ascii="Calibri Light" w:hAnsi="Calibri Light" w:cs="Calibri Light"/>
          <w:color w:val="000000" w:themeColor="text1"/>
          <w:sz w:val="24"/>
          <w:szCs w:val="24"/>
        </w:rPr>
        <w:t>FV</w:t>
      </w:r>
      <w:r>
        <w:rPr>
          <w:rFonts w:ascii="Calibri Light" w:hAnsi="Calibri Light" w:cs="Calibri Light"/>
          <w:color w:val="000000" w:themeColor="text1"/>
          <w:sz w:val="24"/>
          <w:szCs w:val="24"/>
        </w:rPr>
        <w:t xml:space="preserve"> Specialist since 2017: </w:t>
      </w:r>
    </w:p>
    <w:p w14:paraId="6D1A84F1" w14:textId="77777777" w:rsidR="005679C9" w:rsidRDefault="0075046F" w:rsidP="0075046F">
      <w:pPr>
        <w:jc w:val="center"/>
        <w:rPr>
          <w:rFonts w:ascii="Calibri Light" w:hAnsi="Calibri Light" w:cs="Calibri Light"/>
          <w:sz w:val="24"/>
          <w:szCs w:val="24"/>
        </w:rPr>
      </w:pPr>
      <w:r>
        <w:rPr>
          <w:noProof/>
        </w:rPr>
        <w:lastRenderedPageBreak/>
        <w:drawing>
          <wp:inline distT="0" distB="0" distL="0" distR="0" wp14:anchorId="67009127" wp14:editId="1BCD647B">
            <wp:extent cx="5284470" cy="2796639"/>
            <wp:effectExtent l="0" t="0" r="11430" b="3810"/>
            <wp:docPr id="130" name="Chart 130">
              <a:extLst xmlns:a="http://schemas.openxmlformats.org/drawingml/2006/main">
                <a:ext uri="{FF2B5EF4-FFF2-40B4-BE49-F238E27FC236}">
                  <a16:creationId xmlns:a16="http://schemas.microsoft.com/office/drawing/2014/main" id="{D125A485-1EA8-417D-9178-36DDAFF8A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6AFDF9" w14:textId="6F7E7E22" w:rsidR="00415A4D" w:rsidRDefault="00230784" w:rsidP="003F244E">
      <w:pPr>
        <w:rPr>
          <w:rStyle w:val="FooterChar"/>
          <w:rFonts w:ascii="Calibri Light" w:hAnsi="Calibri Light" w:cs="Calibri Light"/>
          <w:sz w:val="20"/>
          <w:szCs w:val="20"/>
        </w:rPr>
      </w:pPr>
      <w:r>
        <w:rPr>
          <w:rFonts w:ascii="Calibri Light" w:hAnsi="Calibri Light" w:cs="Calibri Light"/>
          <w:sz w:val="24"/>
          <w:szCs w:val="24"/>
        </w:rPr>
        <w:t xml:space="preserve">Immigration status can be a key contributing factor in </w:t>
      </w:r>
      <w:r w:rsidR="00A17F69">
        <w:rPr>
          <w:rFonts w:ascii="Calibri Light" w:hAnsi="Calibri Light" w:cs="Calibri Light"/>
          <w:sz w:val="24"/>
          <w:szCs w:val="24"/>
        </w:rPr>
        <w:t>family violence</w:t>
      </w:r>
      <w:r>
        <w:rPr>
          <w:rFonts w:ascii="Calibri Light" w:hAnsi="Calibri Light" w:cs="Calibri Light"/>
          <w:sz w:val="24"/>
          <w:szCs w:val="24"/>
        </w:rPr>
        <w:t xml:space="preserve"> cases amongst newcomer families as it can create additional stress within the family as well as unequal power dynamics.  In particular, for individuals who have been sponsored as an immigrant to Canada by </w:t>
      </w:r>
      <w:r w:rsidRPr="00DF7748">
        <w:rPr>
          <w:rFonts w:ascii="Calibri Light" w:hAnsi="Calibri Light" w:cs="Calibri Light"/>
          <w:sz w:val="24"/>
          <w:szCs w:val="24"/>
        </w:rPr>
        <w:t>another family member, the implications of reporting abuse or leaving an abusive relationship can be unclear, with fears related to immigration status often compounding barriers to seeking help.</w:t>
      </w:r>
      <w:r w:rsidRPr="00DF7748">
        <w:rPr>
          <w:rStyle w:val="FootnoteReference"/>
          <w:rFonts w:ascii="Calibri Light" w:hAnsi="Calibri Light" w:cs="Calibri Light"/>
          <w:sz w:val="24"/>
          <w:szCs w:val="24"/>
        </w:rPr>
        <w:footnoteReference w:id="26"/>
      </w:r>
      <w:r w:rsidRPr="00DF7748">
        <w:rPr>
          <w:rStyle w:val="FooterChar"/>
          <w:rFonts w:ascii="Calibri Light" w:hAnsi="Calibri Light" w:cs="Calibri Light"/>
          <w:sz w:val="24"/>
          <w:szCs w:val="24"/>
        </w:rPr>
        <w:t xml:space="preserve">  </w:t>
      </w:r>
      <w:r w:rsidR="00DF7748" w:rsidRPr="00DF7748">
        <w:rPr>
          <w:rStyle w:val="FooterChar"/>
          <w:rFonts w:ascii="Calibri Light" w:hAnsi="Calibri Light" w:cs="Calibri Light"/>
          <w:sz w:val="24"/>
          <w:szCs w:val="24"/>
        </w:rPr>
        <w:t xml:space="preserve"> Since 2017, most </w:t>
      </w:r>
      <w:r w:rsidR="00A17F69">
        <w:rPr>
          <w:rStyle w:val="FooterChar"/>
          <w:rFonts w:ascii="Calibri Light" w:hAnsi="Calibri Light" w:cs="Calibri Light"/>
          <w:sz w:val="24"/>
          <w:szCs w:val="24"/>
        </w:rPr>
        <w:t>FV</w:t>
      </w:r>
      <w:r w:rsidR="00DF7748" w:rsidRPr="00DF7748">
        <w:rPr>
          <w:rStyle w:val="FooterChar"/>
          <w:rFonts w:ascii="Calibri Light" w:hAnsi="Calibri Light" w:cs="Calibri Light"/>
          <w:sz w:val="24"/>
          <w:szCs w:val="24"/>
        </w:rPr>
        <w:t xml:space="preserve"> Specialist clients have had permanent resident status, with 64% of the individual family members supported holding this immigration status.</w:t>
      </w:r>
      <w:r w:rsidR="00DF7748" w:rsidRPr="00DF7748">
        <w:rPr>
          <w:rStyle w:val="FootnoteReference"/>
          <w:rFonts w:ascii="Calibri Light" w:hAnsi="Calibri Light" w:cs="Calibri Light"/>
          <w:sz w:val="24"/>
          <w:szCs w:val="24"/>
        </w:rPr>
        <w:footnoteReference w:id="27"/>
      </w:r>
      <w:r w:rsidR="00DF7748" w:rsidRPr="00DF7748">
        <w:rPr>
          <w:rStyle w:val="FooterChar"/>
          <w:rFonts w:ascii="Calibri Light" w:hAnsi="Calibri Light" w:cs="Calibri Light"/>
          <w:sz w:val="24"/>
          <w:szCs w:val="24"/>
        </w:rPr>
        <w:t xml:space="preserve">  Another 30% of clients have had Canadian citizenship.</w:t>
      </w:r>
      <w:r w:rsidR="00DF7748">
        <w:rPr>
          <w:rStyle w:val="FooterChar"/>
          <w:rFonts w:ascii="Calibri Light" w:hAnsi="Calibri Light" w:cs="Calibri Light"/>
          <w:sz w:val="20"/>
          <w:szCs w:val="20"/>
        </w:rPr>
        <w:t xml:space="preserve"> </w:t>
      </w:r>
      <w:r w:rsidR="009069A2" w:rsidRPr="009069A2">
        <w:rPr>
          <w:rStyle w:val="FooterChar"/>
          <w:rFonts w:ascii="Calibri Light" w:hAnsi="Calibri Light" w:cs="Calibri Light"/>
          <w:sz w:val="24"/>
          <w:szCs w:val="24"/>
        </w:rPr>
        <w:t>Notably, sponsorship was an issue for 2</w:t>
      </w:r>
      <w:r w:rsidR="00415A4D">
        <w:rPr>
          <w:rStyle w:val="FooterChar"/>
          <w:rFonts w:ascii="Calibri Light" w:hAnsi="Calibri Light" w:cs="Calibri Light"/>
          <w:sz w:val="24"/>
          <w:szCs w:val="24"/>
        </w:rPr>
        <w:t>3</w:t>
      </w:r>
      <w:r w:rsidR="009069A2" w:rsidRPr="009069A2">
        <w:rPr>
          <w:rStyle w:val="FooterChar"/>
          <w:rFonts w:ascii="Calibri Light" w:hAnsi="Calibri Light" w:cs="Calibri Light"/>
          <w:sz w:val="24"/>
          <w:szCs w:val="24"/>
        </w:rPr>
        <w:t xml:space="preserve"> family members (1</w:t>
      </w:r>
      <w:r w:rsidR="00415A4D">
        <w:rPr>
          <w:rStyle w:val="FooterChar"/>
          <w:rFonts w:ascii="Calibri Light" w:hAnsi="Calibri Light" w:cs="Calibri Light"/>
          <w:sz w:val="24"/>
          <w:szCs w:val="24"/>
        </w:rPr>
        <w:t>8</w:t>
      </w:r>
      <w:r w:rsidR="009069A2" w:rsidRPr="009069A2">
        <w:rPr>
          <w:rStyle w:val="FooterChar"/>
          <w:rFonts w:ascii="Calibri Light" w:hAnsi="Calibri Light" w:cs="Calibri Light"/>
          <w:sz w:val="24"/>
          <w:szCs w:val="24"/>
        </w:rPr>
        <w:t xml:space="preserve">%) supported by the </w:t>
      </w:r>
      <w:r w:rsidR="00A17F69">
        <w:rPr>
          <w:rStyle w:val="FooterChar"/>
          <w:rFonts w:ascii="Calibri Light" w:hAnsi="Calibri Light" w:cs="Calibri Light"/>
          <w:sz w:val="24"/>
          <w:szCs w:val="24"/>
        </w:rPr>
        <w:t>FV</w:t>
      </w:r>
      <w:r w:rsidR="009069A2" w:rsidRPr="009069A2">
        <w:rPr>
          <w:rStyle w:val="FooterChar"/>
          <w:rFonts w:ascii="Calibri Light" w:hAnsi="Calibri Light" w:cs="Calibri Light"/>
          <w:sz w:val="24"/>
          <w:szCs w:val="24"/>
        </w:rPr>
        <w:t xml:space="preserve"> Specialist.</w:t>
      </w:r>
      <w:r w:rsidR="009069A2">
        <w:rPr>
          <w:rStyle w:val="FooterChar"/>
          <w:rFonts w:ascii="Calibri Light" w:hAnsi="Calibri Light" w:cs="Calibri Light"/>
          <w:sz w:val="20"/>
          <w:szCs w:val="20"/>
        </w:rPr>
        <w:t xml:space="preserve"> </w:t>
      </w:r>
    </w:p>
    <w:p w14:paraId="7C9E0D00" w14:textId="77777777" w:rsidR="009069A2" w:rsidRDefault="00415A4D" w:rsidP="00415A4D">
      <w:pPr>
        <w:jc w:val="center"/>
        <w:rPr>
          <w:rStyle w:val="FooterChar"/>
          <w:rFonts w:ascii="Calibri Light" w:hAnsi="Calibri Light" w:cs="Calibri Light"/>
          <w:sz w:val="20"/>
          <w:szCs w:val="20"/>
        </w:rPr>
      </w:pPr>
      <w:r>
        <w:rPr>
          <w:noProof/>
        </w:rPr>
        <w:drawing>
          <wp:inline distT="0" distB="0" distL="0" distR="0" wp14:anchorId="319477F5" wp14:editId="27CAD177">
            <wp:extent cx="4856480" cy="2612571"/>
            <wp:effectExtent l="0" t="0" r="1270" b="16510"/>
            <wp:docPr id="135" name="Chart 135">
              <a:extLst xmlns:a="http://schemas.openxmlformats.org/drawingml/2006/main">
                <a:ext uri="{FF2B5EF4-FFF2-40B4-BE49-F238E27FC236}">
                  <a16:creationId xmlns:a16="http://schemas.microsoft.com/office/drawing/2014/main" id="{D125A485-1EA8-417D-9178-36DDAFF8A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65A725" w14:textId="45A57B13" w:rsidR="00DF7748" w:rsidRDefault="005A0288" w:rsidP="003F244E">
      <w:pPr>
        <w:rPr>
          <w:rFonts w:ascii="Calibri Light" w:hAnsi="Calibri Light" w:cs="Calibri Light"/>
          <w:sz w:val="24"/>
          <w:szCs w:val="24"/>
        </w:rPr>
      </w:pPr>
      <w:r>
        <w:rPr>
          <w:rFonts w:ascii="Calibri Light" w:hAnsi="Calibri Light" w:cs="Calibri Light"/>
          <w:sz w:val="24"/>
          <w:szCs w:val="24"/>
        </w:rPr>
        <w:lastRenderedPageBreak/>
        <w:t xml:space="preserve">Once the </w:t>
      </w:r>
      <w:r w:rsidR="00A17F69">
        <w:rPr>
          <w:rFonts w:ascii="Calibri Light" w:hAnsi="Calibri Light" w:cs="Calibri Light"/>
          <w:sz w:val="24"/>
          <w:szCs w:val="24"/>
        </w:rPr>
        <w:t>FV</w:t>
      </w:r>
      <w:r>
        <w:rPr>
          <w:rFonts w:ascii="Calibri Light" w:hAnsi="Calibri Light" w:cs="Calibri Light"/>
          <w:sz w:val="24"/>
          <w:szCs w:val="24"/>
        </w:rPr>
        <w:t xml:space="preserve"> Specialist becomes involved with a family, they work to provide the best information and supports to meet families’ unique needs and goals. Ultimately, the intention behind the </w:t>
      </w:r>
      <w:r w:rsidR="00A17F69">
        <w:rPr>
          <w:rFonts w:ascii="Calibri Light" w:hAnsi="Calibri Light" w:cs="Calibri Light"/>
          <w:sz w:val="24"/>
          <w:szCs w:val="24"/>
        </w:rPr>
        <w:t>FV</w:t>
      </w:r>
      <w:r>
        <w:rPr>
          <w:rFonts w:ascii="Calibri Light" w:hAnsi="Calibri Light" w:cs="Calibri Light"/>
          <w:sz w:val="24"/>
          <w:szCs w:val="24"/>
        </w:rPr>
        <w:t xml:space="preserve"> Specialist’s work is to help ensure </w:t>
      </w:r>
      <w:r w:rsidR="00A17F69">
        <w:rPr>
          <w:rFonts w:ascii="Calibri Light" w:hAnsi="Calibri Light" w:cs="Calibri Light"/>
          <w:sz w:val="24"/>
          <w:szCs w:val="24"/>
        </w:rPr>
        <w:t>family violence</w:t>
      </w:r>
      <w:r>
        <w:rPr>
          <w:rFonts w:ascii="Calibri Light" w:hAnsi="Calibri Light" w:cs="Calibri Light"/>
          <w:sz w:val="24"/>
          <w:szCs w:val="24"/>
        </w:rPr>
        <w:t xml:space="preserve"> is avoided. Since 2017, the </w:t>
      </w:r>
      <w:r w:rsidR="00A17F69">
        <w:rPr>
          <w:rFonts w:ascii="Calibri Light" w:hAnsi="Calibri Light" w:cs="Calibri Light"/>
          <w:sz w:val="24"/>
          <w:szCs w:val="24"/>
        </w:rPr>
        <w:t>FV</w:t>
      </w:r>
      <w:r>
        <w:rPr>
          <w:rFonts w:ascii="Calibri Light" w:hAnsi="Calibri Light" w:cs="Calibri Light"/>
          <w:sz w:val="24"/>
          <w:szCs w:val="24"/>
        </w:rPr>
        <w:t xml:space="preserve"> Specialist has provided clients with: </w:t>
      </w:r>
    </w:p>
    <w:p w14:paraId="14CA10E2" w14:textId="63870D62" w:rsidR="005A0288" w:rsidRDefault="005A0288" w:rsidP="005A0288">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Education on the concept of </w:t>
      </w:r>
      <w:r w:rsidR="00A17F69">
        <w:rPr>
          <w:rFonts w:ascii="Calibri Light" w:hAnsi="Calibri Light" w:cs="Calibri Light"/>
          <w:sz w:val="24"/>
          <w:szCs w:val="24"/>
        </w:rPr>
        <w:t>family violence</w:t>
      </w:r>
      <w:r>
        <w:rPr>
          <w:rFonts w:ascii="Calibri Light" w:hAnsi="Calibri Light" w:cs="Calibri Light"/>
          <w:sz w:val="24"/>
          <w:szCs w:val="24"/>
        </w:rPr>
        <w:t xml:space="preserve"> and its impact on families (including the impacts on children of witnessing or experiencing violence).  This was provided to 95% of families working with the </w:t>
      </w:r>
      <w:r w:rsidR="00A17F69">
        <w:rPr>
          <w:rFonts w:ascii="Calibri Light" w:hAnsi="Calibri Light" w:cs="Calibri Light"/>
          <w:sz w:val="24"/>
          <w:szCs w:val="24"/>
        </w:rPr>
        <w:t>FV</w:t>
      </w:r>
      <w:r>
        <w:rPr>
          <w:rFonts w:ascii="Calibri Light" w:hAnsi="Calibri Light" w:cs="Calibri Light"/>
          <w:sz w:val="24"/>
          <w:szCs w:val="24"/>
        </w:rPr>
        <w:t xml:space="preserve"> Specialist. </w:t>
      </w:r>
    </w:p>
    <w:p w14:paraId="26F66ACC" w14:textId="1B388B22" w:rsidR="005A0288" w:rsidRDefault="005A0288" w:rsidP="005A0288">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Education on Canadian norms and system expectations related to </w:t>
      </w:r>
      <w:r w:rsidR="00A17F69">
        <w:rPr>
          <w:rFonts w:ascii="Calibri Light" w:hAnsi="Calibri Light" w:cs="Calibri Light"/>
          <w:sz w:val="24"/>
          <w:szCs w:val="24"/>
        </w:rPr>
        <w:t>family violence</w:t>
      </w:r>
      <w:r>
        <w:rPr>
          <w:rFonts w:ascii="Calibri Light" w:hAnsi="Calibri Light" w:cs="Calibri Light"/>
          <w:sz w:val="24"/>
          <w:szCs w:val="24"/>
        </w:rPr>
        <w:t xml:space="preserve"> in Canada (e.g. corporal punishment of children is not acceptable in Canada).  This was provided to 95% of families working with the </w:t>
      </w:r>
      <w:r w:rsidR="00A17F69">
        <w:rPr>
          <w:rFonts w:ascii="Calibri Light" w:hAnsi="Calibri Light" w:cs="Calibri Light"/>
          <w:sz w:val="24"/>
          <w:szCs w:val="24"/>
        </w:rPr>
        <w:t>FV</w:t>
      </w:r>
      <w:r>
        <w:rPr>
          <w:rFonts w:ascii="Calibri Light" w:hAnsi="Calibri Light" w:cs="Calibri Light"/>
          <w:sz w:val="24"/>
          <w:szCs w:val="24"/>
        </w:rPr>
        <w:t xml:space="preserve"> Specialist. </w:t>
      </w:r>
    </w:p>
    <w:p w14:paraId="566BCC88" w14:textId="6A6A1A6C" w:rsidR="005A0288" w:rsidRDefault="00755066" w:rsidP="005A0288">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Information on community resources and referrals to key supports in the community.  This was provided to 60% of families working with the </w:t>
      </w:r>
      <w:r w:rsidR="00A17F69">
        <w:rPr>
          <w:rFonts w:ascii="Calibri Light" w:hAnsi="Calibri Light" w:cs="Calibri Light"/>
          <w:sz w:val="24"/>
          <w:szCs w:val="24"/>
        </w:rPr>
        <w:t>FV</w:t>
      </w:r>
      <w:r>
        <w:rPr>
          <w:rFonts w:ascii="Calibri Light" w:hAnsi="Calibri Light" w:cs="Calibri Light"/>
          <w:sz w:val="24"/>
          <w:szCs w:val="24"/>
        </w:rPr>
        <w:t xml:space="preserve"> Specialist.  Referrals included:</w:t>
      </w:r>
    </w:p>
    <w:p w14:paraId="00924EA2" w14:textId="77777777" w:rsidR="00755066" w:rsidRDefault="0004208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CWES,</w:t>
      </w:r>
      <w:r w:rsidR="00755066">
        <w:rPr>
          <w:rFonts w:ascii="Calibri Light" w:hAnsi="Calibri Light" w:cs="Calibri Light"/>
          <w:sz w:val="24"/>
          <w:szCs w:val="24"/>
        </w:rPr>
        <w:t xml:space="preserve"> including specific programs at CWES like court support, community counselling, etc.</w:t>
      </w:r>
    </w:p>
    <w:p w14:paraId="07DF4C6F" w14:textId="77777777" w:rsidR="00755066" w:rsidRDefault="0004208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 xml:space="preserve">The </w:t>
      </w:r>
      <w:r w:rsidR="00755066">
        <w:rPr>
          <w:rFonts w:ascii="Calibri Light" w:hAnsi="Calibri Light" w:cs="Calibri Light"/>
          <w:sz w:val="24"/>
          <w:szCs w:val="24"/>
        </w:rPr>
        <w:t>Food Bank</w:t>
      </w:r>
    </w:p>
    <w:p w14:paraId="1C83FEEB" w14:textId="77777777" w:rsidR="00755066" w:rsidRPr="00755066" w:rsidRDefault="00755066"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Women In Need Society (WINS)</w:t>
      </w:r>
    </w:p>
    <w:p w14:paraId="0ED72C04" w14:textId="77777777" w:rsidR="00755066" w:rsidRDefault="0004208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 xml:space="preserve">The </w:t>
      </w:r>
      <w:r w:rsidR="00755066">
        <w:rPr>
          <w:rFonts w:ascii="Calibri Light" w:hAnsi="Calibri Light" w:cs="Calibri Light"/>
          <w:sz w:val="24"/>
          <w:szCs w:val="24"/>
        </w:rPr>
        <w:t>CCIS Parent Link Centre for programming such as Triple P</w:t>
      </w:r>
      <w:r w:rsidR="007B183E">
        <w:rPr>
          <w:rFonts w:ascii="Calibri Light" w:hAnsi="Calibri Light" w:cs="Calibri Light"/>
          <w:sz w:val="24"/>
          <w:szCs w:val="24"/>
        </w:rPr>
        <w:t xml:space="preserve"> Parenting, </w:t>
      </w:r>
      <w:r w:rsidR="00755066">
        <w:rPr>
          <w:rFonts w:ascii="Calibri Light" w:hAnsi="Calibri Light" w:cs="Calibri Light"/>
          <w:sz w:val="24"/>
          <w:szCs w:val="24"/>
        </w:rPr>
        <w:t>Cross-Cultural Parenting</w:t>
      </w:r>
      <w:r w:rsidR="007B183E">
        <w:rPr>
          <w:rFonts w:ascii="Calibri Light" w:hAnsi="Calibri Light" w:cs="Calibri Light"/>
          <w:sz w:val="24"/>
          <w:szCs w:val="24"/>
        </w:rPr>
        <w:t>, Hand-in-Hand, etc.</w:t>
      </w:r>
    </w:p>
    <w:p w14:paraId="6FC05ED8" w14:textId="77777777" w:rsidR="00755066" w:rsidRDefault="00755066"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Immigrant Services Calgary</w:t>
      </w:r>
      <w:r w:rsidR="007B183E">
        <w:rPr>
          <w:rFonts w:ascii="Calibri Light" w:hAnsi="Calibri Light" w:cs="Calibri Light"/>
          <w:sz w:val="24"/>
          <w:szCs w:val="24"/>
        </w:rPr>
        <w:t xml:space="preserve"> (ISC)</w:t>
      </w:r>
    </w:p>
    <w:p w14:paraId="42036E4E" w14:textId="77777777" w:rsidR="00755066" w:rsidRDefault="007B183E"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Calgary Immigrant Women’s Association (CIWA)</w:t>
      </w:r>
    </w:p>
    <w:p w14:paraId="18AB82E0" w14:textId="77777777" w:rsidR="007B183E"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The Distress Centre</w:t>
      </w:r>
    </w:p>
    <w:p w14:paraId="06C88B5E" w14:textId="77777777" w:rsidR="00C717D2" w:rsidRDefault="00C717D2" w:rsidP="00755066">
      <w:pPr>
        <w:pStyle w:val="ListParagraph"/>
        <w:numPr>
          <w:ilvl w:val="1"/>
          <w:numId w:val="19"/>
        </w:numPr>
        <w:rPr>
          <w:rFonts w:ascii="Calibri Light" w:hAnsi="Calibri Light" w:cs="Calibri Light"/>
          <w:sz w:val="24"/>
          <w:szCs w:val="24"/>
        </w:rPr>
      </w:pPr>
      <w:proofErr w:type="spellStart"/>
      <w:r>
        <w:rPr>
          <w:rFonts w:ascii="Calibri Light" w:hAnsi="Calibri Light" w:cs="Calibri Light"/>
          <w:sz w:val="24"/>
          <w:szCs w:val="24"/>
        </w:rPr>
        <w:t>Awo</w:t>
      </w:r>
      <w:proofErr w:type="spellEnd"/>
      <w:r>
        <w:rPr>
          <w:rFonts w:ascii="Calibri Light" w:hAnsi="Calibri Light" w:cs="Calibri Light"/>
          <w:sz w:val="24"/>
          <w:szCs w:val="24"/>
        </w:rPr>
        <w:t xml:space="preserve"> Taan healing lodge</w:t>
      </w:r>
    </w:p>
    <w:p w14:paraId="56974D45" w14:textId="77777777" w:rsidR="00C717D2"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Catholic Family Service</w:t>
      </w:r>
    </w:p>
    <w:p w14:paraId="057C2BC8" w14:textId="77777777" w:rsidR="00C717D2" w:rsidRDefault="0004208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 xml:space="preserve">The </w:t>
      </w:r>
      <w:r w:rsidR="00C717D2">
        <w:rPr>
          <w:rFonts w:ascii="Calibri Light" w:hAnsi="Calibri Light" w:cs="Calibri Light"/>
          <w:sz w:val="24"/>
          <w:szCs w:val="24"/>
        </w:rPr>
        <w:t xml:space="preserve">Calgary Counselling Centre </w:t>
      </w:r>
    </w:p>
    <w:p w14:paraId="07A857B9" w14:textId="77777777" w:rsidR="00C717D2"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Alberta Works</w:t>
      </w:r>
    </w:p>
    <w:p w14:paraId="603A134C" w14:textId="77777777" w:rsidR="00C717D2"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The YWCA’s Sheriff King shelter</w:t>
      </w:r>
    </w:p>
    <w:p w14:paraId="2F032234" w14:textId="77777777" w:rsidR="00C717D2"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The Calgary Police Service</w:t>
      </w:r>
    </w:p>
    <w:p w14:paraId="2643E555" w14:textId="77777777" w:rsidR="00C717D2" w:rsidRDefault="00C717D2" w:rsidP="00755066">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Punjabi Community Health Services (PCHS)</w:t>
      </w:r>
    </w:p>
    <w:p w14:paraId="15C1A973" w14:textId="5A8C1360" w:rsidR="00DF7748" w:rsidRDefault="00C717D2" w:rsidP="00C717D2">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Safety planning with victims of </w:t>
      </w:r>
      <w:r w:rsidR="00A17F69">
        <w:rPr>
          <w:rFonts w:ascii="Calibri Light" w:hAnsi="Calibri Light" w:cs="Calibri Light"/>
          <w:sz w:val="24"/>
          <w:szCs w:val="24"/>
        </w:rPr>
        <w:t>family violence</w:t>
      </w:r>
      <w:r>
        <w:rPr>
          <w:rFonts w:ascii="Calibri Light" w:hAnsi="Calibri Light" w:cs="Calibri Light"/>
          <w:sz w:val="24"/>
          <w:szCs w:val="24"/>
        </w:rPr>
        <w:t xml:space="preserve">.  This was provided by the </w:t>
      </w:r>
      <w:r w:rsidR="00A17F69">
        <w:rPr>
          <w:rFonts w:ascii="Calibri Light" w:hAnsi="Calibri Light" w:cs="Calibri Light"/>
          <w:sz w:val="24"/>
          <w:szCs w:val="24"/>
        </w:rPr>
        <w:t>FV</w:t>
      </w:r>
      <w:r>
        <w:rPr>
          <w:rFonts w:ascii="Calibri Light" w:hAnsi="Calibri Light" w:cs="Calibri Light"/>
          <w:sz w:val="24"/>
          <w:szCs w:val="24"/>
        </w:rPr>
        <w:t xml:space="preserve"> Specialist for 3</w:t>
      </w:r>
      <w:r w:rsidR="00415A4D">
        <w:rPr>
          <w:rFonts w:ascii="Calibri Light" w:hAnsi="Calibri Light" w:cs="Calibri Light"/>
          <w:sz w:val="24"/>
          <w:szCs w:val="24"/>
        </w:rPr>
        <w:t>0</w:t>
      </w:r>
      <w:r>
        <w:rPr>
          <w:rFonts w:ascii="Calibri Light" w:hAnsi="Calibri Light" w:cs="Calibri Light"/>
          <w:sz w:val="24"/>
          <w:szCs w:val="24"/>
        </w:rPr>
        <w:t>% of families</w:t>
      </w:r>
      <w:r w:rsidR="00042082">
        <w:rPr>
          <w:rFonts w:ascii="Calibri Light" w:hAnsi="Calibri Light" w:cs="Calibri Light"/>
          <w:sz w:val="24"/>
          <w:szCs w:val="24"/>
        </w:rPr>
        <w:t>. T</w:t>
      </w:r>
      <w:r>
        <w:rPr>
          <w:rFonts w:ascii="Calibri Light" w:hAnsi="Calibri Light" w:cs="Calibri Light"/>
          <w:sz w:val="24"/>
          <w:szCs w:val="24"/>
        </w:rPr>
        <w:t>he Cultural Broker</w:t>
      </w:r>
      <w:r w:rsidR="00836326">
        <w:rPr>
          <w:rFonts w:ascii="Calibri Light" w:hAnsi="Calibri Light" w:cs="Calibri Light"/>
          <w:sz w:val="24"/>
          <w:szCs w:val="24"/>
        </w:rPr>
        <w:t>(</w:t>
      </w:r>
      <w:r>
        <w:rPr>
          <w:rFonts w:ascii="Calibri Light" w:hAnsi="Calibri Light" w:cs="Calibri Light"/>
          <w:sz w:val="24"/>
          <w:szCs w:val="24"/>
        </w:rPr>
        <w:t>s</w:t>
      </w:r>
      <w:r w:rsidR="00836326">
        <w:rPr>
          <w:rFonts w:ascii="Calibri Light" w:hAnsi="Calibri Light" w:cs="Calibri Light"/>
          <w:sz w:val="24"/>
          <w:szCs w:val="24"/>
        </w:rPr>
        <w:t>)</w:t>
      </w:r>
      <w:r>
        <w:rPr>
          <w:rFonts w:ascii="Calibri Light" w:hAnsi="Calibri Light" w:cs="Calibri Light"/>
          <w:sz w:val="24"/>
          <w:szCs w:val="24"/>
        </w:rPr>
        <w:t xml:space="preserve"> involved with families may have </w:t>
      </w:r>
      <w:r w:rsidR="00836326">
        <w:rPr>
          <w:rFonts w:ascii="Calibri Light" w:hAnsi="Calibri Light" w:cs="Calibri Light"/>
          <w:sz w:val="24"/>
          <w:szCs w:val="24"/>
        </w:rPr>
        <w:t xml:space="preserve">also </w:t>
      </w:r>
      <w:r>
        <w:rPr>
          <w:rFonts w:ascii="Calibri Light" w:hAnsi="Calibri Light" w:cs="Calibri Light"/>
          <w:sz w:val="24"/>
          <w:szCs w:val="24"/>
        </w:rPr>
        <w:t xml:space="preserve">supported safety planning that was not recorded under the </w:t>
      </w:r>
      <w:r w:rsidR="00A17F69">
        <w:rPr>
          <w:rFonts w:ascii="Calibri Light" w:hAnsi="Calibri Light" w:cs="Calibri Light"/>
          <w:sz w:val="24"/>
          <w:szCs w:val="24"/>
        </w:rPr>
        <w:t>FV</w:t>
      </w:r>
      <w:r>
        <w:rPr>
          <w:rFonts w:ascii="Calibri Light" w:hAnsi="Calibri Light" w:cs="Calibri Light"/>
          <w:sz w:val="24"/>
          <w:szCs w:val="24"/>
        </w:rPr>
        <w:t xml:space="preserve"> Specialist program statistics. </w:t>
      </w:r>
    </w:p>
    <w:p w14:paraId="418E63C3" w14:textId="77777777" w:rsidR="00C717D2" w:rsidRDefault="00C717D2" w:rsidP="00C717D2">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Gaining independence (e.g. supporting victims to leave and live on their own, supporting victims to have less reliance on perpetrators (e.g. getting their own bank account) etc.).  This was provided to 24% of families. </w:t>
      </w:r>
    </w:p>
    <w:p w14:paraId="0E961885" w14:textId="70FBA56F" w:rsidR="00DF7748" w:rsidRDefault="00C717D2" w:rsidP="003F244E">
      <w:pPr>
        <w:rPr>
          <w:rFonts w:ascii="Calibri Light" w:hAnsi="Calibri Light" w:cs="Calibri Light"/>
          <w:sz w:val="24"/>
          <w:szCs w:val="24"/>
        </w:rPr>
      </w:pPr>
      <w:r>
        <w:rPr>
          <w:rFonts w:ascii="Calibri Light" w:hAnsi="Calibri Light" w:cs="Calibri Light"/>
          <w:sz w:val="24"/>
          <w:szCs w:val="24"/>
        </w:rPr>
        <w:t xml:space="preserve">When desired by clients, the </w:t>
      </w:r>
      <w:r w:rsidR="00A17F69">
        <w:rPr>
          <w:rFonts w:ascii="Calibri Light" w:hAnsi="Calibri Light" w:cs="Calibri Light"/>
          <w:sz w:val="24"/>
          <w:szCs w:val="24"/>
        </w:rPr>
        <w:t>FV</w:t>
      </w:r>
      <w:r>
        <w:rPr>
          <w:rFonts w:ascii="Calibri Light" w:hAnsi="Calibri Light" w:cs="Calibri Light"/>
          <w:sz w:val="24"/>
          <w:szCs w:val="24"/>
        </w:rPr>
        <w:t xml:space="preserve"> Specialist can help victims leave the family home to stay in a </w:t>
      </w:r>
      <w:r w:rsidR="00A17F69">
        <w:rPr>
          <w:rFonts w:ascii="Calibri Light" w:hAnsi="Calibri Light" w:cs="Calibri Light"/>
          <w:sz w:val="24"/>
          <w:szCs w:val="24"/>
        </w:rPr>
        <w:t>family violence</w:t>
      </w:r>
      <w:r>
        <w:rPr>
          <w:rFonts w:ascii="Calibri Light" w:hAnsi="Calibri Light" w:cs="Calibri Light"/>
          <w:sz w:val="24"/>
          <w:szCs w:val="24"/>
        </w:rPr>
        <w:t xml:space="preserve"> shelter. For many families, however, this is not the desired response to the violence experienced in their homes. In total, only </w:t>
      </w:r>
      <w:r w:rsidR="00415A4D">
        <w:rPr>
          <w:rFonts w:ascii="Calibri Light" w:hAnsi="Calibri Light" w:cs="Calibri Light"/>
          <w:sz w:val="24"/>
          <w:szCs w:val="24"/>
        </w:rPr>
        <w:t>8</w:t>
      </w:r>
      <w:r>
        <w:rPr>
          <w:rFonts w:ascii="Calibri Light" w:hAnsi="Calibri Light" w:cs="Calibri Light"/>
          <w:sz w:val="24"/>
          <w:szCs w:val="24"/>
        </w:rPr>
        <w:t xml:space="preserve">% of victims (10 families) chose to </w:t>
      </w:r>
      <w:r w:rsidR="0011790A">
        <w:rPr>
          <w:rFonts w:ascii="Calibri Light" w:hAnsi="Calibri Light" w:cs="Calibri Light"/>
          <w:sz w:val="24"/>
          <w:szCs w:val="24"/>
        </w:rPr>
        <w:t>engage with</w:t>
      </w:r>
      <w:r>
        <w:rPr>
          <w:rFonts w:ascii="Calibri Light" w:hAnsi="Calibri Light" w:cs="Calibri Light"/>
          <w:sz w:val="24"/>
          <w:szCs w:val="24"/>
        </w:rPr>
        <w:t xml:space="preserve"> a women’s shelter to keep their family safe.  </w:t>
      </w:r>
      <w:r w:rsidR="00D0602A">
        <w:rPr>
          <w:rFonts w:ascii="Calibri Light" w:hAnsi="Calibri Light" w:cs="Calibri Light"/>
          <w:sz w:val="24"/>
          <w:szCs w:val="24"/>
        </w:rPr>
        <w:t xml:space="preserve">This is thought to be in part due to cultural factors that influence families’ desire to maintain the family unit, </w:t>
      </w:r>
      <w:r w:rsidR="00614F48">
        <w:rPr>
          <w:rFonts w:ascii="Calibri Light" w:hAnsi="Calibri Light" w:cs="Calibri Light"/>
          <w:sz w:val="24"/>
          <w:szCs w:val="24"/>
        </w:rPr>
        <w:t>and in</w:t>
      </w:r>
      <w:r w:rsidR="00D0602A">
        <w:rPr>
          <w:rFonts w:ascii="Calibri Light" w:hAnsi="Calibri Light" w:cs="Calibri Light"/>
          <w:sz w:val="24"/>
          <w:szCs w:val="24"/>
        </w:rPr>
        <w:t xml:space="preserve"> part due to a lack of </w:t>
      </w:r>
      <w:r w:rsidR="00D0602A">
        <w:rPr>
          <w:rFonts w:ascii="Calibri Light" w:hAnsi="Calibri Light" w:cs="Calibri Light"/>
          <w:sz w:val="24"/>
          <w:szCs w:val="24"/>
        </w:rPr>
        <w:lastRenderedPageBreak/>
        <w:t xml:space="preserve">cultural responsiveness within the current offering </w:t>
      </w:r>
      <w:r w:rsidR="00614F48">
        <w:rPr>
          <w:rFonts w:ascii="Calibri Light" w:hAnsi="Calibri Light" w:cs="Calibri Light"/>
          <w:sz w:val="24"/>
          <w:szCs w:val="24"/>
        </w:rPr>
        <w:t>at</w:t>
      </w:r>
      <w:r w:rsidR="00D0602A">
        <w:rPr>
          <w:rFonts w:ascii="Calibri Light" w:hAnsi="Calibri Light" w:cs="Calibri Light"/>
          <w:sz w:val="24"/>
          <w:szCs w:val="24"/>
        </w:rPr>
        <w:t xml:space="preserve"> shelter services in Calgary.  </w:t>
      </w:r>
      <w:r w:rsidR="001B63BD">
        <w:rPr>
          <w:rFonts w:ascii="Calibri Light" w:hAnsi="Calibri Light" w:cs="Calibri Light"/>
          <w:sz w:val="24"/>
          <w:szCs w:val="24"/>
        </w:rPr>
        <w:t xml:space="preserve">CCIS has partnered with CWES to help identify specific areas in </w:t>
      </w:r>
      <w:r w:rsidR="00614F48">
        <w:rPr>
          <w:rFonts w:ascii="Calibri Light" w:hAnsi="Calibri Light" w:cs="Calibri Light"/>
          <w:sz w:val="24"/>
          <w:szCs w:val="24"/>
        </w:rPr>
        <w:t>which services can be evolved</w:t>
      </w:r>
      <w:r w:rsidR="001B63BD">
        <w:rPr>
          <w:rFonts w:ascii="Calibri Light" w:hAnsi="Calibri Light" w:cs="Calibri Light"/>
          <w:sz w:val="24"/>
          <w:szCs w:val="24"/>
        </w:rPr>
        <w:t xml:space="preserve"> to create better access </w:t>
      </w:r>
      <w:r w:rsidR="00614F48">
        <w:rPr>
          <w:rFonts w:ascii="Calibri Light" w:hAnsi="Calibri Light" w:cs="Calibri Light"/>
          <w:sz w:val="24"/>
          <w:szCs w:val="24"/>
        </w:rPr>
        <w:t>to and experiences within shelters for culturally diverse families</w:t>
      </w:r>
      <w:r w:rsidR="001B63BD">
        <w:rPr>
          <w:rFonts w:ascii="Calibri Light" w:hAnsi="Calibri Light" w:cs="Calibri Light"/>
          <w:sz w:val="24"/>
          <w:szCs w:val="24"/>
        </w:rPr>
        <w:t xml:space="preserve">. Of the families supported by the </w:t>
      </w:r>
      <w:r w:rsidR="00A17F69">
        <w:rPr>
          <w:rFonts w:ascii="Calibri Light" w:hAnsi="Calibri Light" w:cs="Calibri Light"/>
          <w:sz w:val="24"/>
          <w:szCs w:val="24"/>
        </w:rPr>
        <w:t>FV</w:t>
      </w:r>
      <w:r w:rsidR="001B63BD">
        <w:rPr>
          <w:rFonts w:ascii="Calibri Light" w:hAnsi="Calibri Light" w:cs="Calibri Light"/>
          <w:sz w:val="24"/>
          <w:szCs w:val="24"/>
        </w:rPr>
        <w:t xml:space="preserve"> Specialist who chose not to engage with a women’s shelter, 8</w:t>
      </w:r>
      <w:r w:rsidR="00D37F17">
        <w:rPr>
          <w:rFonts w:ascii="Calibri Light" w:hAnsi="Calibri Light" w:cs="Calibri Light"/>
          <w:sz w:val="24"/>
          <w:szCs w:val="24"/>
        </w:rPr>
        <w:t>0</w:t>
      </w:r>
      <w:r w:rsidR="001B63BD">
        <w:rPr>
          <w:rFonts w:ascii="Calibri Light" w:hAnsi="Calibri Light" w:cs="Calibri Light"/>
          <w:sz w:val="24"/>
          <w:szCs w:val="24"/>
        </w:rPr>
        <w:t>% remained in the family home,</w:t>
      </w:r>
      <w:r w:rsidR="00614F48">
        <w:rPr>
          <w:rFonts w:ascii="Calibri Light" w:hAnsi="Calibri Light" w:cs="Calibri Light"/>
          <w:sz w:val="24"/>
          <w:szCs w:val="24"/>
        </w:rPr>
        <w:t xml:space="preserve"> while</w:t>
      </w:r>
      <w:r w:rsidR="001B63BD">
        <w:rPr>
          <w:rFonts w:ascii="Calibri Light" w:hAnsi="Calibri Light" w:cs="Calibri Light"/>
          <w:sz w:val="24"/>
          <w:szCs w:val="24"/>
        </w:rPr>
        <w:t xml:space="preserve"> </w:t>
      </w:r>
      <w:r w:rsidR="00D37F17">
        <w:rPr>
          <w:rFonts w:ascii="Calibri Light" w:hAnsi="Calibri Light" w:cs="Calibri Light"/>
          <w:sz w:val="24"/>
          <w:szCs w:val="24"/>
        </w:rPr>
        <w:t>5</w:t>
      </w:r>
      <w:r w:rsidR="001B63BD">
        <w:rPr>
          <w:rFonts w:ascii="Calibri Light" w:hAnsi="Calibri Light" w:cs="Calibri Light"/>
          <w:sz w:val="24"/>
          <w:szCs w:val="24"/>
        </w:rPr>
        <w:t xml:space="preserve">% pursued family separation by renting a separate space for either the victim or perpetrator of violence, 4% chose to stay with family or friends, and 2% accessed homeless shelter services. </w:t>
      </w:r>
      <w:r w:rsidR="00D0602A">
        <w:rPr>
          <w:rFonts w:ascii="Calibri Light" w:hAnsi="Calibri Light" w:cs="Calibri Light"/>
          <w:sz w:val="24"/>
          <w:szCs w:val="24"/>
        </w:rPr>
        <w:t xml:space="preserve"> </w:t>
      </w:r>
    </w:p>
    <w:p w14:paraId="2F375047" w14:textId="77777777" w:rsidR="00614F48" w:rsidRDefault="00415A4D" w:rsidP="003F244E">
      <w:pPr>
        <w:rPr>
          <w:rFonts w:ascii="Calibri Light" w:hAnsi="Calibri Light" w:cs="Calibri Light"/>
          <w:sz w:val="24"/>
          <w:szCs w:val="24"/>
        </w:rPr>
      </w:pPr>
      <w:r>
        <w:rPr>
          <w:noProof/>
        </w:rPr>
        <w:drawing>
          <wp:inline distT="0" distB="0" distL="0" distR="0" wp14:anchorId="2AD28571" wp14:editId="69561744">
            <wp:extent cx="5943600" cy="2820389"/>
            <wp:effectExtent l="0" t="0" r="0" b="18415"/>
            <wp:docPr id="137" name="Chart 137">
              <a:extLst xmlns:a="http://schemas.openxmlformats.org/drawingml/2006/main">
                <a:ext uri="{FF2B5EF4-FFF2-40B4-BE49-F238E27FC236}">
                  <a16:creationId xmlns:a16="http://schemas.microsoft.com/office/drawing/2014/main" id="{BB060600-8071-4CF0-BA61-9B5561517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0F82D7" w14:textId="77777777" w:rsidR="00614F48" w:rsidRDefault="00614F48" w:rsidP="003F244E">
      <w:pPr>
        <w:rPr>
          <w:rFonts w:ascii="Calibri Light" w:hAnsi="Calibri Light" w:cs="Calibri Light"/>
          <w:sz w:val="24"/>
          <w:szCs w:val="24"/>
        </w:rPr>
      </w:pPr>
    </w:p>
    <w:p w14:paraId="061B6426" w14:textId="77777777" w:rsidR="00B633A7" w:rsidRDefault="00374E18" w:rsidP="00B633A7">
      <w:pPr>
        <w:pStyle w:val="Heading2"/>
        <w:rPr>
          <w:rFonts w:ascii="Century Gothic" w:hAnsi="Century Gothic"/>
          <w:color w:val="404040" w:themeColor="text1" w:themeTint="BF"/>
          <w:sz w:val="28"/>
          <w:szCs w:val="28"/>
        </w:rPr>
      </w:pPr>
      <w:bookmarkStart w:id="8" w:name="_Toc534961426"/>
      <w:r>
        <w:rPr>
          <w:rFonts w:ascii="Century Gothic" w:hAnsi="Century Gothic"/>
          <w:color w:val="404040" w:themeColor="text1" w:themeTint="BF"/>
          <w:sz w:val="28"/>
          <w:szCs w:val="28"/>
        </w:rPr>
        <w:t>4</w:t>
      </w:r>
      <w:r w:rsidRPr="005512D3">
        <w:rPr>
          <w:rFonts w:ascii="Century Gothic" w:hAnsi="Century Gothic"/>
          <w:color w:val="404040" w:themeColor="text1" w:themeTint="BF"/>
          <w:sz w:val="28"/>
          <w:szCs w:val="28"/>
        </w:rPr>
        <w:t>.</w:t>
      </w:r>
      <w:r w:rsidR="003F244E">
        <w:rPr>
          <w:rFonts w:ascii="Century Gothic" w:hAnsi="Century Gothic"/>
          <w:color w:val="404040" w:themeColor="text1" w:themeTint="BF"/>
          <w:sz w:val="28"/>
          <w:szCs w:val="28"/>
        </w:rPr>
        <w:t>3</w:t>
      </w:r>
      <w:r w:rsidRPr="005512D3">
        <w:rPr>
          <w:rFonts w:ascii="Century Gothic" w:hAnsi="Century Gothic"/>
          <w:color w:val="404040" w:themeColor="text1" w:themeTint="BF"/>
          <w:sz w:val="28"/>
          <w:szCs w:val="28"/>
        </w:rPr>
        <w:t xml:space="preserve"> </w:t>
      </w:r>
      <w:r w:rsidR="003F244E">
        <w:rPr>
          <w:rFonts w:ascii="Century Gothic" w:hAnsi="Century Gothic"/>
          <w:color w:val="404040" w:themeColor="text1" w:themeTint="BF"/>
          <w:sz w:val="28"/>
          <w:szCs w:val="28"/>
        </w:rPr>
        <w:t xml:space="preserve">Apartment 1310 </w:t>
      </w:r>
      <w:r w:rsidR="008A753E">
        <w:rPr>
          <w:rFonts w:ascii="Century Gothic" w:hAnsi="Century Gothic"/>
          <w:color w:val="404040" w:themeColor="text1" w:themeTint="BF"/>
          <w:sz w:val="28"/>
          <w:szCs w:val="28"/>
        </w:rPr>
        <w:t xml:space="preserve">Program </w:t>
      </w:r>
      <w:r w:rsidR="003F244E">
        <w:rPr>
          <w:rFonts w:ascii="Century Gothic" w:hAnsi="Century Gothic"/>
          <w:color w:val="404040" w:themeColor="text1" w:themeTint="BF"/>
          <w:sz w:val="28"/>
          <w:szCs w:val="28"/>
        </w:rPr>
        <w:t>Results to Date</w:t>
      </w:r>
      <w:bookmarkEnd w:id="8"/>
    </w:p>
    <w:p w14:paraId="63DDCAF6" w14:textId="744AF44E" w:rsidR="00A510CD" w:rsidRDefault="006B08C4" w:rsidP="00590154">
      <w:pPr>
        <w:rPr>
          <w:rFonts w:ascii="Calibri Light" w:hAnsi="Calibri Light" w:cs="Calibri Light"/>
          <w:sz w:val="24"/>
          <w:szCs w:val="24"/>
        </w:rPr>
      </w:pPr>
      <w:r w:rsidRPr="004059BF">
        <w:rPr>
          <w:rFonts w:ascii="Calibri Light" w:hAnsi="Calibri Light" w:cs="Calibri Light"/>
          <w:sz w:val="24"/>
          <w:szCs w:val="24"/>
        </w:rPr>
        <w:t xml:space="preserve">In response to </w:t>
      </w:r>
      <w:r w:rsidR="002C4BC5" w:rsidRPr="004059BF">
        <w:rPr>
          <w:rFonts w:ascii="Calibri Light" w:hAnsi="Calibri Light" w:cs="Calibri Light"/>
          <w:sz w:val="24"/>
          <w:szCs w:val="24"/>
        </w:rPr>
        <w:t xml:space="preserve">the </w:t>
      </w:r>
      <w:r w:rsidR="00A17F69">
        <w:rPr>
          <w:rFonts w:ascii="Calibri Light" w:hAnsi="Calibri Light" w:cs="Calibri Light"/>
          <w:sz w:val="24"/>
          <w:szCs w:val="24"/>
        </w:rPr>
        <w:t>FV</w:t>
      </w:r>
      <w:r w:rsidR="002C4BC5" w:rsidRPr="004059BF">
        <w:rPr>
          <w:rFonts w:ascii="Calibri Light" w:hAnsi="Calibri Light" w:cs="Calibri Light"/>
          <w:sz w:val="24"/>
          <w:szCs w:val="24"/>
        </w:rPr>
        <w:t xml:space="preserve"> Specialist’s experience in supporting clients, the Apartment 1310 Program was established to take an innovative approach to meeting the needs and self-defined goals of culturally diverse families facing </w:t>
      </w:r>
      <w:r w:rsidR="00A17F69">
        <w:rPr>
          <w:rFonts w:ascii="Calibri Light" w:hAnsi="Calibri Light" w:cs="Calibri Light"/>
          <w:sz w:val="24"/>
          <w:szCs w:val="24"/>
        </w:rPr>
        <w:t>family violence</w:t>
      </w:r>
      <w:r w:rsidR="002C4BC5" w:rsidRPr="004059BF">
        <w:rPr>
          <w:rFonts w:ascii="Calibri Light" w:hAnsi="Calibri Light" w:cs="Calibri Light"/>
          <w:sz w:val="24"/>
          <w:szCs w:val="24"/>
        </w:rPr>
        <w:t xml:space="preserve"> issues and related Children’s Services intervention. The Program was launched in June 2018.  </w:t>
      </w:r>
      <w:r w:rsidR="00EB48B6">
        <w:rPr>
          <w:rFonts w:ascii="Calibri Light" w:hAnsi="Calibri Light" w:cs="Calibri Light"/>
          <w:sz w:val="24"/>
          <w:szCs w:val="24"/>
        </w:rPr>
        <w:t>From the initiation of the Program until the end of December 2018</w:t>
      </w:r>
      <w:r w:rsidR="00A510CD">
        <w:rPr>
          <w:rFonts w:ascii="Calibri Light" w:hAnsi="Calibri Light" w:cs="Calibri Light"/>
          <w:sz w:val="24"/>
          <w:szCs w:val="24"/>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724"/>
      </w:tblGrid>
      <w:tr w:rsidR="00A510CD" w:rsidRPr="004059BF" w14:paraId="22F409DD" w14:textId="77777777" w:rsidTr="008E438C">
        <w:trPr>
          <w:trHeight w:val="913"/>
        </w:trPr>
        <w:tc>
          <w:tcPr>
            <w:tcW w:w="1057" w:type="dxa"/>
          </w:tcPr>
          <w:p w14:paraId="4EC0324E" w14:textId="77777777" w:rsidR="00A510CD" w:rsidRDefault="00A510CD" w:rsidP="008E438C">
            <w:r>
              <w:rPr>
                <w:noProof/>
                <w:lang w:eastAsia="en-CA"/>
              </w:rPr>
              <w:drawing>
                <wp:anchor distT="0" distB="0" distL="114300" distR="114300" simplePos="0" relativeHeight="251744256" behindDoc="1" locked="0" layoutInCell="1" allowOverlap="1" wp14:anchorId="26C77607" wp14:editId="4D07BAB7">
                  <wp:simplePos x="0" y="0"/>
                  <wp:positionH relativeFrom="column">
                    <wp:posOffset>-53439</wp:posOffset>
                  </wp:positionH>
                  <wp:positionV relativeFrom="paragraph">
                    <wp:posOffset>1270</wp:posOffset>
                  </wp:positionV>
                  <wp:extent cx="626745" cy="626745"/>
                  <wp:effectExtent l="0" t="0" r="0" b="1905"/>
                  <wp:wrapNone/>
                  <wp:docPr id="139" name="Picture 139" descr="Image result for 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icon"/>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4" w:type="dxa"/>
            <w:vAlign w:val="center"/>
          </w:tcPr>
          <w:p w14:paraId="3E56CC9A" w14:textId="4E12B896" w:rsidR="00A510CD" w:rsidRPr="004059BF" w:rsidRDefault="005E3C48" w:rsidP="008E438C">
            <w:pPr>
              <w:rPr>
                <w:rFonts w:ascii="Calibri Light" w:hAnsi="Calibri Light" w:cs="Calibri Light"/>
                <w:color w:val="000000" w:themeColor="text1"/>
                <w:sz w:val="24"/>
                <w:szCs w:val="24"/>
              </w:rPr>
            </w:pPr>
            <w:r>
              <w:rPr>
                <w:rFonts w:ascii="Century Gothic" w:hAnsi="Century Gothic" w:cs="Calibri Light"/>
                <w:b/>
                <w:color w:val="404040" w:themeColor="text1" w:themeTint="BF"/>
                <w:sz w:val="26"/>
                <w:szCs w:val="26"/>
              </w:rPr>
              <w:t>9</w:t>
            </w:r>
            <w:r w:rsidR="00A510CD" w:rsidRPr="004059BF">
              <w:rPr>
                <w:rFonts w:ascii="Century Gothic" w:hAnsi="Century Gothic" w:cs="Calibri Light"/>
                <w:b/>
                <w:color w:val="404040" w:themeColor="text1" w:themeTint="BF"/>
                <w:sz w:val="26"/>
                <w:szCs w:val="26"/>
              </w:rPr>
              <w:t xml:space="preserve"> </w:t>
            </w:r>
            <w:r w:rsidR="00A510CD">
              <w:rPr>
                <w:rFonts w:ascii="Calibri Light" w:hAnsi="Calibri Light" w:cs="Calibri Light"/>
                <w:color w:val="000000" w:themeColor="text1"/>
                <w:sz w:val="24"/>
                <w:szCs w:val="24"/>
              </w:rPr>
              <w:t xml:space="preserve">perpetrators of </w:t>
            </w:r>
            <w:r w:rsidR="00A17F69">
              <w:rPr>
                <w:rFonts w:ascii="Calibri Light" w:hAnsi="Calibri Light" w:cs="Calibri Light"/>
                <w:color w:val="000000" w:themeColor="text1"/>
                <w:sz w:val="24"/>
                <w:szCs w:val="24"/>
              </w:rPr>
              <w:t>family violence</w:t>
            </w:r>
            <w:r w:rsidR="00A510CD">
              <w:rPr>
                <w:rFonts w:ascii="Calibri Light" w:hAnsi="Calibri Light" w:cs="Calibri Light"/>
                <w:color w:val="000000" w:themeColor="text1"/>
                <w:sz w:val="24"/>
                <w:szCs w:val="24"/>
              </w:rPr>
              <w:t xml:space="preserve"> have accessed the Apartment 1310 Program through a referral from the Cultural Brokerage Program. </w:t>
            </w:r>
            <w:r w:rsidR="00A510CD" w:rsidRPr="00F17BB3">
              <w:rPr>
                <w:rFonts w:ascii="Calibri Light" w:hAnsi="Calibri Light" w:cs="Calibri Light"/>
                <w:color w:val="000000" w:themeColor="text1"/>
                <w:sz w:val="24"/>
                <w:szCs w:val="24"/>
              </w:rPr>
              <w:t xml:space="preserve"> </w:t>
            </w:r>
            <w:r w:rsidR="00A510CD">
              <w:rPr>
                <w:rFonts w:ascii="Calibri Light" w:hAnsi="Calibri Light" w:cs="Calibri Light"/>
                <w:color w:val="000000" w:themeColor="text1"/>
                <w:sz w:val="24"/>
                <w:szCs w:val="24"/>
              </w:rPr>
              <w:t>On average, clients have stayed in the Program for just over one month</w:t>
            </w:r>
            <w:r w:rsidR="00836326">
              <w:rPr>
                <w:rFonts w:ascii="Calibri Light" w:hAnsi="Calibri Light" w:cs="Calibri Light"/>
                <w:color w:val="000000" w:themeColor="text1"/>
                <w:sz w:val="24"/>
                <w:szCs w:val="24"/>
              </w:rPr>
              <w:t>,</w:t>
            </w:r>
            <w:r w:rsidR="00A510CD">
              <w:rPr>
                <w:rFonts w:ascii="Calibri Light" w:hAnsi="Calibri Light" w:cs="Calibri Light"/>
                <w:color w:val="000000" w:themeColor="text1"/>
                <w:sz w:val="24"/>
                <w:szCs w:val="24"/>
              </w:rPr>
              <w:t xml:space="preserve"> </w:t>
            </w:r>
            <w:r w:rsidR="00836326">
              <w:rPr>
                <w:rFonts w:ascii="Calibri Light" w:hAnsi="Calibri Light" w:cs="Calibri Light"/>
                <w:color w:val="000000" w:themeColor="text1"/>
                <w:sz w:val="24"/>
                <w:szCs w:val="24"/>
              </w:rPr>
              <w:t>engaging</w:t>
            </w:r>
            <w:r w:rsidR="00A510CD">
              <w:rPr>
                <w:rFonts w:ascii="Calibri Light" w:hAnsi="Calibri Light" w:cs="Calibri Light"/>
                <w:color w:val="000000" w:themeColor="text1"/>
                <w:sz w:val="24"/>
                <w:szCs w:val="24"/>
              </w:rPr>
              <w:t xml:space="preserve"> with services, education and support and while their victim(s) work to establish a safety plan.</w:t>
            </w:r>
            <w:r w:rsidR="00CD4D5A">
              <w:rPr>
                <w:rFonts w:ascii="Calibri Light" w:hAnsi="Calibri Light" w:cs="Calibri Light"/>
                <w:color w:val="000000" w:themeColor="text1"/>
                <w:sz w:val="24"/>
                <w:szCs w:val="24"/>
              </w:rPr>
              <w:t xml:space="preserve"> </w:t>
            </w:r>
          </w:p>
        </w:tc>
      </w:tr>
    </w:tbl>
    <w:p w14:paraId="072B1591" w14:textId="77777777" w:rsidR="00A510CD" w:rsidRDefault="00A510CD" w:rsidP="00590154">
      <w:pPr>
        <w:rPr>
          <w:rFonts w:ascii="Calibri Light" w:hAnsi="Calibri Light" w:cs="Calibri Light"/>
          <w:sz w:val="24"/>
          <w:szCs w:val="24"/>
        </w:rPr>
      </w:pPr>
    </w:p>
    <w:p w14:paraId="1AE70A95" w14:textId="77777777" w:rsidR="008D72C6" w:rsidRDefault="008D72C6" w:rsidP="008D72C6">
      <w:pPr>
        <w:rPr>
          <w:rFonts w:ascii="Calibri Light" w:hAnsi="Calibri Light" w:cs="Calibri Light"/>
          <w:sz w:val="24"/>
          <w:szCs w:val="24"/>
        </w:rPr>
      </w:pPr>
      <w:r>
        <w:rPr>
          <w:rFonts w:ascii="Calibri Light" w:hAnsi="Calibri Light" w:cs="Calibri Light"/>
          <w:sz w:val="24"/>
          <w:szCs w:val="24"/>
        </w:rPr>
        <w:t xml:space="preserve">Most families involved in the Program have had 1-2 children, with all families entering the Program in married relationships. While some families have only recently arrived in Canada, others have been in the country for 10+ years.  This suggests that both immediate resettlement issues and longer term cultural and integration issues may be contributing to violence amongst the families served. In total, 22% of clients have had very limited English ability, creating </w:t>
      </w:r>
      <w:r>
        <w:rPr>
          <w:rFonts w:ascii="Calibri Light" w:hAnsi="Calibri Light" w:cs="Calibri Light"/>
          <w:sz w:val="24"/>
          <w:szCs w:val="24"/>
        </w:rPr>
        <w:lastRenderedPageBreak/>
        <w:t>additional barriers to engaging in mainstream services and understanding key information about life in Canada.  Through the Cultural Brokers and the CCIS Interpretation and Translation Service</w:t>
      </w:r>
      <w:r w:rsidR="00836326">
        <w:rPr>
          <w:rFonts w:ascii="Calibri Light" w:hAnsi="Calibri Light" w:cs="Calibri Light"/>
          <w:sz w:val="24"/>
          <w:szCs w:val="24"/>
        </w:rPr>
        <w:t>,</w:t>
      </w:r>
      <w:r>
        <w:rPr>
          <w:rFonts w:ascii="Calibri Light" w:hAnsi="Calibri Light" w:cs="Calibri Light"/>
          <w:sz w:val="24"/>
          <w:szCs w:val="24"/>
        </w:rPr>
        <w:t xml:space="preserve"> cultural and language interpretation </w:t>
      </w:r>
      <w:r w:rsidR="00836326">
        <w:rPr>
          <w:rFonts w:ascii="Calibri Light" w:hAnsi="Calibri Light" w:cs="Calibri Light"/>
          <w:sz w:val="24"/>
          <w:szCs w:val="24"/>
        </w:rPr>
        <w:t>has</w:t>
      </w:r>
      <w:r>
        <w:rPr>
          <w:rFonts w:ascii="Calibri Light" w:hAnsi="Calibri Light" w:cs="Calibri Light"/>
          <w:sz w:val="24"/>
          <w:szCs w:val="24"/>
        </w:rPr>
        <w:t xml:space="preserve"> support</w:t>
      </w:r>
      <w:r w:rsidR="00836326">
        <w:rPr>
          <w:rFonts w:ascii="Calibri Light" w:hAnsi="Calibri Light" w:cs="Calibri Light"/>
          <w:sz w:val="24"/>
          <w:szCs w:val="24"/>
        </w:rPr>
        <w:t>ed</w:t>
      </w:r>
      <w:r>
        <w:rPr>
          <w:rFonts w:ascii="Calibri Light" w:hAnsi="Calibri Light" w:cs="Calibri Light"/>
          <w:sz w:val="24"/>
          <w:szCs w:val="24"/>
        </w:rPr>
        <w:t xml:space="preserve"> clients with limited English ability towards making important changes in their lives. </w:t>
      </w:r>
    </w:p>
    <w:p w14:paraId="2C8DC4BB" w14:textId="4A5CA275" w:rsidR="00A510CD" w:rsidRDefault="00A510CD" w:rsidP="00590154">
      <w:pPr>
        <w:rPr>
          <w:rFonts w:ascii="Calibri Light" w:hAnsi="Calibri Light" w:cs="Calibri Light"/>
          <w:sz w:val="24"/>
          <w:szCs w:val="24"/>
        </w:rPr>
      </w:pPr>
      <w:r>
        <w:rPr>
          <w:rFonts w:ascii="Calibri Light" w:hAnsi="Calibri Light" w:cs="Calibri Light"/>
          <w:sz w:val="24"/>
          <w:szCs w:val="24"/>
        </w:rPr>
        <w:t>For 6</w:t>
      </w:r>
      <w:r w:rsidR="00CD4D5A">
        <w:rPr>
          <w:rFonts w:ascii="Calibri Light" w:hAnsi="Calibri Light" w:cs="Calibri Light"/>
          <w:sz w:val="24"/>
          <w:szCs w:val="24"/>
        </w:rPr>
        <w:t>7</w:t>
      </w:r>
      <w:r>
        <w:rPr>
          <w:rFonts w:ascii="Calibri Light" w:hAnsi="Calibri Light" w:cs="Calibri Light"/>
          <w:sz w:val="24"/>
          <w:szCs w:val="24"/>
        </w:rPr>
        <w:t xml:space="preserve">% of Apartment 1310 Program clients, their entry into the Program was initiated by a Children’s Services-mandated period of separation for the family. Others entered the Program due to a court-ordered requirement for the perpetrator to avoid contact with the victim (e.g. an Emergency Protection Order (EPO), a </w:t>
      </w:r>
      <w:r w:rsidR="00DC4144">
        <w:rPr>
          <w:rFonts w:ascii="Calibri Light" w:hAnsi="Calibri Light" w:cs="Calibri Light"/>
          <w:sz w:val="24"/>
          <w:szCs w:val="24"/>
        </w:rPr>
        <w:t>R</w:t>
      </w:r>
      <w:r>
        <w:rPr>
          <w:rFonts w:ascii="Calibri Light" w:hAnsi="Calibri Light" w:cs="Calibri Light"/>
          <w:sz w:val="24"/>
          <w:szCs w:val="24"/>
        </w:rPr>
        <w:t xml:space="preserve">estraining </w:t>
      </w:r>
      <w:r w:rsidR="00DC4144">
        <w:rPr>
          <w:rFonts w:ascii="Calibri Light" w:hAnsi="Calibri Light" w:cs="Calibri Light"/>
          <w:sz w:val="24"/>
          <w:szCs w:val="24"/>
        </w:rPr>
        <w:t>O</w:t>
      </w:r>
      <w:r>
        <w:rPr>
          <w:rFonts w:ascii="Calibri Light" w:hAnsi="Calibri Light" w:cs="Calibri Light"/>
          <w:sz w:val="24"/>
          <w:szCs w:val="24"/>
        </w:rPr>
        <w:t xml:space="preserve">rder, etc.).  </w:t>
      </w:r>
      <w:r w:rsidR="00986ADF">
        <w:rPr>
          <w:rFonts w:ascii="Calibri Light" w:hAnsi="Calibri Light" w:cs="Calibri Light"/>
          <w:sz w:val="24"/>
          <w:szCs w:val="24"/>
        </w:rPr>
        <w:t xml:space="preserve">In total, </w:t>
      </w:r>
      <w:r w:rsidR="00DC4144">
        <w:rPr>
          <w:rFonts w:ascii="Calibri Light" w:hAnsi="Calibri Light" w:cs="Calibri Light"/>
          <w:sz w:val="24"/>
          <w:szCs w:val="24"/>
        </w:rPr>
        <w:t>3</w:t>
      </w:r>
      <w:r w:rsidR="00CD4D5A">
        <w:rPr>
          <w:rFonts w:ascii="Calibri Light" w:hAnsi="Calibri Light" w:cs="Calibri Light"/>
          <w:sz w:val="24"/>
          <w:szCs w:val="24"/>
        </w:rPr>
        <w:t>3</w:t>
      </w:r>
      <w:r w:rsidR="00986ADF">
        <w:rPr>
          <w:rFonts w:ascii="Calibri Light" w:hAnsi="Calibri Light" w:cs="Calibri Light"/>
          <w:sz w:val="24"/>
          <w:szCs w:val="24"/>
        </w:rPr>
        <w:t xml:space="preserve">% of </w:t>
      </w:r>
      <w:r w:rsidR="00DC4144">
        <w:rPr>
          <w:rFonts w:ascii="Calibri Light" w:hAnsi="Calibri Light" w:cs="Calibri Light"/>
          <w:sz w:val="24"/>
          <w:szCs w:val="24"/>
        </w:rPr>
        <w:t xml:space="preserve">clients entering the Apartment 1310 Program had been arrested for a </w:t>
      </w:r>
      <w:r w:rsidR="00A17F69">
        <w:rPr>
          <w:rFonts w:ascii="Calibri Light" w:hAnsi="Calibri Light" w:cs="Calibri Light"/>
          <w:sz w:val="24"/>
          <w:szCs w:val="24"/>
        </w:rPr>
        <w:t>family violence</w:t>
      </w:r>
      <w:r w:rsidR="00DC4144">
        <w:rPr>
          <w:rFonts w:ascii="Calibri Light" w:hAnsi="Calibri Light" w:cs="Calibri Light"/>
          <w:sz w:val="24"/>
          <w:szCs w:val="24"/>
        </w:rPr>
        <w:t xml:space="preserve"> incident, 2</w:t>
      </w:r>
      <w:r w:rsidR="00CD4D5A">
        <w:rPr>
          <w:rFonts w:ascii="Calibri Light" w:hAnsi="Calibri Light" w:cs="Calibri Light"/>
          <w:sz w:val="24"/>
          <w:szCs w:val="24"/>
        </w:rPr>
        <w:t>2</w:t>
      </w:r>
      <w:r w:rsidR="00DC4144">
        <w:rPr>
          <w:rFonts w:ascii="Calibri Light" w:hAnsi="Calibri Light" w:cs="Calibri Light"/>
          <w:sz w:val="24"/>
          <w:szCs w:val="24"/>
        </w:rPr>
        <w:t>% had an EPO filed against them and 1</w:t>
      </w:r>
      <w:r w:rsidR="00CD4D5A">
        <w:rPr>
          <w:rFonts w:ascii="Calibri Light" w:hAnsi="Calibri Light" w:cs="Calibri Light"/>
          <w:sz w:val="24"/>
          <w:szCs w:val="24"/>
        </w:rPr>
        <w:t>1</w:t>
      </w:r>
      <w:r w:rsidR="00DC4144">
        <w:rPr>
          <w:rFonts w:ascii="Calibri Light" w:hAnsi="Calibri Light" w:cs="Calibri Light"/>
          <w:sz w:val="24"/>
          <w:szCs w:val="24"/>
        </w:rPr>
        <w:t xml:space="preserve">% had a Restraining Order filed against them. </w:t>
      </w:r>
      <w:r w:rsidR="00850156">
        <w:rPr>
          <w:rFonts w:ascii="Calibri Light" w:hAnsi="Calibri Light" w:cs="Calibri Light"/>
          <w:sz w:val="24"/>
          <w:szCs w:val="24"/>
        </w:rPr>
        <w:t xml:space="preserve">The incidents precipitating entry into the Apartment 1310 Program have been </w:t>
      </w:r>
      <w:r w:rsidR="00A17F69">
        <w:rPr>
          <w:rFonts w:ascii="Calibri Light" w:hAnsi="Calibri Light" w:cs="Calibri Light"/>
          <w:sz w:val="24"/>
          <w:szCs w:val="24"/>
        </w:rPr>
        <w:t>family violence</w:t>
      </w:r>
      <w:r w:rsidR="00850156">
        <w:rPr>
          <w:rFonts w:ascii="Calibri Light" w:hAnsi="Calibri Light" w:cs="Calibri Light"/>
          <w:sz w:val="24"/>
          <w:szCs w:val="24"/>
        </w:rPr>
        <w:t xml:space="preserve"> incidents</w:t>
      </w:r>
      <w:r w:rsidR="00836326">
        <w:rPr>
          <w:rFonts w:ascii="Calibri Light" w:hAnsi="Calibri Light" w:cs="Calibri Light"/>
          <w:sz w:val="24"/>
          <w:szCs w:val="24"/>
        </w:rPr>
        <w:t>,</w:t>
      </w:r>
      <w:r w:rsidR="00850156">
        <w:rPr>
          <w:rFonts w:ascii="Calibri Light" w:hAnsi="Calibri Light" w:cs="Calibri Light"/>
          <w:sz w:val="24"/>
          <w:szCs w:val="24"/>
        </w:rPr>
        <w:t xml:space="preserve"> </w:t>
      </w:r>
      <w:r w:rsidR="00836326">
        <w:rPr>
          <w:rFonts w:ascii="Calibri Light" w:hAnsi="Calibri Light" w:cs="Calibri Light"/>
          <w:sz w:val="24"/>
          <w:szCs w:val="24"/>
        </w:rPr>
        <w:t>including</w:t>
      </w:r>
      <w:r w:rsidR="00850156">
        <w:rPr>
          <w:rFonts w:ascii="Calibri Light" w:hAnsi="Calibri Light" w:cs="Calibri Light"/>
          <w:sz w:val="24"/>
          <w:szCs w:val="24"/>
        </w:rPr>
        <w:t xml:space="preserve">: </w:t>
      </w:r>
    </w:p>
    <w:p w14:paraId="55C1022A"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Physical abuse of partner or children</w:t>
      </w:r>
    </w:p>
    <w:p w14:paraId="687CE2FE"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 xml:space="preserve">Physical discipline of children </w:t>
      </w:r>
    </w:p>
    <w:p w14:paraId="1A1D0D08"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Property damage</w:t>
      </w:r>
    </w:p>
    <w:p w14:paraId="6789AED1"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Intimidation and threats</w:t>
      </w:r>
    </w:p>
    <w:p w14:paraId="280469A2"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Verbal altercations</w:t>
      </w:r>
    </w:p>
    <w:p w14:paraId="4C55404C"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Harassment/stalking</w:t>
      </w:r>
    </w:p>
    <w:p w14:paraId="7D907248"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Substance use issues precipitating anger and violence</w:t>
      </w:r>
    </w:p>
    <w:p w14:paraId="297D29B8"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Suicide attempts</w:t>
      </w:r>
    </w:p>
    <w:p w14:paraId="41B65188" w14:textId="77777777" w:rsidR="00850156" w:rsidRDefault="00850156" w:rsidP="00850156">
      <w:pPr>
        <w:pStyle w:val="ListParagraph"/>
        <w:numPr>
          <w:ilvl w:val="0"/>
          <w:numId w:val="20"/>
        </w:numPr>
        <w:rPr>
          <w:rFonts w:ascii="Calibri Light" w:hAnsi="Calibri Light" w:cs="Calibri Light"/>
          <w:sz w:val="24"/>
          <w:szCs w:val="24"/>
        </w:rPr>
      </w:pPr>
      <w:r>
        <w:rPr>
          <w:rFonts w:ascii="Calibri Light" w:hAnsi="Calibri Light" w:cs="Calibri Light"/>
          <w:sz w:val="24"/>
          <w:szCs w:val="24"/>
        </w:rPr>
        <w:t>Financial abuse</w:t>
      </w:r>
    </w:p>
    <w:p w14:paraId="0A62B882" w14:textId="54FD7D53" w:rsidR="00E93255" w:rsidRDefault="00E93255" w:rsidP="00850156">
      <w:pPr>
        <w:rPr>
          <w:rFonts w:ascii="Calibri Light" w:hAnsi="Calibri Light" w:cs="Calibri Light"/>
          <w:sz w:val="24"/>
          <w:szCs w:val="24"/>
        </w:rPr>
      </w:pPr>
      <w:r>
        <w:rPr>
          <w:rFonts w:ascii="Calibri Light" w:hAnsi="Calibri Light" w:cs="Calibri Light"/>
          <w:sz w:val="24"/>
          <w:szCs w:val="24"/>
        </w:rPr>
        <w:t xml:space="preserve">The Program was also offered to several perpetrators who declined participation for various reasons. Most commonly, potential clients who declined the service did so because they had another option for temporary accommodation (e.g. staying with friends or staying in the family home with a safety plan in place). In one case, a referred potential client was declined because they were assessed as being too high risk.  Careful assessment of potential clients before they enter the Program is essential for maintaining the safety of families and clients and assessment criteria developed by the Program was reviewed by both CWES and the Calgary Police Service to ensure high risk individuals would not be brought into the Program.  Assessment criteria details are presented in Appendix </w:t>
      </w:r>
      <w:r w:rsidR="00094D8E">
        <w:rPr>
          <w:rFonts w:ascii="Calibri Light" w:hAnsi="Calibri Light" w:cs="Calibri Light"/>
          <w:sz w:val="24"/>
          <w:szCs w:val="24"/>
        </w:rPr>
        <w:t>C</w:t>
      </w:r>
      <w:r>
        <w:rPr>
          <w:rFonts w:ascii="Calibri Light" w:hAnsi="Calibri Light" w:cs="Calibri Light"/>
          <w:sz w:val="24"/>
          <w:szCs w:val="24"/>
        </w:rPr>
        <w:t xml:space="preserve">. </w:t>
      </w:r>
    </w:p>
    <w:p w14:paraId="084D0E80" w14:textId="1DF05787" w:rsidR="005930F3" w:rsidRDefault="008D72C6" w:rsidP="00850156">
      <w:pPr>
        <w:rPr>
          <w:rFonts w:ascii="Calibri Light" w:hAnsi="Calibri Light" w:cs="Calibri Light"/>
          <w:sz w:val="24"/>
          <w:szCs w:val="24"/>
        </w:rPr>
      </w:pPr>
      <w:r>
        <w:rPr>
          <w:rFonts w:ascii="Calibri Light" w:hAnsi="Calibri Light" w:cs="Calibri Light"/>
          <w:sz w:val="24"/>
          <w:szCs w:val="24"/>
        </w:rPr>
        <w:t xml:space="preserve">While in the Program, clients are connected to key services and supports including counselling, parenting education sessions, settlement services and employment resources that support learning and behaviour change to prevent future incidents of </w:t>
      </w:r>
      <w:r w:rsidR="00A17F69">
        <w:rPr>
          <w:rFonts w:ascii="Calibri Light" w:hAnsi="Calibri Light" w:cs="Calibri Light"/>
          <w:sz w:val="24"/>
          <w:szCs w:val="24"/>
        </w:rPr>
        <w:t>family violence</w:t>
      </w:r>
      <w:r>
        <w:rPr>
          <w:rFonts w:ascii="Calibri Light" w:hAnsi="Calibri Light" w:cs="Calibri Light"/>
          <w:sz w:val="24"/>
          <w:szCs w:val="24"/>
        </w:rPr>
        <w:t xml:space="preserve">. </w:t>
      </w:r>
      <w:r w:rsidR="00E93255">
        <w:rPr>
          <w:rFonts w:ascii="Calibri Light" w:hAnsi="Calibri Light" w:cs="Calibri Light"/>
          <w:sz w:val="24"/>
          <w:szCs w:val="24"/>
        </w:rPr>
        <w:t>Clients</w:t>
      </w:r>
      <w:r w:rsidR="00947AA3">
        <w:rPr>
          <w:rFonts w:ascii="Calibri Light" w:hAnsi="Calibri Light" w:cs="Calibri Light"/>
          <w:sz w:val="24"/>
          <w:szCs w:val="24"/>
        </w:rPr>
        <w:t xml:space="preserve"> ‘graduate’ when they meet the requirements to return to their home or have found another option for more permanent accommodation.  </w:t>
      </w:r>
      <w:r>
        <w:rPr>
          <w:rFonts w:ascii="Calibri Light" w:hAnsi="Calibri Light" w:cs="Calibri Light"/>
          <w:sz w:val="24"/>
          <w:szCs w:val="24"/>
        </w:rPr>
        <w:t>Coming to the Program, most families (56%) reported that their ultimate goal would be family reunification (</w:t>
      </w:r>
      <w:r w:rsidR="00836326">
        <w:rPr>
          <w:rFonts w:ascii="Calibri Light" w:hAnsi="Calibri Light" w:cs="Calibri Light"/>
          <w:sz w:val="24"/>
          <w:szCs w:val="24"/>
        </w:rPr>
        <w:t xml:space="preserve">i.e. </w:t>
      </w:r>
      <w:r>
        <w:rPr>
          <w:rFonts w:ascii="Calibri Light" w:hAnsi="Calibri Light" w:cs="Calibri Light"/>
          <w:sz w:val="24"/>
          <w:szCs w:val="24"/>
        </w:rPr>
        <w:t xml:space="preserve">having all family members live in the same home).  The other 44% of clients indicated that they will maintain a period of separation from their family (e.g. due to a year-long EPO) but </w:t>
      </w:r>
      <w:r w:rsidR="00836326">
        <w:rPr>
          <w:rFonts w:ascii="Calibri Light" w:hAnsi="Calibri Light" w:cs="Calibri Light"/>
          <w:sz w:val="24"/>
          <w:szCs w:val="24"/>
        </w:rPr>
        <w:t>would</w:t>
      </w:r>
      <w:r>
        <w:rPr>
          <w:rFonts w:ascii="Calibri Light" w:hAnsi="Calibri Light" w:cs="Calibri Light"/>
          <w:sz w:val="24"/>
          <w:szCs w:val="24"/>
        </w:rPr>
        <w:t xml:space="preserve"> ultimately </w:t>
      </w:r>
      <w:r w:rsidR="00836326">
        <w:rPr>
          <w:rFonts w:ascii="Calibri Light" w:hAnsi="Calibri Light" w:cs="Calibri Light"/>
          <w:sz w:val="24"/>
          <w:szCs w:val="24"/>
        </w:rPr>
        <w:t>desire</w:t>
      </w:r>
      <w:r>
        <w:rPr>
          <w:rFonts w:ascii="Calibri Light" w:hAnsi="Calibri Light" w:cs="Calibri Light"/>
          <w:sz w:val="24"/>
          <w:szCs w:val="24"/>
        </w:rPr>
        <w:t xml:space="preserve"> reconcil</w:t>
      </w:r>
      <w:r w:rsidR="00836326">
        <w:rPr>
          <w:rFonts w:ascii="Calibri Light" w:hAnsi="Calibri Light" w:cs="Calibri Light"/>
          <w:sz w:val="24"/>
          <w:szCs w:val="24"/>
        </w:rPr>
        <w:t>iation and reunification</w:t>
      </w:r>
      <w:r>
        <w:rPr>
          <w:rFonts w:ascii="Calibri Light" w:hAnsi="Calibri Light" w:cs="Calibri Light"/>
          <w:sz w:val="24"/>
          <w:szCs w:val="24"/>
        </w:rPr>
        <w:t xml:space="preserve">.  </w:t>
      </w:r>
      <w:r w:rsidR="00836326">
        <w:rPr>
          <w:rFonts w:ascii="Calibri Light" w:hAnsi="Calibri Light" w:cs="Calibri Light"/>
          <w:sz w:val="24"/>
          <w:szCs w:val="24"/>
        </w:rPr>
        <w:t>As</w:t>
      </w:r>
      <w:r>
        <w:rPr>
          <w:rFonts w:ascii="Calibri Light" w:hAnsi="Calibri Light" w:cs="Calibri Light"/>
          <w:sz w:val="24"/>
          <w:szCs w:val="24"/>
        </w:rPr>
        <w:t xml:space="preserve"> victims experience safety from violence while their abuser is in the Program, </w:t>
      </w:r>
      <w:r w:rsidR="00836326">
        <w:rPr>
          <w:rFonts w:ascii="Calibri Light" w:hAnsi="Calibri Light" w:cs="Calibri Light"/>
          <w:sz w:val="24"/>
          <w:szCs w:val="24"/>
        </w:rPr>
        <w:lastRenderedPageBreak/>
        <w:t>support from</w:t>
      </w:r>
      <w:r>
        <w:rPr>
          <w:rFonts w:ascii="Calibri Light" w:hAnsi="Calibri Light" w:cs="Calibri Light"/>
          <w:sz w:val="24"/>
          <w:szCs w:val="24"/>
        </w:rPr>
        <w:t xml:space="preserve"> the Program </w:t>
      </w:r>
      <w:r w:rsidR="00836326">
        <w:rPr>
          <w:rFonts w:ascii="Calibri Light" w:hAnsi="Calibri Light" w:cs="Calibri Light"/>
          <w:sz w:val="24"/>
          <w:szCs w:val="24"/>
        </w:rPr>
        <w:t>for</w:t>
      </w:r>
      <w:r>
        <w:rPr>
          <w:rFonts w:ascii="Calibri Light" w:hAnsi="Calibri Light" w:cs="Calibri Light"/>
          <w:sz w:val="24"/>
          <w:szCs w:val="24"/>
        </w:rPr>
        <w:t xml:space="preserve"> both perpetrator</w:t>
      </w:r>
      <w:r w:rsidR="00836326">
        <w:rPr>
          <w:rFonts w:ascii="Calibri Light" w:hAnsi="Calibri Light" w:cs="Calibri Light"/>
          <w:sz w:val="24"/>
          <w:szCs w:val="24"/>
        </w:rPr>
        <w:t>s</w:t>
      </w:r>
      <w:r>
        <w:rPr>
          <w:rFonts w:ascii="Calibri Light" w:hAnsi="Calibri Light" w:cs="Calibri Light"/>
          <w:sz w:val="24"/>
          <w:szCs w:val="24"/>
        </w:rPr>
        <w:t xml:space="preserve"> and the victims </w:t>
      </w:r>
      <w:r w:rsidR="00836326">
        <w:rPr>
          <w:rFonts w:ascii="Calibri Light" w:hAnsi="Calibri Light" w:cs="Calibri Light"/>
          <w:sz w:val="24"/>
          <w:szCs w:val="24"/>
        </w:rPr>
        <w:t>is intended to enable</w:t>
      </w:r>
      <w:r>
        <w:rPr>
          <w:rFonts w:ascii="Calibri Light" w:hAnsi="Calibri Light" w:cs="Calibri Light"/>
          <w:sz w:val="24"/>
          <w:szCs w:val="24"/>
        </w:rPr>
        <w:t xml:space="preserve"> long-term avoidance of violence.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525"/>
      </w:tblGrid>
      <w:tr w:rsidR="00947AA3" w:rsidRPr="004059BF" w14:paraId="7A479233" w14:textId="77777777" w:rsidTr="009A031E">
        <w:trPr>
          <w:trHeight w:val="913"/>
        </w:trPr>
        <w:tc>
          <w:tcPr>
            <w:tcW w:w="1057" w:type="dxa"/>
            <w:vAlign w:val="center"/>
          </w:tcPr>
          <w:p w14:paraId="0F31EB9E" w14:textId="77777777" w:rsidR="00947AA3" w:rsidRDefault="009A031E" w:rsidP="009A031E">
            <w:pPr>
              <w:jc w:val="center"/>
            </w:pPr>
            <w:r>
              <w:rPr>
                <w:noProof/>
                <w:lang w:eastAsia="en-CA"/>
              </w:rPr>
              <w:drawing>
                <wp:inline distT="0" distB="0" distL="0" distR="0" wp14:anchorId="3C92E5F5" wp14:editId="6A8CBBEC">
                  <wp:extent cx="665683" cy="665683"/>
                  <wp:effectExtent l="0" t="0" r="1270" b="1270"/>
                  <wp:docPr id="144" name="Picture 144" descr="Image result for healt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y icon"/>
                          <pic:cNvPicPr>
                            <a:picLocks noChangeAspect="1" noChangeArrowheads="1"/>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8037" cy="678037"/>
                          </a:xfrm>
                          <a:prstGeom prst="rect">
                            <a:avLst/>
                          </a:prstGeom>
                          <a:noFill/>
                          <a:ln>
                            <a:noFill/>
                          </a:ln>
                        </pic:spPr>
                      </pic:pic>
                    </a:graphicData>
                  </a:graphic>
                </wp:inline>
              </w:drawing>
            </w:r>
          </w:p>
        </w:tc>
        <w:tc>
          <w:tcPr>
            <w:tcW w:w="8724" w:type="dxa"/>
            <w:vAlign w:val="center"/>
          </w:tcPr>
          <w:p w14:paraId="0928B8D6" w14:textId="77777777" w:rsidR="00947AA3" w:rsidRPr="004059BF" w:rsidRDefault="0057209D" w:rsidP="008E438C">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Of the nine clients who have accessed the Program s</w:t>
            </w:r>
            <w:r w:rsidR="009A031E" w:rsidRPr="009A031E">
              <w:rPr>
                <w:rFonts w:ascii="Calibri Light" w:hAnsi="Calibri Light" w:cs="Calibri Light"/>
                <w:color w:val="000000" w:themeColor="text1"/>
                <w:sz w:val="24"/>
                <w:szCs w:val="24"/>
              </w:rPr>
              <w:t>ince June 2018</w:t>
            </w:r>
            <w:r w:rsidR="009A031E">
              <w:rPr>
                <w:rFonts w:ascii="Calibri Light" w:hAnsi="Calibri Light" w:cs="Calibri Light"/>
                <w:color w:val="000000" w:themeColor="text1"/>
                <w:sz w:val="24"/>
                <w:szCs w:val="24"/>
              </w:rPr>
              <w:t>,</w:t>
            </w:r>
            <w:r w:rsidR="009A031E">
              <w:rPr>
                <w:rFonts w:ascii="Century Gothic" w:hAnsi="Century Gothic" w:cs="Calibri Light"/>
                <w:b/>
                <w:color w:val="404040" w:themeColor="text1" w:themeTint="BF"/>
                <w:sz w:val="26"/>
                <w:szCs w:val="26"/>
              </w:rPr>
              <w:t xml:space="preserve"> 6</w:t>
            </w:r>
            <w:r w:rsidR="00947AA3" w:rsidRPr="004059BF">
              <w:rPr>
                <w:rFonts w:ascii="Century Gothic" w:hAnsi="Century Gothic" w:cs="Calibri Light"/>
                <w:b/>
                <w:color w:val="404040" w:themeColor="text1" w:themeTint="BF"/>
                <w:sz w:val="26"/>
                <w:szCs w:val="26"/>
              </w:rPr>
              <w:t xml:space="preserve"> </w:t>
            </w:r>
            <w:r w:rsidR="009A031E">
              <w:rPr>
                <w:rFonts w:ascii="Calibri Light" w:hAnsi="Calibri Light" w:cs="Calibri Light"/>
                <w:color w:val="000000" w:themeColor="text1"/>
                <w:sz w:val="24"/>
                <w:szCs w:val="24"/>
              </w:rPr>
              <w:t>clients have</w:t>
            </w:r>
            <w:r w:rsidR="00947AA3">
              <w:rPr>
                <w:rFonts w:ascii="Calibri Light" w:hAnsi="Calibri Light" w:cs="Calibri Light"/>
                <w:color w:val="000000" w:themeColor="text1"/>
                <w:sz w:val="24"/>
                <w:szCs w:val="24"/>
              </w:rPr>
              <w:t xml:space="preserve"> </w:t>
            </w:r>
            <w:r w:rsidR="009A031E">
              <w:rPr>
                <w:rFonts w:ascii="Calibri Light" w:hAnsi="Calibri Light" w:cs="Calibri Light"/>
                <w:color w:val="000000" w:themeColor="text1"/>
                <w:sz w:val="24"/>
                <w:szCs w:val="24"/>
              </w:rPr>
              <w:t>graduated</w:t>
            </w:r>
            <w:r w:rsidR="00947AA3">
              <w:rPr>
                <w:rFonts w:ascii="Calibri Light" w:hAnsi="Calibri Light" w:cs="Calibri Light"/>
                <w:color w:val="000000" w:themeColor="text1"/>
                <w:sz w:val="24"/>
                <w:szCs w:val="24"/>
              </w:rPr>
              <w:t>.</w:t>
            </w:r>
            <w:r>
              <w:rPr>
                <w:rStyle w:val="FootnoteReference"/>
                <w:rFonts w:ascii="Calibri Light" w:hAnsi="Calibri Light" w:cs="Calibri Light"/>
                <w:color w:val="000000" w:themeColor="text1"/>
                <w:sz w:val="24"/>
                <w:szCs w:val="24"/>
              </w:rPr>
              <w:footnoteReference w:id="28"/>
            </w:r>
            <w:r w:rsidR="00947AA3">
              <w:rPr>
                <w:rFonts w:ascii="Calibri Light" w:hAnsi="Calibri Light" w:cs="Calibri Light"/>
                <w:color w:val="000000" w:themeColor="text1"/>
                <w:sz w:val="24"/>
                <w:szCs w:val="24"/>
              </w:rPr>
              <w:t xml:space="preserve"> </w:t>
            </w:r>
            <w:r w:rsidR="00947AA3" w:rsidRPr="00F17BB3">
              <w:rPr>
                <w:rFonts w:ascii="Calibri Light" w:hAnsi="Calibri Light" w:cs="Calibri Light"/>
                <w:color w:val="000000" w:themeColor="text1"/>
                <w:sz w:val="24"/>
                <w:szCs w:val="24"/>
              </w:rPr>
              <w:t xml:space="preserve"> </w:t>
            </w:r>
            <w:r w:rsidR="009A031E">
              <w:rPr>
                <w:rFonts w:ascii="Calibri Light" w:hAnsi="Calibri Light" w:cs="Calibri Light"/>
                <w:color w:val="000000" w:themeColor="text1"/>
                <w:sz w:val="24"/>
                <w:szCs w:val="24"/>
              </w:rPr>
              <w:t>After completing the Program, 5 of the 6 graduates returned to their family home with new knowledge and intended behaviour changes</w:t>
            </w:r>
            <w:r w:rsidR="00947AA3">
              <w:rPr>
                <w:rFonts w:ascii="Calibri Light" w:hAnsi="Calibri Light" w:cs="Calibri Light"/>
                <w:color w:val="000000" w:themeColor="text1"/>
                <w:sz w:val="24"/>
                <w:szCs w:val="24"/>
              </w:rPr>
              <w:t>.</w:t>
            </w:r>
            <w:r w:rsidR="009A031E">
              <w:rPr>
                <w:rFonts w:ascii="Calibri Light" w:hAnsi="Calibri Light" w:cs="Calibri Light"/>
                <w:color w:val="000000" w:themeColor="text1"/>
                <w:sz w:val="24"/>
                <w:szCs w:val="24"/>
              </w:rPr>
              <w:t xml:space="preserve"> One graduated client found another accommodation situation separate from their family and is continuing to work towards behaviour change and family reunification. </w:t>
            </w:r>
            <w:r w:rsidR="00947AA3">
              <w:rPr>
                <w:rFonts w:ascii="Calibri Light" w:hAnsi="Calibri Light" w:cs="Calibri Light"/>
                <w:color w:val="000000" w:themeColor="text1"/>
                <w:sz w:val="24"/>
                <w:szCs w:val="24"/>
              </w:rPr>
              <w:t xml:space="preserve"> </w:t>
            </w:r>
          </w:p>
        </w:tc>
      </w:tr>
    </w:tbl>
    <w:p w14:paraId="26C0B207" w14:textId="77777777" w:rsidR="00E327A5" w:rsidRDefault="00E327A5" w:rsidP="00590154">
      <w:pPr>
        <w:rPr>
          <w:rFonts w:ascii="Calibri Light" w:hAnsi="Calibri Light" w:cs="Calibri Light"/>
          <w:sz w:val="24"/>
          <w:szCs w:val="24"/>
        </w:rPr>
      </w:pPr>
    </w:p>
    <w:p w14:paraId="497A87FD" w14:textId="4BE9C9DB" w:rsidR="009A031E" w:rsidRDefault="009A031E" w:rsidP="00590154">
      <w:pPr>
        <w:rPr>
          <w:rFonts w:ascii="Calibri Light" w:hAnsi="Calibri Light" w:cs="Calibri Light"/>
          <w:sz w:val="24"/>
          <w:szCs w:val="24"/>
        </w:rPr>
      </w:pPr>
      <w:r>
        <w:rPr>
          <w:rFonts w:ascii="Calibri Light" w:hAnsi="Calibri Light" w:cs="Calibri Light"/>
          <w:sz w:val="24"/>
          <w:szCs w:val="24"/>
        </w:rPr>
        <w:t xml:space="preserve">Upon graduating from the Program, clients complete an exit interview with the </w:t>
      </w:r>
      <w:r w:rsidR="00A17F69">
        <w:rPr>
          <w:rFonts w:ascii="Calibri Light" w:hAnsi="Calibri Light" w:cs="Calibri Light"/>
          <w:sz w:val="24"/>
          <w:szCs w:val="24"/>
        </w:rPr>
        <w:t>FV</w:t>
      </w:r>
      <w:r>
        <w:rPr>
          <w:rFonts w:ascii="Calibri Light" w:hAnsi="Calibri Light" w:cs="Calibri Light"/>
          <w:sz w:val="24"/>
          <w:szCs w:val="24"/>
        </w:rPr>
        <w:t xml:space="preserve"> Specialist</w:t>
      </w:r>
      <w:r w:rsidR="00E93255">
        <w:rPr>
          <w:rFonts w:ascii="Calibri Light" w:hAnsi="Calibri Light" w:cs="Calibri Light"/>
          <w:sz w:val="24"/>
          <w:szCs w:val="24"/>
        </w:rPr>
        <w:t>,</w:t>
      </w:r>
      <w:r>
        <w:rPr>
          <w:rFonts w:ascii="Calibri Light" w:hAnsi="Calibri Light" w:cs="Calibri Light"/>
          <w:sz w:val="24"/>
          <w:szCs w:val="24"/>
        </w:rPr>
        <w:t xml:space="preserve"> </w:t>
      </w:r>
      <w:r w:rsidR="00E93255">
        <w:rPr>
          <w:rFonts w:ascii="Calibri Light" w:hAnsi="Calibri Light" w:cs="Calibri Light"/>
          <w:sz w:val="24"/>
          <w:szCs w:val="24"/>
        </w:rPr>
        <w:t>which</w:t>
      </w:r>
      <w:r>
        <w:rPr>
          <w:rFonts w:ascii="Calibri Light" w:hAnsi="Calibri Light" w:cs="Calibri Light"/>
          <w:sz w:val="24"/>
          <w:szCs w:val="24"/>
        </w:rPr>
        <w:t xml:space="preserve"> </w:t>
      </w:r>
      <w:r w:rsidR="008D72C6">
        <w:rPr>
          <w:rFonts w:ascii="Calibri Light" w:hAnsi="Calibri Light" w:cs="Calibri Light"/>
          <w:sz w:val="24"/>
          <w:szCs w:val="24"/>
        </w:rPr>
        <w:t>provides</w:t>
      </w:r>
      <w:r>
        <w:rPr>
          <w:rFonts w:ascii="Calibri Light" w:hAnsi="Calibri Light" w:cs="Calibri Light"/>
          <w:sz w:val="24"/>
          <w:szCs w:val="24"/>
        </w:rPr>
        <w:t xml:space="preserve"> participants </w:t>
      </w:r>
      <w:r w:rsidR="00836326">
        <w:rPr>
          <w:rFonts w:ascii="Calibri Light" w:hAnsi="Calibri Light" w:cs="Calibri Light"/>
          <w:sz w:val="24"/>
          <w:szCs w:val="24"/>
        </w:rPr>
        <w:t xml:space="preserve">with </w:t>
      </w:r>
      <w:r>
        <w:rPr>
          <w:rFonts w:ascii="Calibri Light" w:hAnsi="Calibri Light" w:cs="Calibri Light"/>
          <w:sz w:val="24"/>
          <w:szCs w:val="24"/>
        </w:rPr>
        <w:t xml:space="preserve">an opportunity to reflect on the outcomes from the program and </w:t>
      </w:r>
      <w:r w:rsidR="00836326">
        <w:rPr>
          <w:rFonts w:ascii="Calibri Light" w:hAnsi="Calibri Light" w:cs="Calibri Light"/>
          <w:sz w:val="24"/>
          <w:szCs w:val="24"/>
        </w:rPr>
        <w:t>give</w:t>
      </w:r>
      <w:r>
        <w:rPr>
          <w:rFonts w:ascii="Calibri Light" w:hAnsi="Calibri Light" w:cs="Calibri Light"/>
          <w:sz w:val="24"/>
          <w:szCs w:val="24"/>
        </w:rPr>
        <w:t xml:space="preserve"> feedback for program improvement. Exit interviews were conducted with all six Apartment 1310 Program graduates, revealing: </w:t>
      </w:r>
    </w:p>
    <w:p w14:paraId="7CBFDFC1" w14:textId="37E9BBFE" w:rsidR="00850156" w:rsidRDefault="009A031E" w:rsidP="009A031E">
      <w:pPr>
        <w:pStyle w:val="ListParagraph"/>
        <w:numPr>
          <w:ilvl w:val="0"/>
          <w:numId w:val="21"/>
        </w:numPr>
        <w:rPr>
          <w:rFonts w:ascii="Calibri Light" w:hAnsi="Calibri Light" w:cs="Calibri Light"/>
          <w:sz w:val="24"/>
          <w:szCs w:val="24"/>
        </w:rPr>
      </w:pPr>
      <w:r>
        <w:rPr>
          <w:rFonts w:ascii="Calibri Light" w:hAnsi="Calibri Light" w:cs="Calibri Light"/>
          <w:sz w:val="24"/>
          <w:szCs w:val="24"/>
        </w:rPr>
        <w:t xml:space="preserve">83% of graduates felt they learned new things about the impacts of </w:t>
      </w:r>
      <w:r w:rsidR="00A17F69">
        <w:rPr>
          <w:rFonts w:ascii="Calibri Light" w:hAnsi="Calibri Light" w:cs="Calibri Light"/>
          <w:sz w:val="24"/>
          <w:szCs w:val="24"/>
        </w:rPr>
        <w:t>family violence</w:t>
      </w:r>
      <w:r>
        <w:rPr>
          <w:rFonts w:ascii="Calibri Light" w:hAnsi="Calibri Light" w:cs="Calibri Light"/>
          <w:sz w:val="24"/>
          <w:szCs w:val="24"/>
        </w:rPr>
        <w:t xml:space="preserve"> through the Program</w:t>
      </w:r>
    </w:p>
    <w:p w14:paraId="67F7F010" w14:textId="77777777" w:rsidR="009A031E" w:rsidRDefault="009A031E" w:rsidP="009A031E">
      <w:pPr>
        <w:pStyle w:val="ListParagraph"/>
        <w:numPr>
          <w:ilvl w:val="0"/>
          <w:numId w:val="21"/>
        </w:numPr>
        <w:rPr>
          <w:rFonts w:ascii="Calibri Light" w:hAnsi="Calibri Light" w:cs="Calibri Light"/>
          <w:sz w:val="24"/>
          <w:szCs w:val="24"/>
        </w:rPr>
      </w:pPr>
      <w:r>
        <w:rPr>
          <w:rFonts w:ascii="Calibri Light" w:hAnsi="Calibri Light" w:cs="Calibri Light"/>
          <w:sz w:val="24"/>
          <w:szCs w:val="24"/>
        </w:rPr>
        <w:t>83% of graduates felt they learned new things about positive parenting practices through the Program</w:t>
      </w:r>
    </w:p>
    <w:p w14:paraId="2DC186E1" w14:textId="77777777" w:rsidR="009A031E" w:rsidRDefault="008D72C6" w:rsidP="009A031E">
      <w:pPr>
        <w:pStyle w:val="ListParagraph"/>
        <w:numPr>
          <w:ilvl w:val="0"/>
          <w:numId w:val="21"/>
        </w:numPr>
        <w:rPr>
          <w:rFonts w:ascii="Calibri Light" w:hAnsi="Calibri Light" w:cs="Calibri Light"/>
          <w:sz w:val="24"/>
          <w:szCs w:val="24"/>
        </w:rPr>
      </w:pPr>
      <w:r>
        <w:rPr>
          <w:rFonts w:ascii="Calibri Light" w:hAnsi="Calibri Light" w:cs="Calibri Light"/>
          <w:sz w:val="24"/>
          <w:szCs w:val="24"/>
        </w:rPr>
        <w:t>67% of graduates felt the Program gave them a chance to ‘cool down’ and reflect on their actions in the past and how they can change their behaviour moving forward</w:t>
      </w:r>
    </w:p>
    <w:p w14:paraId="7460433F" w14:textId="77777777" w:rsidR="00C972C2" w:rsidRDefault="00C972C2" w:rsidP="008D72C6">
      <w:pPr>
        <w:rPr>
          <w:rFonts w:ascii="Calibri Light" w:hAnsi="Calibri Light" w:cs="Calibri Light"/>
          <w:sz w:val="24"/>
          <w:szCs w:val="24"/>
        </w:rPr>
      </w:pPr>
      <w:r>
        <w:rPr>
          <w:rFonts w:ascii="Calibri Light" w:hAnsi="Calibri Light" w:cs="Calibri Light"/>
          <w:sz w:val="24"/>
          <w:szCs w:val="24"/>
        </w:rPr>
        <w:t xml:space="preserve">Reflecting on their experience, clients said things like: </w:t>
      </w:r>
    </w:p>
    <w:p w14:paraId="2C00BC1A" w14:textId="77777777" w:rsidR="00C972C2" w:rsidRPr="00C972C2" w:rsidRDefault="00C972C2" w:rsidP="00C972C2">
      <w:pPr>
        <w:ind w:left="720"/>
        <w:rPr>
          <w:rFonts w:ascii="Century Gothic" w:hAnsi="Century Gothic" w:cs="Calibri Light"/>
          <w:i/>
          <w:color w:val="404040" w:themeColor="text1" w:themeTint="BF"/>
          <w:sz w:val="24"/>
          <w:szCs w:val="24"/>
        </w:rPr>
      </w:pPr>
      <w:r>
        <w:rPr>
          <w:rFonts w:ascii="Century Gothic" w:hAnsi="Century Gothic" w:cs="Calibri Light"/>
          <w:i/>
          <w:color w:val="404040" w:themeColor="text1" w:themeTint="BF"/>
          <w:sz w:val="24"/>
          <w:szCs w:val="24"/>
        </w:rPr>
        <w:t>“</w:t>
      </w:r>
      <w:r w:rsidRPr="00C972C2">
        <w:rPr>
          <w:rFonts w:ascii="Century Gothic" w:hAnsi="Century Gothic" w:cs="Calibri Light"/>
          <w:i/>
          <w:color w:val="404040" w:themeColor="text1" w:themeTint="BF"/>
          <w:sz w:val="24"/>
          <w:szCs w:val="24"/>
        </w:rPr>
        <w:t>The apartment is really a good place to stay if same/serious situation happens again. Thank you for accommodating me.</w:t>
      </w:r>
      <w:r>
        <w:rPr>
          <w:rFonts w:ascii="Century Gothic" w:hAnsi="Century Gothic" w:cs="Calibri Light"/>
          <w:i/>
          <w:color w:val="404040" w:themeColor="text1" w:themeTint="BF"/>
          <w:sz w:val="24"/>
          <w:szCs w:val="24"/>
        </w:rPr>
        <w:t>”</w:t>
      </w:r>
    </w:p>
    <w:p w14:paraId="333D00CC" w14:textId="77777777" w:rsidR="00C972C2" w:rsidRPr="00C972C2" w:rsidRDefault="00C972C2" w:rsidP="00C972C2">
      <w:pPr>
        <w:spacing w:after="0" w:line="240" w:lineRule="auto"/>
        <w:ind w:left="720"/>
        <w:rPr>
          <w:rFonts w:ascii="Century Gothic" w:eastAsia="Times New Roman" w:hAnsi="Century Gothic" w:cs="Calibri"/>
          <w:i/>
          <w:color w:val="404040" w:themeColor="text1" w:themeTint="BF"/>
          <w:sz w:val="24"/>
          <w:szCs w:val="24"/>
          <w:lang w:eastAsia="en-CA"/>
        </w:rPr>
      </w:pPr>
      <w:r>
        <w:rPr>
          <w:rFonts w:ascii="Century Gothic" w:eastAsia="Times New Roman" w:hAnsi="Century Gothic" w:cs="Calibri"/>
          <w:i/>
          <w:color w:val="404040" w:themeColor="text1" w:themeTint="BF"/>
          <w:sz w:val="24"/>
          <w:szCs w:val="24"/>
          <w:lang w:eastAsia="en-CA"/>
        </w:rPr>
        <w:t>“</w:t>
      </w:r>
      <w:r w:rsidRPr="00C972C2">
        <w:rPr>
          <w:rFonts w:ascii="Century Gothic" w:eastAsia="Times New Roman" w:hAnsi="Century Gothic" w:cs="Calibri"/>
          <w:i/>
          <w:color w:val="404040" w:themeColor="text1" w:themeTint="BF"/>
          <w:sz w:val="24"/>
          <w:szCs w:val="24"/>
          <w:lang w:eastAsia="en-CA"/>
        </w:rPr>
        <w:t>Excellent for time to reflect</w:t>
      </w:r>
      <w:r>
        <w:rPr>
          <w:rFonts w:ascii="Century Gothic" w:eastAsia="Times New Roman" w:hAnsi="Century Gothic" w:cs="Calibri"/>
          <w:i/>
          <w:color w:val="404040" w:themeColor="text1" w:themeTint="BF"/>
          <w:sz w:val="24"/>
          <w:szCs w:val="24"/>
          <w:lang w:eastAsia="en-CA"/>
        </w:rPr>
        <w:t>.”</w:t>
      </w:r>
    </w:p>
    <w:p w14:paraId="4654534C" w14:textId="77777777" w:rsidR="00C972C2" w:rsidRDefault="00C972C2" w:rsidP="00C972C2">
      <w:pPr>
        <w:spacing w:after="0" w:line="240" w:lineRule="auto"/>
        <w:rPr>
          <w:rFonts w:ascii="Calibri Light" w:hAnsi="Calibri Light" w:cs="Calibri Light"/>
          <w:sz w:val="24"/>
          <w:szCs w:val="24"/>
        </w:rPr>
      </w:pPr>
    </w:p>
    <w:p w14:paraId="2C0C6580" w14:textId="77777777" w:rsidR="00D06A5B" w:rsidRDefault="00D06A5B" w:rsidP="00C972C2">
      <w:pPr>
        <w:spacing w:after="0" w:line="240" w:lineRule="auto"/>
        <w:rPr>
          <w:rFonts w:ascii="Calibri Light" w:hAnsi="Calibri Light" w:cs="Calibri Light"/>
          <w:sz w:val="24"/>
          <w:szCs w:val="24"/>
        </w:rPr>
      </w:pPr>
      <w:r>
        <w:rPr>
          <w:rFonts w:ascii="Calibri Light" w:hAnsi="Calibri Light" w:cs="Calibri Light"/>
          <w:sz w:val="24"/>
          <w:szCs w:val="24"/>
        </w:rPr>
        <w:t xml:space="preserve">When asked what their situation would have been had the </w:t>
      </w:r>
      <w:r w:rsidR="0057209D">
        <w:rPr>
          <w:rFonts w:ascii="Calibri Light" w:hAnsi="Calibri Light" w:cs="Calibri Light"/>
          <w:sz w:val="24"/>
          <w:szCs w:val="24"/>
        </w:rPr>
        <w:t xml:space="preserve">Apartment 1310 Program not been available, 33% of graduated clients indicated they would otherwise have been staying in a homeless shelter due to a lack of resources and </w:t>
      </w:r>
      <w:r w:rsidR="00836326">
        <w:rPr>
          <w:rFonts w:ascii="Calibri Light" w:hAnsi="Calibri Light" w:cs="Calibri Light"/>
          <w:sz w:val="24"/>
          <w:szCs w:val="24"/>
        </w:rPr>
        <w:t xml:space="preserve">support </w:t>
      </w:r>
      <w:r w:rsidR="0057209D">
        <w:rPr>
          <w:rFonts w:ascii="Calibri Light" w:hAnsi="Calibri Light" w:cs="Calibri Light"/>
          <w:sz w:val="24"/>
          <w:szCs w:val="24"/>
        </w:rPr>
        <w:t xml:space="preserve">networks in Canada. Others thought they might have been able to stay with a friend (50%) and one client thought they would have likely rented an Air BnB.  These results suggest that many clients have few options when asked to leave the family home, potentially leading to increased family stress and strained resources.  Further, when clients are separated from their family but do not access the Apartment 1310 Program, they may face additional barriers to accessing supports and services that can help change behaviours long-term. </w:t>
      </w:r>
    </w:p>
    <w:p w14:paraId="729E9FA3" w14:textId="77777777" w:rsidR="00836326" w:rsidRDefault="00836326" w:rsidP="00C972C2">
      <w:pPr>
        <w:spacing w:after="0" w:line="240" w:lineRule="auto"/>
        <w:rPr>
          <w:rFonts w:ascii="Calibri Light" w:hAnsi="Calibri Light" w:cs="Calibri Light"/>
          <w:sz w:val="24"/>
          <w:szCs w:val="24"/>
        </w:rPr>
      </w:pPr>
    </w:p>
    <w:p w14:paraId="4A5F1CA3" w14:textId="77777777" w:rsidR="000A5C0D" w:rsidRPr="00E93255" w:rsidRDefault="00D06A5B" w:rsidP="008D72C6">
      <w:pPr>
        <w:rPr>
          <w:rFonts w:ascii="Calibri Light" w:hAnsi="Calibri Light" w:cs="Calibri Light"/>
          <w:sz w:val="24"/>
          <w:szCs w:val="24"/>
        </w:rPr>
      </w:pPr>
      <w:r>
        <w:rPr>
          <w:rFonts w:ascii="Calibri Light" w:hAnsi="Calibri Light" w:cs="Calibri Light"/>
          <w:sz w:val="24"/>
          <w:szCs w:val="24"/>
        </w:rPr>
        <w:t xml:space="preserve">To understand the longer term impact of the Program </w:t>
      </w:r>
      <w:r w:rsidR="0057209D">
        <w:rPr>
          <w:rFonts w:ascii="Calibri Light" w:hAnsi="Calibri Light" w:cs="Calibri Light"/>
          <w:sz w:val="24"/>
          <w:szCs w:val="24"/>
        </w:rPr>
        <w:t xml:space="preserve">the evaluator contacted </w:t>
      </w:r>
      <w:r w:rsidR="000A5C0D">
        <w:rPr>
          <w:rFonts w:ascii="Calibri Light" w:hAnsi="Calibri Light" w:cs="Calibri Light"/>
          <w:sz w:val="24"/>
          <w:szCs w:val="24"/>
        </w:rPr>
        <w:t xml:space="preserve">one graduate of the Program who had returned to their family home and another graduated client’s wife after </w:t>
      </w:r>
      <w:r w:rsidR="000A5C0D">
        <w:rPr>
          <w:rFonts w:ascii="Calibri Light" w:hAnsi="Calibri Light" w:cs="Calibri Light"/>
          <w:sz w:val="24"/>
          <w:szCs w:val="24"/>
        </w:rPr>
        <w:lastRenderedPageBreak/>
        <w:t xml:space="preserve">the family had been reunited in the family home.  Both interviewees had insightful and positive things to share about their experience with the Program.  They felt that the Program had decreased the stress of the Children’s Services intervention in their family and that the violence in their </w:t>
      </w:r>
      <w:r w:rsidR="000A5C0D" w:rsidRPr="00E93255">
        <w:rPr>
          <w:rFonts w:ascii="Calibri Light" w:hAnsi="Calibri Light" w:cs="Calibri Light"/>
          <w:sz w:val="24"/>
          <w:szCs w:val="24"/>
        </w:rPr>
        <w:t xml:space="preserve">homes had stopped because of what was learned through the Program.  From the graduated client’s perspective: </w:t>
      </w:r>
    </w:p>
    <w:p w14:paraId="3DDA6CC3" w14:textId="6CF20BC2" w:rsidR="000A5C0D" w:rsidRPr="00E93255" w:rsidRDefault="00C972C2" w:rsidP="000A5C0D">
      <w:pPr>
        <w:pStyle w:val="ListParagraph"/>
        <w:spacing w:line="276" w:lineRule="auto"/>
        <w:rPr>
          <w:rFonts w:ascii="Century Gothic" w:hAnsi="Century Gothic" w:cs="Calibri Light"/>
          <w:i/>
          <w:color w:val="404040" w:themeColor="text1" w:themeTint="BF"/>
          <w:sz w:val="24"/>
          <w:szCs w:val="24"/>
        </w:rPr>
      </w:pPr>
      <w:r>
        <w:rPr>
          <w:rFonts w:ascii="Century Gothic" w:hAnsi="Century Gothic" w:cs="Calibri Light"/>
          <w:i/>
          <w:color w:val="404040" w:themeColor="text1" w:themeTint="BF"/>
          <w:sz w:val="24"/>
          <w:szCs w:val="24"/>
        </w:rPr>
        <w:t>“</w:t>
      </w:r>
      <w:r w:rsidR="000A5C0D" w:rsidRPr="00E93255">
        <w:rPr>
          <w:rFonts w:ascii="Century Gothic" w:hAnsi="Century Gothic" w:cs="Calibri Light"/>
          <w:i/>
          <w:color w:val="404040" w:themeColor="text1" w:themeTint="BF"/>
          <w:sz w:val="24"/>
          <w:szCs w:val="24"/>
        </w:rPr>
        <w:t xml:space="preserve">It was a good experience. Everything that I went through with this counselling with [the </w:t>
      </w:r>
      <w:r w:rsidR="00A17F69">
        <w:rPr>
          <w:rFonts w:ascii="Century Gothic" w:hAnsi="Century Gothic" w:cs="Calibri Light"/>
          <w:i/>
          <w:color w:val="404040" w:themeColor="text1" w:themeTint="BF"/>
          <w:sz w:val="24"/>
          <w:szCs w:val="24"/>
        </w:rPr>
        <w:t>FV</w:t>
      </w:r>
      <w:r w:rsidR="000A5C0D" w:rsidRPr="00E93255">
        <w:rPr>
          <w:rFonts w:ascii="Century Gothic" w:hAnsi="Century Gothic" w:cs="Calibri Light"/>
          <w:i/>
          <w:color w:val="404040" w:themeColor="text1" w:themeTint="BF"/>
          <w:sz w:val="24"/>
          <w:szCs w:val="24"/>
        </w:rPr>
        <w:t xml:space="preserve"> Specialist], I learned a lot and the chance given to me with the apartment was so helpful for me… It gives us some space and quiet to think about and realize everything that we’re doing and what we have done. It’s so good because I don’t have friends here in this country and I have a bad financial situation.  When they asked me to move out right away from my house, I don’t know people and I don’t have money to be renting, so it would be affecting us more.  If I had to spend more money it would cause more problems for my family, I would have had to take money from our budget to pay for an apartment and that would have been a problem.</w:t>
      </w:r>
      <w:r>
        <w:rPr>
          <w:rFonts w:ascii="Century Gothic" w:hAnsi="Century Gothic" w:cs="Calibri Light"/>
          <w:i/>
          <w:color w:val="404040" w:themeColor="text1" w:themeTint="BF"/>
          <w:sz w:val="24"/>
          <w:szCs w:val="24"/>
        </w:rPr>
        <w:t>”</w:t>
      </w:r>
      <w:r w:rsidR="000A5C0D" w:rsidRPr="00E93255">
        <w:rPr>
          <w:rFonts w:ascii="Century Gothic" w:hAnsi="Century Gothic" w:cs="Calibri Light"/>
          <w:i/>
          <w:color w:val="404040" w:themeColor="text1" w:themeTint="BF"/>
          <w:sz w:val="24"/>
          <w:szCs w:val="24"/>
        </w:rPr>
        <w:t xml:space="preserve"> </w:t>
      </w:r>
    </w:p>
    <w:p w14:paraId="7F8B3C9E" w14:textId="77777777" w:rsidR="000A5C0D" w:rsidRPr="00E93255" w:rsidRDefault="000A5C0D" w:rsidP="000A5C0D">
      <w:pPr>
        <w:spacing w:line="276" w:lineRule="auto"/>
        <w:rPr>
          <w:rFonts w:ascii="Calibri Light" w:hAnsi="Calibri Light" w:cs="Calibri Light"/>
          <w:sz w:val="24"/>
          <w:szCs w:val="24"/>
        </w:rPr>
      </w:pPr>
      <w:r w:rsidRPr="00E93255">
        <w:rPr>
          <w:rFonts w:ascii="Calibri Light" w:hAnsi="Calibri Light" w:cs="Calibri Light"/>
          <w:sz w:val="24"/>
          <w:szCs w:val="24"/>
        </w:rPr>
        <w:t xml:space="preserve">According to </w:t>
      </w:r>
      <w:r w:rsidR="00836326">
        <w:rPr>
          <w:rFonts w:ascii="Calibri Light" w:hAnsi="Calibri Light" w:cs="Calibri Light"/>
          <w:sz w:val="24"/>
          <w:szCs w:val="24"/>
        </w:rPr>
        <w:t>the</w:t>
      </w:r>
      <w:r w:rsidRPr="00E93255">
        <w:rPr>
          <w:rFonts w:ascii="Calibri Light" w:hAnsi="Calibri Light" w:cs="Calibri Light"/>
          <w:sz w:val="24"/>
          <w:szCs w:val="24"/>
        </w:rPr>
        <w:t xml:space="preserve"> graduated client’s wife</w:t>
      </w:r>
      <w:r w:rsidR="00836326">
        <w:rPr>
          <w:rFonts w:ascii="Calibri Light" w:hAnsi="Calibri Light" w:cs="Calibri Light"/>
          <w:sz w:val="24"/>
          <w:szCs w:val="24"/>
        </w:rPr>
        <w:t xml:space="preserve"> who was interviewed</w:t>
      </w:r>
      <w:r w:rsidRPr="00E93255">
        <w:rPr>
          <w:rFonts w:ascii="Calibri Light" w:hAnsi="Calibri Light" w:cs="Calibri Light"/>
          <w:sz w:val="24"/>
          <w:szCs w:val="24"/>
        </w:rPr>
        <w:t xml:space="preserve">: </w:t>
      </w:r>
    </w:p>
    <w:p w14:paraId="1BA17A0E" w14:textId="77777777" w:rsidR="000A5C0D" w:rsidRPr="00E93255" w:rsidRDefault="00C972C2" w:rsidP="000A5C0D">
      <w:pPr>
        <w:pStyle w:val="ListParagraph"/>
        <w:spacing w:line="276" w:lineRule="auto"/>
        <w:rPr>
          <w:rFonts w:ascii="Century Gothic" w:hAnsi="Century Gothic" w:cs="Calibri Light"/>
          <w:i/>
          <w:color w:val="404040" w:themeColor="text1" w:themeTint="BF"/>
          <w:sz w:val="24"/>
          <w:szCs w:val="24"/>
        </w:rPr>
      </w:pPr>
      <w:r>
        <w:rPr>
          <w:rFonts w:ascii="Century Gothic" w:hAnsi="Century Gothic" w:cs="Calibri Light"/>
          <w:i/>
          <w:color w:val="404040" w:themeColor="text1" w:themeTint="BF"/>
          <w:sz w:val="24"/>
          <w:szCs w:val="24"/>
        </w:rPr>
        <w:t>“</w:t>
      </w:r>
      <w:r w:rsidR="000A5C0D" w:rsidRPr="00E93255">
        <w:rPr>
          <w:rFonts w:ascii="Century Gothic" w:hAnsi="Century Gothic" w:cs="Calibri Light"/>
          <w:i/>
          <w:color w:val="404040" w:themeColor="text1" w:themeTint="BF"/>
          <w:sz w:val="24"/>
          <w:szCs w:val="24"/>
        </w:rPr>
        <w:t>It helped us a lot to understand and know the difference about parenting here… there’s a big difference.  For now, my husband does the right thing for here in Canada.  He doesn’t spank our child anymore.  He just talks to them. He is very patient right now.</w:t>
      </w:r>
      <w:r>
        <w:rPr>
          <w:rFonts w:ascii="Century Gothic" w:hAnsi="Century Gothic" w:cs="Calibri Light"/>
          <w:i/>
          <w:color w:val="404040" w:themeColor="text1" w:themeTint="BF"/>
          <w:sz w:val="24"/>
          <w:szCs w:val="24"/>
        </w:rPr>
        <w:t>”</w:t>
      </w:r>
      <w:r w:rsidR="000A5C0D" w:rsidRPr="00E93255">
        <w:rPr>
          <w:rFonts w:ascii="Century Gothic" w:hAnsi="Century Gothic" w:cs="Calibri Light"/>
          <w:i/>
          <w:color w:val="404040" w:themeColor="text1" w:themeTint="BF"/>
          <w:sz w:val="24"/>
          <w:szCs w:val="24"/>
        </w:rPr>
        <w:t xml:space="preserve"> </w:t>
      </w:r>
    </w:p>
    <w:p w14:paraId="1CD419EB" w14:textId="77777777" w:rsidR="000A5C0D" w:rsidRPr="00E93255" w:rsidRDefault="00E327A5" w:rsidP="00E327A5">
      <w:pPr>
        <w:spacing w:line="276" w:lineRule="auto"/>
        <w:rPr>
          <w:rFonts w:ascii="Calibri Light" w:hAnsi="Calibri Light" w:cs="Calibri Light"/>
          <w:sz w:val="24"/>
          <w:szCs w:val="24"/>
        </w:rPr>
      </w:pPr>
      <w:r w:rsidRPr="00E93255">
        <w:rPr>
          <w:rFonts w:ascii="Calibri Light" w:hAnsi="Calibri Light" w:cs="Calibri Light"/>
          <w:sz w:val="24"/>
          <w:szCs w:val="24"/>
        </w:rPr>
        <w:t xml:space="preserve">According to these stakeholders, the location of the Apartment 1310 Program is very convenient and facilitates participation in key services and educational programming due to its proximity to CCIS and the CCIS Parent Link Centre. </w:t>
      </w:r>
      <w:r w:rsidR="00E93255">
        <w:rPr>
          <w:rFonts w:ascii="Calibri Light" w:hAnsi="Calibri Light" w:cs="Calibri Light"/>
          <w:sz w:val="24"/>
          <w:szCs w:val="24"/>
        </w:rPr>
        <w:t xml:space="preserve">Overall, </w:t>
      </w:r>
      <w:r w:rsidR="005E2689">
        <w:rPr>
          <w:rFonts w:ascii="Calibri Light" w:hAnsi="Calibri Light" w:cs="Calibri Light"/>
          <w:sz w:val="24"/>
          <w:szCs w:val="24"/>
        </w:rPr>
        <w:t xml:space="preserve">the follow-up interviews have begun to </w:t>
      </w:r>
      <w:r w:rsidR="00C972C2">
        <w:rPr>
          <w:rFonts w:ascii="Calibri Light" w:hAnsi="Calibri Light" w:cs="Calibri Light"/>
          <w:sz w:val="24"/>
          <w:szCs w:val="24"/>
        </w:rPr>
        <w:t xml:space="preserve">highlight the potential longer-term impact of the Program in supporting whole-family wellness amongst newcomer families. </w:t>
      </w:r>
    </w:p>
    <w:p w14:paraId="0FF31401" w14:textId="77777777" w:rsidR="000A5C0D" w:rsidRDefault="00C972C2" w:rsidP="000A5C0D">
      <w:pPr>
        <w:spacing w:line="276" w:lineRule="auto"/>
        <w:rPr>
          <w:rFonts w:ascii="Calibri Light" w:hAnsi="Calibri Light" w:cs="Calibri Light"/>
          <w:sz w:val="24"/>
          <w:szCs w:val="24"/>
        </w:rPr>
      </w:pPr>
      <w:r w:rsidRPr="00C972C2">
        <w:rPr>
          <w:rFonts w:ascii="Calibri Light" w:hAnsi="Calibri Light" w:cs="Calibri Light"/>
          <w:sz w:val="24"/>
          <w:szCs w:val="24"/>
        </w:rPr>
        <w:t xml:space="preserve">During the exit and follow-up interviews clients also have the opportunity to make suggestions for program improvement. Most suggestions related to specific physical aspects of the apartment (e.g. lack of internet) or desired supports </w:t>
      </w:r>
      <w:r w:rsidR="00836326">
        <w:rPr>
          <w:rFonts w:ascii="Calibri Light" w:hAnsi="Calibri Light" w:cs="Calibri Light"/>
          <w:sz w:val="24"/>
          <w:szCs w:val="24"/>
        </w:rPr>
        <w:t>for</w:t>
      </w:r>
      <w:r w:rsidRPr="00C972C2">
        <w:rPr>
          <w:rFonts w:ascii="Calibri Light" w:hAnsi="Calibri Light" w:cs="Calibri Light"/>
          <w:sz w:val="24"/>
          <w:szCs w:val="24"/>
        </w:rPr>
        <w:t xml:space="preserve"> clients (e.g. provision of a basic toiletry set upon arrival). All suggestions for improvement received from clients to date have been addressed and the Program will continue to seek client input on opportunities for improvement moving forward. </w:t>
      </w:r>
    </w:p>
    <w:p w14:paraId="7B5336B6" w14:textId="77777777" w:rsidR="004E682A" w:rsidRPr="00C972C2" w:rsidRDefault="004E682A" w:rsidP="000A5C0D">
      <w:pPr>
        <w:spacing w:line="276" w:lineRule="auto"/>
        <w:rPr>
          <w:rFonts w:ascii="Calibri Light" w:hAnsi="Calibri Light" w:cs="Calibri Light"/>
          <w:sz w:val="24"/>
          <w:szCs w:val="24"/>
        </w:rPr>
      </w:pPr>
    </w:p>
    <w:p w14:paraId="4266E7D7" w14:textId="77777777" w:rsidR="003F244E" w:rsidRDefault="003F244E" w:rsidP="003F244E">
      <w:pPr>
        <w:pStyle w:val="Heading2"/>
        <w:rPr>
          <w:rFonts w:ascii="Century Gothic" w:hAnsi="Century Gothic"/>
          <w:color w:val="404040" w:themeColor="text1" w:themeTint="BF"/>
          <w:sz w:val="28"/>
          <w:szCs w:val="28"/>
        </w:rPr>
      </w:pPr>
      <w:bookmarkStart w:id="9" w:name="_Toc534961427"/>
      <w:r>
        <w:rPr>
          <w:rFonts w:ascii="Century Gothic" w:hAnsi="Century Gothic"/>
          <w:color w:val="404040" w:themeColor="text1" w:themeTint="BF"/>
          <w:sz w:val="28"/>
          <w:szCs w:val="28"/>
        </w:rPr>
        <w:lastRenderedPageBreak/>
        <w:t>4</w:t>
      </w:r>
      <w:r w:rsidRPr="005512D3">
        <w:rPr>
          <w:rFonts w:ascii="Century Gothic" w:hAnsi="Century Gothic"/>
          <w:color w:val="404040" w:themeColor="text1" w:themeTint="BF"/>
          <w:sz w:val="28"/>
          <w:szCs w:val="28"/>
        </w:rPr>
        <w:t>.</w:t>
      </w:r>
      <w:r>
        <w:rPr>
          <w:rFonts w:ascii="Century Gothic" w:hAnsi="Century Gothic"/>
          <w:color w:val="404040" w:themeColor="text1" w:themeTint="BF"/>
          <w:sz w:val="28"/>
          <w:szCs w:val="28"/>
        </w:rPr>
        <w:t>4</w:t>
      </w:r>
      <w:r w:rsidRPr="005512D3">
        <w:rPr>
          <w:rFonts w:ascii="Century Gothic" w:hAnsi="Century Gothic"/>
          <w:color w:val="404040" w:themeColor="text1" w:themeTint="BF"/>
          <w:sz w:val="28"/>
          <w:szCs w:val="28"/>
        </w:rPr>
        <w:t xml:space="preserve"> </w:t>
      </w:r>
      <w:r>
        <w:rPr>
          <w:rFonts w:ascii="Century Gothic" w:hAnsi="Century Gothic"/>
          <w:color w:val="404040" w:themeColor="text1" w:themeTint="BF"/>
          <w:sz w:val="28"/>
          <w:szCs w:val="28"/>
        </w:rPr>
        <w:t>Developmental Learnings and Opportunities for the Future</w:t>
      </w:r>
      <w:bookmarkEnd w:id="9"/>
    </w:p>
    <w:p w14:paraId="00D90989" w14:textId="77777777" w:rsidR="00BD0496" w:rsidRPr="002A1241" w:rsidRDefault="00BD0496" w:rsidP="003F244E">
      <w:pPr>
        <w:rPr>
          <w:rFonts w:ascii="Calibri Light" w:hAnsi="Calibri Light" w:cs="Calibri Light"/>
          <w:sz w:val="24"/>
          <w:szCs w:val="24"/>
        </w:rPr>
      </w:pPr>
      <w:r w:rsidRPr="00841B2F">
        <w:rPr>
          <w:rFonts w:ascii="Calibri Light" w:hAnsi="Calibri Light" w:cs="Calibri Light"/>
          <w:sz w:val="24"/>
          <w:szCs w:val="24"/>
        </w:rPr>
        <w:t xml:space="preserve">The developmental evaluation has worked alongside program implementation to capture </w:t>
      </w:r>
      <w:r w:rsidRPr="002A1241">
        <w:rPr>
          <w:rFonts w:ascii="Calibri Light" w:hAnsi="Calibri Light" w:cs="Calibri Light"/>
          <w:sz w:val="24"/>
          <w:szCs w:val="24"/>
        </w:rPr>
        <w:t xml:space="preserve">emergent learnings on an ongoing basis.  Learnings have included: </w:t>
      </w:r>
    </w:p>
    <w:p w14:paraId="214F8BDD" w14:textId="44568FE8" w:rsidR="00BD0496" w:rsidRPr="002A1241" w:rsidRDefault="00BD0496" w:rsidP="003F244E">
      <w:pPr>
        <w:rPr>
          <w:rFonts w:ascii="Calibri Light" w:hAnsi="Calibri Light" w:cs="Calibri Light"/>
          <w:sz w:val="24"/>
          <w:szCs w:val="24"/>
        </w:rPr>
      </w:pPr>
      <w:r w:rsidRPr="002A1241">
        <w:rPr>
          <w:rFonts w:ascii="Calibri Light" w:hAnsi="Calibri Light" w:cs="Calibri Light"/>
          <w:b/>
          <w:sz w:val="24"/>
          <w:szCs w:val="24"/>
          <w:u w:val="single"/>
        </w:rPr>
        <w:t xml:space="preserve">Learnings about the </w:t>
      </w:r>
      <w:r w:rsidR="00A17F69">
        <w:rPr>
          <w:rFonts w:ascii="Calibri Light" w:hAnsi="Calibri Light" w:cs="Calibri Light"/>
          <w:b/>
          <w:sz w:val="24"/>
          <w:szCs w:val="24"/>
          <w:u w:val="single"/>
        </w:rPr>
        <w:t>FV</w:t>
      </w:r>
      <w:r w:rsidRPr="002A1241">
        <w:rPr>
          <w:rFonts w:ascii="Calibri Light" w:hAnsi="Calibri Light" w:cs="Calibri Light"/>
          <w:b/>
          <w:sz w:val="24"/>
          <w:szCs w:val="24"/>
          <w:u w:val="single"/>
        </w:rPr>
        <w:t xml:space="preserve"> Specialist Role</w:t>
      </w:r>
      <w:r w:rsidR="00841B2F" w:rsidRPr="002A1241">
        <w:rPr>
          <w:rFonts w:ascii="Calibri Light" w:hAnsi="Calibri Light" w:cs="Calibri Light"/>
          <w:b/>
          <w:sz w:val="24"/>
          <w:szCs w:val="24"/>
          <w:u w:val="single"/>
        </w:rPr>
        <w:br/>
      </w:r>
      <w:r w:rsidRPr="002A1241">
        <w:rPr>
          <w:rFonts w:ascii="Calibri Light" w:hAnsi="Calibri Light" w:cs="Calibri Light"/>
          <w:sz w:val="24"/>
          <w:szCs w:val="24"/>
        </w:rPr>
        <w:t xml:space="preserve">Since its initiation, the </w:t>
      </w:r>
      <w:r w:rsidR="00A17F69">
        <w:rPr>
          <w:rFonts w:ascii="Calibri Light" w:hAnsi="Calibri Light" w:cs="Calibri Light"/>
          <w:sz w:val="24"/>
          <w:szCs w:val="24"/>
        </w:rPr>
        <w:t>FV</w:t>
      </w:r>
      <w:r w:rsidRPr="002A1241">
        <w:rPr>
          <w:rFonts w:ascii="Calibri Light" w:hAnsi="Calibri Light" w:cs="Calibri Light"/>
          <w:sz w:val="24"/>
          <w:szCs w:val="24"/>
        </w:rPr>
        <w:t xml:space="preserve"> Specialist role has been frequently accessed by Cultural Brokers in the Cultural Brokerage Program demonstrating a high need for this role.  The Specialist has found that the most important aspects of the role are supporting clients in </w:t>
      </w:r>
      <w:r w:rsidR="00836326">
        <w:rPr>
          <w:rFonts w:ascii="Calibri Light" w:hAnsi="Calibri Light" w:cs="Calibri Light"/>
          <w:sz w:val="24"/>
          <w:szCs w:val="24"/>
        </w:rPr>
        <w:t xml:space="preserve">understanding </w:t>
      </w:r>
      <w:r w:rsidR="00836326" w:rsidRPr="002A1241">
        <w:rPr>
          <w:rFonts w:ascii="Calibri Light" w:hAnsi="Calibri Light" w:cs="Calibri Light"/>
          <w:sz w:val="24"/>
          <w:szCs w:val="24"/>
        </w:rPr>
        <w:t xml:space="preserve">the impacts of </w:t>
      </w:r>
      <w:r w:rsidR="00A17F69">
        <w:rPr>
          <w:rFonts w:ascii="Calibri Light" w:hAnsi="Calibri Light" w:cs="Calibri Light"/>
          <w:sz w:val="24"/>
          <w:szCs w:val="24"/>
        </w:rPr>
        <w:t>family violence</w:t>
      </w:r>
      <w:r w:rsidR="00836326" w:rsidRPr="002A1241">
        <w:rPr>
          <w:rFonts w:ascii="Calibri Light" w:hAnsi="Calibri Light" w:cs="Calibri Light"/>
          <w:sz w:val="24"/>
          <w:szCs w:val="24"/>
        </w:rPr>
        <w:t xml:space="preserve"> on children</w:t>
      </w:r>
      <w:r w:rsidR="00836326">
        <w:rPr>
          <w:rFonts w:ascii="Calibri Light" w:hAnsi="Calibri Light" w:cs="Calibri Light"/>
          <w:sz w:val="24"/>
          <w:szCs w:val="24"/>
        </w:rPr>
        <w:t>,</w:t>
      </w:r>
      <w:r w:rsidR="00836326" w:rsidRPr="002A1241">
        <w:rPr>
          <w:rFonts w:ascii="Calibri Light" w:hAnsi="Calibri Light" w:cs="Calibri Light"/>
          <w:sz w:val="24"/>
          <w:szCs w:val="24"/>
        </w:rPr>
        <w:t xml:space="preserve"> </w:t>
      </w:r>
      <w:r w:rsidRPr="002A1241">
        <w:rPr>
          <w:rFonts w:ascii="Calibri Light" w:hAnsi="Calibri Light" w:cs="Calibri Light"/>
          <w:sz w:val="24"/>
          <w:szCs w:val="24"/>
        </w:rPr>
        <w:t xml:space="preserve">understanding Canadian expectations and understanding/navigating systems, particularly when more than one system may be involved with a family (e.g. justice system, Children’s services, etc.). </w:t>
      </w:r>
      <w:r w:rsidR="00821140" w:rsidRPr="002A1241">
        <w:rPr>
          <w:rFonts w:ascii="Calibri Light" w:hAnsi="Calibri Light" w:cs="Calibri Light"/>
          <w:sz w:val="24"/>
          <w:szCs w:val="24"/>
        </w:rPr>
        <w:t xml:space="preserve">Rather than replacing the work of the Cultural Brokers, team members have found that the </w:t>
      </w:r>
      <w:r w:rsidR="00A17F69">
        <w:rPr>
          <w:rFonts w:ascii="Calibri Light" w:hAnsi="Calibri Light" w:cs="Calibri Light"/>
          <w:sz w:val="24"/>
          <w:szCs w:val="24"/>
        </w:rPr>
        <w:t>FV</w:t>
      </w:r>
      <w:r w:rsidR="00821140" w:rsidRPr="002A1241">
        <w:rPr>
          <w:rFonts w:ascii="Calibri Light" w:hAnsi="Calibri Light" w:cs="Calibri Light"/>
          <w:sz w:val="24"/>
          <w:szCs w:val="24"/>
        </w:rPr>
        <w:t xml:space="preserve"> Specialist role has been able to enhance their work, leading to better outcomes for families with </w:t>
      </w:r>
      <w:r w:rsidR="00A17F69">
        <w:rPr>
          <w:rFonts w:ascii="Calibri Light" w:hAnsi="Calibri Light" w:cs="Calibri Light"/>
          <w:sz w:val="24"/>
          <w:szCs w:val="24"/>
        </w:rPr>
        <w:t>family violence</w:t>
      </w:r>
      <w:r w:rsidR="00821140" w:rsidRPr="002A1241">
        <w:rPr>
          <w:rFonts w:ascii="Calibri Light" w:hAnsi="Calibri Light" w:cs="Calibri Light"/>
          <w:sz w:val="24"/>
          <w:szCs w:val="24"/>
        </w:rPr>
        <w:t xml:space="preserve"> issues. </w:t>
      </w:r>
    </w:p>
    <w:p w14:paraId="03B54E85" w14:textId="4E83369D" w:rsidR="00821140" w:rsidRPr="002A1241" w:rsidRDefault="00821140" w:rsidP="003F244E">
      <w:pPr>
        <w:rPr>
          <w:rFonts w:ascii="Calibri Light" w:hAnsi="Calibri Light" w:cs="Calibri Light"/>
          <w:sz w:val="24"/>
          <w:szCs w:val="24"/>
        </w:rPr>
      </w:pPr>
      <w:r w:rsidRPr="002A1241">
        <w:rPr>
          <w:rFonts w:ascii="Calibri Light" w:hAnsi="Calibri Light" w:cs="Calibri Light"/>
          <w:sz w:val="24"/>
          <w:szCs w:val="24"/>
        </w:rPr>
        <w:t xml:space="preserve">While the </w:t>
      </w:r>
      <w:r w:rsidR="00A17F69">
        <w:rPr>
          <w:rFonts w:ascii="Calibri Light" w:hAnsi="Calibri Light" w:cs="Calibri Light"/>
          <w:sz w:val="24"/>
          <w:szCs w:val="24"/>
        </w:rPr>
        <w:t>FV</w:t>
      </w:r>
      <w:r w:rsidRPr="002A1241">
        <w:rPr>
          <w:rFonts w:ascii="Calibri Light" w:hAnsi="Calibri Light" w:cs="Calibri Light"/>
          <w:sz w:val="24"/>
          <w:szCs w:val="24"/>
        </w:rPr>
        <w:t xml:space="preserve"> Specialist role has been impactful to date, </w:t>
      </w:r>
      <w:r w:rsidR="00EB7C8B" w:rsidRPr="002A1241">
        <w:rPr>
          <w:rFonts w:ascii="Calibri Light" w:hAnsi="Calibri Light" w:cs="Calibri Light"/>
          <w:sz w:val="24"/>
          <w:szCs w:val="24"/>
        </w:rPr>
        <w:t xml:space="preserve">challenges have nevertheless arisen, including: </w:t>
      </w:r>
    </w:p>
    <w:p w14:paraId="5D91E9E4" w14:textId="77777777" w:rsidR="00EB7C8B" w:rsidRPr="002A1241" w:rsidRDefault="00EB7C8B" w:rsidP="00EB7C8B">
      <w:pPr>
        <w:pStyle w:val="ListParagraph"/>
        <w:numPr>
          <w:ilvl w:val="0"/>
          <w:numId w:val="23"/>
        </w:numPr>
        <w:rPr>
          <w:rFonts w:ascii="Calibri Light" w:hAnsi="Calibri Light" w:cs="Calibri Light"/>
          <w:sz w:val="24"/>
          <w:szCs w:val="24"/>
        </w:rPr>
      </w:pPr>
      <w:r w:rsidRPr="002A1241">
        <w:rPr>
          <w:rFonts w:ascii="Calibri Light" w:hAnsi="Calibri Light" w:cs="Calibri Light"/>
          <w:sz w:val="24"/>
          <w:szCs w:val="24"/>
        </w:rPr>
        <w:t>Challenges related to being called as a witness for client cases (e.g. PGO cases).</w:t>
      </w:r>
    </w:p>
    <w:p w14:paraId="41C6C068" w14:textId="77777777" w:rsidR="00EB7C8B" w:rsidRPr="002A1241" w:rsidRDefault="00EB7C8B" w:rsidP="00EB7C8B">
      <w:pPr>
        <w:pStyle w:val="ListParagraph"/>
        <w:numPr>
          <w:ilvl w:val="0"/>
          <w:numId w:val="23"/>
        </w:numPr>
        <w:rPr>
          <w:rFonts w:ascii="Calibri Light" w:hAnsi="Calibri Light" w:cs="Calibri Light"/>
          <w:sz w:val="24"/>
          <w:szCs w:val="24"/>
        </w:rPr>
      </w:pPr>
      <w:r w:rsidRPr="002A1241">
        <w:rPr>
          <w:rFonts w:ascii="Calibri Light" w:hAnsi="Calibri Light" w:cs="Calibri Light"/>
          <w:sz w:val="24"/>
          <w:szCs w:val="24"/>
        </w:rPr>
        <w:t xml:space="preserve">Having limited venues for supporting clients, particularly when clients are removed from the family home. </w:t>
      </w:r>
    </w:p>
    <w:p w14:paraId="00D03F96" w14:textId="77777777" w:rsidR="00EB7C8B" w:rsidRPr="002A1241" w:rsidRDefault="00EB7C8B" w:rsidP="00EB7C8B">
      <w:pPr>
        <w:pStyle w:val="ListParagraph"/>
        <w:numPr>
          <w:ilvl w:val="0"/>
          <w:numId w:val="23"/>
        </w:numPr>
        <w:rPr>
          <w:rFonts w:ascii="Calibri Light" w:hAnsi="Calibri Light" w:cs="Calibri Light"/>
          <w:sz w:val="24"/>
          <w:szCs w:val="24"/>
        </w:rPr>
      </w:pPr>
      <w:r w:rsidRPr="002A1241">
        <w:rPr>
          <w:rFonts w:ascii="Calibri Light" w:hAnsi="Calibri Light" w:cs="Calibri Light"/>
          <w:sz w:val="24"/>
          <w:szCs w:val="24"/>
        </w:rPr>
        <w:t>Needing more time for client counselling so that trusting relationships can be built and clients can be supported towards making real change.</w:t>
      </w:r>
    </w:p>
    <w:p w14:paraId="5023FCE3" w14:textId="2B188E18" w:rsidR="00EB7C8B" w:rsidRPr="002A1241" w:rsidRDefault="00EB7C8B" w:rsidP="00EB7C8B">
      <w:pPr>
        <w:pStyle w:val="ListParagraph"/>
        <w:numPr>
          <w:ilvl w:val="0"/>
          <w:numId w:val="23"/>
        </w:numPr>
        <w:rPr>
          <w:rFonts w:ascii="Calibri Light" w:hAnsi="Calibri Light" w:cs="Calibri Light"/>
          <w:sz w:val="24"/>
          <w:szCs w:val="24"/>
        </w:rPr>
      </w:pPr>
      <w:r w:rsidRPr="002A1241">
        <w:rPr>
          <w:rFonts w:ascii="Calibri Light" w:hAnsi="Calibri Light" w:cs="Calibri Light"/>
          <w:sz w:val="24"/>
          <w:szCs w:val="24"/>
        </w:rPr>
        <w:t xml:space="preserve">Challenges related to only having a male </w:t>
      </w:r>
      <w:r w:rsidR="00A17F69">
        <w:rPr>
          <w:rFonts w:ascii="Calibri Light" w:hAnsi="Calibri Light" w:cs="Calibri Light"/>
          <w:sz w:val="24"/>
          <w:szCs w:val="24"/>
        </w:rPr>
        <w:t>FV</w:t>
      </w:r>
      <w:r w:rsidRPr="002A1241">
        <w:rPr>
          <w:rFonts w:ascii="Calibri Light" w:hAnsi="Calibri Light" w:cs="Calibri Light"/>
          <w:sz w:val="24"/>
          <w:szCs w:val="24"/>
        </w:rPr>
        <w:t xml:space="preserve"> Specialist, including reticence of female clients to work with the Specialist.  </w:t>
      </w:r>
    </w:p>
    <w:p w14:paraId="0FA96E6E" w14:textId="3A8A3907" w:rsidR="00EB7C8B" w:rsidRPr="002A1241" w:rsidRDefault="00EB7C8B" w:rsidP="003F244E">
      <w:pPr>
        <w:rPr>
          <w:rFonts w:ascii="Calibri Light" w:hAnsi="Calibri Light" w:cs="Calibri Light"/>
          <w:sz w:val="24"/>
          <w:szCs w:val="24"/>
        </w:rPr>
      </w:pPr>
      <w:r w:rsidRPr="002A1241">
        <w:rPr>
          <w:rFonts w:ascii="Calibri Light" w:hAnsi="Calibri Light" w:cs="Calibri Light"/>
          <w:sz w:val="24"/>
          <w:szCs w:val="24"/>
        </w:rPr>
        <w:t xml:space="preserve">Moving forward, seeking ways to mitigate these challenges will be important for ensuring ongoing effectiveness of the </w:t>
      </w:r>
      <w:r w:rsidR="00A17F69">
        <w:rPr>
          <w:rFonts w:ascii="Calibri Light" w:hAnsi="Calibri Light" w:cs="Calibri Light"/>
          <w:sz w:val="24"/>
          <w:szCs w:val="24"/>
        </w:rPr>
        <w:t>FV</w:t>
      </w:r>
      <w:r w:rsidRPr="002A1241">
        <w:rPr>
          <w:rFonts w:ascii="Calibri Light" w:hAnsi="Calibri Light" w:cs="Calibri Light"/>
          <w:sz w:val="24"/>
          <w:szCs w:val="24"/>
        </w:rPr>
        <w:t xml:space="preserve"> Specialist role</w:t>
      </w:r>
      <w:r w:rsidR="00836326">
        <w:rPr>
          <w:rFonts w:ascii="Calibri Light" w:hAnsi="Calibri Light" w:cs="Calibri Light"/>
          <w:sz w:val="24"/>
          <w:szCs w:val="24"/>
        </w:rPr>
        <w:t>.</w:t>
      </w:r>
      <w:r w:rsidRPr="002A1241">
        <w:rPr>
          <w:rFonts w:ascii="Calibri Light" w:hAnsi="Calibri Light" w:cs="Calibri Light"/>
          <w:sz w:val="24"/>
          <w:szCs w:val="24"/>
        </w:rPr>
        <w:t xml:space="preserve"> Section </w:t>
      </w:r>
      <w:r w:rsidR="00094D8E">
        <w:rPr>
          <w:rFonts w:ascii="Calibri Light" w:hAnsi="Calibri Light" w:cs="Calibri Light"/>
          <w:sz w:val="24"/>
          <w:szCs w:val="24"/>
        </w:rPr>
        <w:t>5</w:t>
      </w:r>
      <w:r w:rsidRPr="002A1241">
        <w:rPr>
          <w:rFonts w:ascii="Calibri Light" w:hAnsi="Calibri Light" w:cs="Calibri Light"/>
          <w:sz w:val="24"/>
          <w:szCs w:val="24"/>
        </w:rPr>
        <w:t xml:space="preserve"> </w:t>
      </w:r>
      <w:r w:rsidR="00836326">
        <w:rPr>
          <w:rFonts w:ascii="Calibri Light" w:hAnsi="Calibri Light" w:cs="Calibri Light"/>
          <w:sz w:val="24"/>
          <w:szCs w:val="24"/>
        </w:rPr>
        <w:t xml:space="preserve">presents </w:t>
      </w:r>
      <w:r w:rsidRPr="002A1241">
        <w:rPr>
          <w:rFonts w:ascii="Calibri Light" w:hAnsi="Calibri Light" w:cs="Calibri Light"/>
          <w:sz w:val="24"/>
          <w:szCs w:val="24"/>
        </w:rPr>
        <w:t>recommended future directions</w:t>
      </w:r>
      <w:r w:rsidR="00836326">
        <w:rPr>
          <w:rFonts w:ascii="Calibri Light" w:hAnsi="Calibri Light" w:cs="Calibri Light"/>
          <w:sz w:val="24"/>
          <w:szCs w:val="24"/>
        </w:rPr>
        <w:t xml:space="preserve"> for the </w:t>
      </w:r>
      <w:r w:rsidR="00A17F69">
        <w:rPr>
          <w:rFonts w:ascii="Calibri Light" w:hAnsi="Calibri Light" w:cs="Calibri Light"/>
          <w:sz w:val="24"/>
          <w:szCs w:val="24"/>
        </w:rPr>
        <w:t>FV</w:t>
      </w:r>
      <w:r w:rsidR="00836326">
        <w:rPr>
          <w:rFonts w:ascii="Calibri Light" w:hAnsi="Calibri Light" w:cs="Calibri Light"/>
          <w:sz w:val="24"/>
          <w:szCs w:val="24"/>
        </w:rPr>
        <w:t xml:space="preserve"> Specialist</w:t>
      </w:r>
      <w:r w:rsidRPr="002A1241">
        <w:rPr>
          <w:rFonts w:ascii="Calibri Light" w:hAnsi="Calibri Light" w:cs="Calibri Light"/>
          <w:sz w:val="24"/>
          <w:szCs w:val="24"/>
        </w:rPr>
        <w:t xml:space="preserve">. </w:t>
      </w:r>
    </w:p>
    <w:p w14:paraId="71FE285B" w14:textId="77777777" w:rsidR="004E682A" w:rsidRPr="002A1241" w:rsidRDefault="006C6C7C" w:rsidP="003F244E">
      <w:pPr>
        <w:rPr>
          <w:rFonts w:ascii="Calibri Light" w:hAnsi="Calibri Light" w:cs="Calibri Light"/>
          <w:b/>
          <w:sz w:val="24"/>
          <w:szCs w:val="24"/>
          <w:u w:val="single"/>
        </w:rPr>
      </w:pPr>
      <w:r w:rsidRPr="002A1241">
        <w:rPr>
          <w:rFonts w:ascii="Calibri Light" w:hAnsi="Calibri Light" w:cs="Calibri Light"/>
          <w:b/>
          <w:sz w:val="24"/>
          <w:szCs w:val="24"/>
          <w:u w:val="single"/>
        </w:rPr>
        <w:t>Learnings about the Apartment 1310 Program</w:t>
      </w:r>
    </w:p>
    <w:p w14:paraId="3E5F2651" w14:textId="77777777" w:rsidR="006C6C7C" w:rsidRPr="002A1241" w:rsidRDefault="006C6C7C" w:rsidP="003F244E">
      <w:pPr>
        <w:rPr>
          <w:rFonts w:ascii="Calibri Light" w:hAnsi="Calibri Light" w:cs="Calibri Light"/>
          <w:sz w:val="24"/>
          <w:szCs w:val="24"/>
        </w:rPr>
      </w:pPr>
      <w:r w:rsidRPr="002A1241">
        <w:rPr>
          <w:rFonts w:ascii="Calibri Light" w:hAnsi="Calibri Light" w:cs="Calibri Light"/>
          <w:sz w:val="24"/>
          <w:szCs w:val="24"/>
        </w:rPr>
        <w:t xml:space="preserve">With the Apartment 1310 Program only opening in the last six months, the Program is still in a developmental process, where ongoing course corrections can be made to continually enhance the offering. So far, the Program has learned that having a very clearly defined screening process is essential for </w:t>
      </w:r>
      <w:r w:rsidR="00836326">
        <w:rPr>
          <w:rFonts w:ascii="Calibri Light" w:hAnsi="Calibri Light" w:cs="Calibri Light"/>
          <w:sz w:val="24"/>
          <w:szCs w:val="24"/>
        </w:rPr>
        <w:t>program</w:t>
      </w:r>
      <w:r w:rsidRPr="002A1241">
        <w:rPr>
          <w:rFonts w:ascii="Calibri Light" w:hAnsi="Calibri Light" w:cs="Calibri Light"/>
          <w:sz w:val="24"/>
          <w:szCs w:val="24"/>
        </w:rPr>
        <w:t xml:space="preserve"> success.  This </w:t>
      </w:r>
      <w:r w:rsidR="00836326">
        <w:rPr>
          <w:rFonts w:ascii="Calibri Light" w:hAnsi="Calibri Light" w:cs="Calibri Light"/>
          <w:sz w:val="24"/>
          <w:szCs w:val="24"/>
        </w:rPr>
        <w:t xml:space="preserve">careful screening </w:t>
      </w:r>
      <w:r w:rsidRPr="002A1241">
        <w:rPr>
          <w:rFonts w:ascii="Calibri Light" w:hAnsi="Calibri Light" w:cs="Calibri Light"/>
          <w:sz w:val="24"/>
          <w:szCs w:val="24"/>
        </w:rPr>
        <w:t xml:space="preserve">process helps ensure the program is safe and successful for clients and will continue to evolve as the Program progresses.  To date, several potential clients have been declined and one client was asked to leave the Program due to poor fit with the Program’s participation criteria. This has resulted in a lower risk program than stakeholders in the sector (e.g. CWES, Calgary Police) expected at the onset of the program. </w:t>
      </w:r>
    </w:p>
    <w:p w14:paraId="634DC39F" w14:textId="1BB6A0F1" w:rsidR="006C6C7C" w:rsidRPr="002A1241" w:rsidRDefault="006C6C7C" w:rsidP="003F244E">
      <w:pPr>
        <w:rPr>
          <w:rFonts w:ascii="Calibri Light" w:hAnsi="Calibri Light" w:cs="Calibri Light"/>
          <w:sz w:val="24"/>
          <w:szCs w:val="24"/>
        </w:rPr>
      </w:pPr>
      <w:r w:rsidRPr="002A1241">
        <w:rPr>
          <w:rFonts w:ascii="Calibri Light" w:hAnsi="Calibri Light" w:cs="Calibri Light"/>
          <w:sz w:val="24"/>
          <w:szCs w:val="24"/>
        </w:rPr>
        <w:t xml:space="preserve">The Program has also found that having a convenient downtown location that is close the CCIS and the CCIS Parent Link Centre (where much of the programming accessed by clients takes place) is a </w:t>
      </w:r>
      <w:r w:rsidR="002A1241" w:rsidRPr="002A1241">
        <w:rPr>
          <w:rFonts w:ascii="Calibri Light" w:hAnsi="Calibri Light" w:cs="Calibri Light"/>
          <w:sz w:val="24"/>
          <w:szCs w:val="24"/>
        </w:rPr>
        <w:t xml:space="preserve">major benefit for clients.  Further, the direct link to the </w:t>
      </w:r>
      <w:r w:rsidR="00836326">
        <w:rPr>
          <w:rFonts w:ascii="Calibri Light" w:hAnsi="Calibri Light" w:cs="Calibri Light"/>
          <w:sz w:val="24"/>
          <w:szCs w:val="24"/>
        </w:rPr>
        <w:t xml:space="preserve">CCIS </w:t>
      </w:r>
      <w:r w:rsidR="002A1241" w:rsidRPr="002A1241">
        <w:rPr>
          <w:rFonts w:ascii="Calibri Light" w:hAnsi="Calibri Light" w:cs="Calibri Light"/>
          <w:sz w:val="24"/>
          <w:szCs w:val="24"/>
        </w:rPr>
        <w:t xml:space="preserve">Parent Link Centre has been highlighted as an important aspect of the Program, allowing clients to immediately access </w:t>
      </w:r>
      <w:r w:rsidR="002A1241" w:rsidRPr="002A1241">
        <w:rPr>
          <w:rFonts w:ascii="Calibri Light" w:hAnsi="Calibri Light" w:cs="Calibri Light"/>
          <w:sz w:val="24"/>
          <w:szCs w:val="24"/>
        </w:rPr>
        <w:lastRenderedPageBreak/>
        <w:t xml:space="preserve">the educational programming they need to support behaviour change and avoidance of </w:t>
      </w:r>
      <w:r w:rsidR="00A17F69">
        <w:rPr>
          <w:rFonts w:ascii="Calibri Light" w:hAnsi="Calibri Light" w:cs="Calibri Light"/>
          <w:sz w:val="24"/>
          <w:szCs w:val="24"/>
        </w:rPr>
        <w:t>family violence</w:t>
      </w:r>
      <w:r w:rsidR="002A1241" w:rsidRPr="002A1241">
        <w:rPr>
          <w:rFonts w:ascii="Calibri Light" w:hAnsi="Calibri Light" w:cs="Calibri Light"/>
          <w:sz w:val="24"/>
          <w:szCs w:val="24"/>
        </w:rPr>
        <w:t xml:space="preserve">. </w:t>
      </w:r>
    </w:p>
    <w:p w14:paraId="39568E91" w14:textId="77777777" w:rsidR="002A1241" w:rsidRPr="002A1241" w:rsidRDefault="002A1241" w:rsidP="003F244E">
      <w:pPr>
        <w:rPr>
          <w:rFonts w:ascii="Calibri Light" w:hAnsi="Calibri Light" w:cs="Calibri Light"/>
          <w:sz w:val="24"/>
          <w:szCs w:val="24"/>
        </w:rPr>
      </w:pPr>
      <w:r w:rsidRPr="002A1241">
        <w:rPr>
          <w:rFonts w:ascii="Calibri Light" w:hAnsi="Calibri Light" w:cs="Calibri Light"/>
          <w:sz w:val="24"/>
          <w:szCs w:val="24"/>
        </w:rPr>
        <w:t xml:space="preserve">While the Apartment 1310 Program has been successfully implemented in the past six months, challenges have nevertheless been identified, including: </w:t>
      </w:r>
    </w:p>
    <w:p w14:paraId="48A8286B" w14:textId="77777777" w:rsidR="002A1241" w:rsidRPr="002A1241" w:rsidRDefault="002A1241" w:rsidP="002A1241">
      <w:pPr>
        <w:pStyle w:val="ListParagraph"/>
        <w:numPr>
          <w:ilvl w:val="0"/>
          <w:numId w:val="24"/>
        </w:numPr>
        <w:rPr>
          <w:rFonts w:ascii="Calibri Light" w:hAnsi="Calibri Light" w:cs="Calibri Light"/>
          <w:sz w:val="24"/>
          <w:szCs w:val="24"/>
        </w:rPr>
      </w:pPr>
      <w:r w:rsidRPr="002A1241">
        <w:rPr>
          <w:rFonts w:ascii="Calibri Light" w:hAnsi="Calibri Light" w:cs="Calibri Light"/>
          <w:sz w:val="24"/>
          <w:szCs w:val="24"/>
        </w:rPr>
        <w:t xml:space="preserve">Needing to have some basic needs supplies available at the apartment when clients arrive as they often leave the family home quickly and without essential items (e.g. </w:t>
      </w:r>
      <w:r w:rsidR="00836326">
        <w:rPr>
          <w:rFonts w:ascii="Calibri Light" w:hAnsi="Calibri Light" w:cs="Calibri Light"/>
          <w:sz w:val="24"/>
          <w:szCs w:val="24"/>
        </w:rPr>
        <w:t xml:space="preserve">clothing, </w:t>
      </w:r>
      <w:r w:rsidRPr="002A1241">
        <w:rPr>
          <w:rFonts w:ascii="Calibri Light" w:hAnsi="Calibri Light" w:cs="Calibri Light"/>
          <w:sz w:val="24"/>
          <w:szCs w:val="24"/>
        </w:rPr>
        <w:t>toothbrush, etc.)</w:t>
      </w:r>
    </w:p>
    <w:p w14:paraId="76235F3E" w14:textId="77777777" w:rsidR="002A1241" w:rsidRPr="002A1241" w:rsidRDefault="002A1241" w:rsidP="002A1241">
      <w:pPr>
        <w:pStyle w:val="ListParagraph"/>
        <w:numPr>
          <w:ilvl w:val="0"/>
          <w:numId w:val="24"/>
        </w:numPr>
        <w:rPr>
          <w:rFonts w:ascii="Calibri Light" w:hAnsi="Calibri Light" w:cs="Calibri Light"/>
          <w:sz w:val="24"/>
          <w:szCs w:val="24"/>
        </w:rPr>
      </w:pPr>
      <w:r w:rsidRPr="002A1241">
        <w:rPr>
          <w:rFonts w:ascii="Calibri Light" w:hAnsi="Calibri Light" w:cs="Calibri Light"/>
          <w:sz w:val="24"/>
          <w:szCs w:val="24"/>
        </w:rPr>
        <w:t>Having limited available culturally relevant services to refer clients to in the community (e.g. culturally relevant perpetrator group counselling, culturally relevant parenting programs, etc.)</w:t>
      </w:r>
    </w:p>
    <w:p w14:paraId="4609CD93" w14:textId="77777777" w:rsidR="002A1241" w:rsidRPr="002A1241" w:rsidRDefault="002A1241" w:rsidP="002A1241">
      <w:pPr>
        <w:pStyle w:val="ListParagraph"/>
        <w:numPr>
          <w:ilvl w:val="0"/>
          <w:numId w:val="24"/>
        </w:numPr>
        <w:rPr>
          <w:rFonts w:ascii="Calibri Light" w:hAnsi="Calibri Light" w:cs="Calibri Light"/>
          <w:sz w:val="24"/>
          <w:szCs w:val="24"/>
        </w:rPr>
      </w:pPr>
      <w:r w:rsidRPr="002A1241">
        <w:rPr>
          <w:rFonts w:ascii="Calibri Light" w:hAnsi="Calibri Light" w:cs="Calibri Light"/>
          <w:sz w:val="24"/>
          <w:szCs w:val="24"/>
        </w:rPr>
        <w:t>Needing more time to work with clients to enable change.  Initially, the Program was set up to have clients move on after four weeks and</w:t>
      </w:r>
      <w:r w:rsidR="00836326">
        <w:rPr>
          <w:rFonts w:ascii="Calibri Light" w:hAnsi="Calibri Light" w:cs="Calibri Light"/>
          <w:sz w:val="24"/>
          <w:szCs w:val="24"/>
        </w:rPr>
        <w:t>,</w:t>
      </w:r>
      <w:r w:rsidRPr="002A1241">
        <w:rPr>
          <w:rFonts w:ascii="Calibri Light" w:hAnsi="Calibri Light" w:cs="Calibri Light"/>
          <w:sz w:val="24"/>
          <w:szCs w:val="24"/>
        </w:rPr>
        <w:t xml:space="preserve"> while many clients have been able to do so, some have needed more time and exceptions have been made to ensure they receive the support they need. </w:t>
      </w:r>
    </w:p>
    <w:p w14:paraId="01206A94" w14:textId="77777777" w:rsidR="002A1241" w:rsidRPr="002A1241" w:rsidRDefault="002A1241" w:rsidP="002A1241">
      <w:pPr>
        <w:pStyle w:val="ListParagraph"/>
        <w:numPr>
          <w:ilvl w:val="0"/>
          <w:numId w:val="24"/>
        </w:numPr>
        <w:rPr>
          <w:rFonts w:ascii="Calibri Light" w:hAnsi="Calibri Light" w:cs="Calibri Light"/>
          <w:sz w:val="24"/>
          <w:szCs w:val="24"/>
        </w:rPr>
      </w:pPr>
      <w:r w:rsidRPr="002A1241">
        <w:rPr>
          <w:rFonts w:ascii="Calibri Light" w:hAnsi="Calibri Light" w:cs="Calibri Light"/>
          <w:sz w:val="24"/>
          <w:szCs w:val="24"/>
        </w:rPr>
        <w:t xml:space="preserve">Needing a space for supervised visits with children as the Apartment 1310 Program does not allow visitors.  Using the CCIS Parent Link Centre for these visits has been discussed as a possible option moving forward. </w:t>
      </w:r>
    </w:p>
    <w:p w14:paraId="53A57200" w14:textId="77777777" w:rsidR="002A1241" w:rsidRPr="002A1241" w:rsidRDefault="002A1241" w:rsidP="002A1241">
      <w:pPr>
        <w:pStyle w:val="ListParagraph"/>
        <w:numPr>
          <w:ilvl w:val="0"/>
          <w:numId w:val="24"/>
        </w:numPr>
        <w:rPr>
          <w:rFonts w:ascii="Calibri Light" w:hAnsi="Calibri Light" w:cs="Calibri Light"/>
          <w:sz w:val="24"/>
          <w:szCs w:val="24"/>
        </w:rPr>
      </w:pPr>
      <w:r w:rsidRPr="002A1241">
        <w:rPr>
          <w:rFonts w:ascii="Calibri Light" w:hAnsi="Calibri Light" w:cs="Calibri Light"/>
          <w:sz w:val="24"/>
          <w:szCs w:val="24"/>
        </w:rPr>
        <w:t xml:space="preserve">Needing a similar service in the community for mothers who are abusive, as the Apartment 1310 Program only accepts abusive fathers. </w:t>
      </w:r>
    </w:p>
    <w:p w14:paraId="0D1359B9" w14:textId="349DBC54" w:rsidR="002A1241" w:rsidRPr="002A1241" w:rsidRDefault="002A1241" w:rsidP="002A1241">
      <w:pPr>
        <w:rPr>
          <w:rFonts w:ascii="Calibri Light" w:hAnsi="Calibri Light" w:cs="Calibri Light"/>
          <w:sz w:val="24"/>
          <w:szCs w:val="24"/>
        </w:rPr>
      </w:pPr>
      <w:r w:rsidRPr="002A1241">
        <w:rPr>
          <w:rFonts w:ascii="Calibri Light" w:hAnsi="Calibri Light" w:cs="Calibri Light"/>
          <w:sz w:val="24"/>
          <w:szCs w:val="24"/>
        </w:rPr>
        <w:t xml:space="preserve">As a new and highly innovative program, moving forward the Apartment 1310 Program has the opportunity to continue to iterate and evolve towards an increasingly effective service option for newcomer families experiencing </w:t>
      </w:r>
      <w:r w:rsidR="00A17F69">
        <w:rPr>
          <w:rFonts w:ascii="Calibri Light" w:hAnsi="Calibri Light" w:cs="Calibri Light"/>
          <w:sz w:val="24"/>
          <w:szCs w:val="24"/>
        </w:rPr>
        <w:t>family violence</w:t>
      </w:r>
      <w:r w:rsidRPr="002A1241">
        <w:rPr>
          <w:rFonts w:ascii="Calibri Light" w:hAnsi="Calibri Light" w:cs="Calibri Light"/>
          <w:sz w:val="24"/>
          <w:szCs w:val="24"/>
        </w:rPr>
        <w:t>. Possible deepening connections with the CCIS Parent Link Centre and other key community stakeholders (e.g. the Calgary Police Service) is likely to further enhance the benefits of the program</w:t>
      </w:r>
      <w:r w:rsidR="00836326">
        <w:rPr>
          <w:rFonts w:ascii="Calibri Light" w:hAnsi="Calibri Light" w:cs="Calibri Light"/>
          <w:sz w:val="24"/>
          <w:szCs w:val="24"/>
        </w:rPr>
        <w:t>.</w:t>
      </w:r>
      <w:r w:rsidRPr="002A1241">
        <w:rPr>
          <w:rFonts w:ascii="Calibri Light" w:hAnsi="Calibri Light" w:cs="Calibri Light"/>
          <w:sz w:val="24"/>
          <w:szCs w:val="24"/>
        </w:rPr>
        <w:t xml:space="preserve"> </w:t>
      </w:r>
      <w:r w:rsidR="00836326" w:rsidRPr="002A1241">
        <w:rPr>
          <w:rFonts w:ascii="Calibri Light" w:hAnsi="Calibri Light" w:cs="Calibri Light"/>
          <w:sz w:val="24"/>
          <w:szCs w:val="24"/>
        </w:rPr>
        <w:t xml:space="preserve">Section </w:t>
      </w:r>
      <w:r w:rsidR="00094D8E">
        <w:rPr>
          <w:rFonts w:ascii="Calibri Light" w:hAnsi="Calibri Light" w:cs="Calibri Light"/>
          <w:sz w:val="24"/>
          <w:szCs w:val="24"/>
        </w:rPr>
        <w:t>5</w:t>
      </w:r>
      <w:r w:rsidR="00836326" w:rsidRPr="002A1241">
        <w:rPr>
          <w:rFonts w:ascii="Calibri Light" w:hAnsi="Calibri Light" w:cs="Calibri Light"/>
          <w:sz w:val="24"/>
          <w:szCs w:val="24"/>
        </w:rPr>
        <w:t xml:space="preserve"> </w:t>
      </w:r>
      <w:r w:rsidR="00836326">
        <w:rPr>
          <w:rFonts w:ascii="Calibri Light" w:hAnsi="Calibri Light" w:cs="Calibri Light"/>
          <w:sz w:val="24"/>
          <w:szCs w:val="24"/>
        </w:rPr>
        <w:t xml:space="preserve">presents </w:t>
      </w:r>
      <w:r w:rsidR="00836326" w:rsidRPr="002A1241">
        <w:rPr>
          <w:rFonts w:ascii="Calibri Light" w:hAnsi="Calibri Light" w:cs="Calibri Light"/>
          <w:sz w:val="24"/>
          <w:szCs w:val="24"/>
        </w:rPr>
        <w:t>recommended future directions</w:t>
      </w:r>
      <w:r w:rsidR="00836326">
        <w:rPr>
          <w:rFonts w:ascii="Calibri Light" w:hAnsi="Calibri Light" w:cs="Calibri Light"/>
          <w:sz w:val="24"/>
          <w:szCs w:val="24"/>
        </w:rPr>
        <w:t xml:space="preserve"> for the Apartment 1310 Program</w:t>
      </w:r>
      <w:r w:rsidR="00836326" w:rsidRPr="002A1241">
        <w:rPr>
          <w:rFonts w:ascii="Calibri Light" w:hAnsi="Calibri Light" w:cs="Calibri Light"/>
          <w:sz w:val="24"/>
          <w:szCs w:val="24"/>
        </w:rPr>
        <w:t>.</w:t>
      </w:r>
    </w:p>
    <w:p w14:paraId="3A65C67B" w14:textId="77777777" w:rsidR="00BD0496" w:rsidRDefault="00BD0496" w:rsidP="003F244E"/>
    <w:p w14:paraId="6D7C1FF7" w14:textId="77777777" w:rsidR="002A1241" w:rsidRPr="003F244E" w:rsidRDefault="002A1241" w:rsidP="003F244E"/>
    <w:p w14:paraId="4DE34B47" w14:textId="77777777" w:rsidR="002A1241" w:rsidRDefault="002A1241">
      <w:r>
        <w:br w:type="page"/>
      </w:r>
    </w:p>
    <w:p w14:paraId="23CBC912" w14:textId="77777777" w:rsidR="0086157A" w:rsidRDefault="003F244E" w:rsidP="0086157A">
      <w:pPr>
        <w:pStyle w:val="Heading1"/>
        <w:rPr>
          <w:rFonts w:ascii="Century Gothic" w:hAnsi="Century Gothic"/>
          <w:color w:val="1F4E79" w:themeColor="accent1" w:themeShade="80"/>
          <w:sz w:val="36"/>
          <w:szCs w:val="36"/>
        </w:rPr>
      </w:pPr>
      <w:bookmarkStart w:id="10" w:name="_Toc534961428"/>
      <w:r>
        <w:rPr>
          <w:rFonts w:ascii="Century Gothic" w:hAnsi="Century Gothic"/>
          <w:color w:val="1F4E79" w:themeColor="accent1" w:themeShade="80"/>
          <w:sz w:val="36"/>
          <w:szCs w:val="36"/>
        </w:rPr>
        <w:lastRenderedPageBreak/>
        <w:t>5</w:t>
      </w:r>
      <w:r w:rsidR="0086157A" w:rsidRPr="006B08B0">
        <w:rPr>
          <w:rFonts w:ascii="Century Gothic" w:hAnsi="Century Gothic"/>
          <w:color w:val="1F4E79" w:themeColor="accent1" w:themeShade="80"/>
          <w:sz w:val="36"/>
          <w:szCs w:val="36"/>
        </w:rPr>
        <w:t xml:space="preserve">.0 </w:t>
      </w:r>
      <w:r>
        <w:rPr>
          <w:rFonts w:ascii="Century Gothic" w:hAnsi="Century Gothic"/>
          <w:color w:val="1F4E79" w:themeColor="accent1" w:themeShade="80"/>
          <w:sz w:val="36"/>
          <w:szCs w:val="36"/>
        </w:rPr>
        <w:t>Future Directions</w:t>
      </w:r>
      <w:bookmarkEnd w:id="10"/>
    </w:p>
    <w:p w14:paraId="5BED8F0E" w14:textId="300486B1" w:rsidR="007213F4" w:rsidRDefault="00E7493D" w:rsidP="00E7493D">
      <w:pPr>
        <w:autoSpaceDE w:val="0"/>
        <w:autoSpaceDN w:val="0"/>
        <w:adjustRightInd w:val="0"/>
        <w:spacing w:after="0" w:line="240" w:lineRule="auto"/>
        <w:rPr>
          <w:rFonts w:ascii="Calibri Light" w:hAnsi="Calibri Light" w:cs="Calibri Light"/>
          <w:sz w:val="24"/>
          <w:szCs w:val="24"/>
        </w:rPr>
      </w:pPr>
      <w:r>
        <w:rPr>
          <w:rStyle w:val="FooterChar"/>
          <w:rFonts w:ascii="Calibri Light" w:hAnsi="Calibri Light" w:cs="Calibri Light"/>
          <w:sz w:val="24"/>
          <w:szCs w:val="24"/>
        </w:rPr>
        <w:t xml:space="preserve">In response to the specific challenges faced by newcomer families with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concerns and Children’s Services involvement, in 2017 and 2018 CCIS began implementing practice-based innovative programming as an extension of the proven Cultural Brokerage Program.  The addition of </w:t>
      </w:r>
      <w:r w:rsidR="00A17F69">
        <w:rPr>
          <w:rStyle w:val="FooterChar"/>
          <w:rFonts w:ascii="Calibri Light" w:hAnsi="Calibri Light" w:cs="Calibri Light"/>
          <w:sz w:val="24"/>
          <w:szCs w:val="24"/>
        </w:rPr>
        <w:t>an FV</w:t>
      </w:r>
      <w:r>
        <w:rPr>
          <w:rStyle w:val="FooterChar"/>
          <w:rFonts w:ascii="Calibri Light" w:hAnsi="Calibri Light" w:cs="Calibri Light"/>
          <w:sz w:val="24"/>
          <w:szCs w:val="24"/>
        </w:rPr>
        <w:t xml:space="preserve"> Specialist to the Cultural Brokerage Program team in 2017 and the establishment of the Apartment 1310 Program in 2018 has a</w:t>
      </w:r>
      <w:r w:rsidR="002C1854">
        <w:rPr>
          <w:rStyle w:val="FooterChar"/>
          <w:rFonts w:ascii="Calibri Light" w:hAnsi="Calibri Light" w:cs="Calibri Light"/>
          <w:sz w:val="24"/>
          <w:szCs w:val="24"/>
        </w:rPr>
        <w:t>dv</w:t>
      </w:r>
      <w:r>
        <w:rPr>
          <w:rStyle w:val="FooterChar"/>
          <w:rFonts w:ascii="Calibri Light" w:hAnsi="Calibri Light" w:cs="Calibri Light"/>
          <w:sz w:val="24"/>
          <w:szCs w:val="24"/>
        </w:rPr>
        <w:t xml:space="preserve">anced CCIS’ responsiveness to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concerns amongst newcomer families and is </w:t>
      </w:r>
      <w:r w:rsidR="003E47EB">
        <w:rPr>
          <w:rStyle w:val="FooterChar"/>
          <w:rFonts w:ascii="Calibri Light" w:hAnsi="Calibri Light" w:cs="Calibri Light"/>
          <w:sz w:val="24"/>
          <w:szCs w:val="24"/>
        </w:rPr>
        <w:t>contributing to innovation</w:t>
      </w:r>
      <w:r>
        <w:rPr>
          <w:rStyle w:val="FooterChar"/>
          <w:rFonts w:ascii="Calibri Light" w:hAnsi="Calibri Light" w:cs="Calibri Light"/>
          <w:sz w:val="24"/>
          <w:szCs w:val="24"/>
        </w:rPr>
        <w:t xml:space="preserve"> in the </w:t>
      </w:r>
      <w:r w:rsidR="00A17F69">
        <w:rPr>
          <w:rStyle w:val="FooterChar"/>
          <w:rFonts w:ascii="Calibri Light" w:hAnsi="Calibri Light" w:cs="Calibri Light"/>
          <w:sz w:val="24"/>
          <w:szCs w:val="24"/>
        </w:rPr>
        <w:t>family violence</w:t>
      </w:r>
      <w:r>
        <w:rPr>
          <w:rStyle w:val="FooterChar"/>
          <w:rFonts w:ascii="Calibri Light" w:hAnsi="Calibri Light" w:cs="Calibri Light"/>
          <w:sz w:val="24"/>
          <w:szCs w:val="24"/>
        </w:rPr>
        <w:t xml:space="preserve"> response sector.  </w:t>
      </w:r>
      <w:r>
        <w:rPr>
          <w:rFonts w:ascii="Calibri Light" w:hAnsi="Calibri Light" w:cs="Calibri Light"/>
          <w:sz w:val="24"/>
          <w:szCs w:val="24"/>
        </w:rPr>
        <w:t xml:space="preserve">Given the innovative nature of the </w:t>
      </w:r>
      <w:r w:rsidR="00A17F69">
        <w:rPr>
          <w:rFonts w:ascii="Calibri Light" w:hAnsi="Calibri Light" w:cs="Calibri Light"/>
          <w:sz w:val="24"/>
          <w:szCs w:val="24"/>
        </w:rPr>
        <w:t>FV</w:t>
      </w:r>
      <w:r>
        <w:rPr>
          <w:rFonts w:ascii="Calibri Light" w:hAnsi="Calibri Light" w:cs="Calibri Light"/>
          <w:sz w:val="24"/>
          <w:szCs w:val="24"/>
        </w:rPr>
        <w:t xml:space="preserve"> Specialist and Apartment 1310 Program, evaluation has been key for generating knowledge that can be shared to increase the effectiveness of </w:t>
      </w:r>
      <w:r w:rsidR="00A17F69">
        <w:rPr>
          <w:rFonts w:ascii="Calibri Light" w:hAnsi="Calibri Light" w:cs="Calibri Light"/>
          <w:sz w:val="24"/>
          <w:szCs w:val="24"/>
        </w:rPr>
        <w:t>family violence</w:t>
      </w:r>
      <w:r>
        <w:rPr>
          <w:rFonts w:ascii="Calibri Light" w:hAnsi="Calibri Light" w:cs="Calibri Light"/>
          <w:sz w:val="24"/>
          <w:szCs w:val="24"/>
        </w:rPr>
        <w:t xml:space="preserve"> services for newcomer families. Using a developmental evaluation approach to capture emergent learnings and provide a continuous feedback loop alongside program innovation, important learnings have been garnered.  From the evaluation, it is clear that these new program elements are effectively addressing an identified need amongst newcomer families and that future iterations of the programming can further enhance the benefits experienced by clients.  Based on findings from the evaluation, the following recommendations </w:t>
      </w:r>
      <w:r w:rsidR="007213F4">
        <w:rPr>
          <w:rFonts w:ascii="Calibri Light" w:hAnsi="Calibri Light" w:cs="Calibri Light"/>
          <w:sz w:val="24"/>
          <w:szCs w:val="24"/>
        </w:rPr>
        <w:t xml:space="preserve">for future directions are put forward: </w:t>
      </w:r>
    </w:p>
    <w:p w14:paraId="4395EBEB" w14:textId="77777777" w:rsidR="007213F4" w:rsidRDefault="007213F4" w:rsidP="00E7493D">
      <w:pPr>
        <w:autoSpaceDE w:val="0"/>
        <w:autoSpaceDN w:val="0"/>
        <w:adjustRightInd w:val="0"/>
        <w:spacing w:after="0" w:line="240" w:lineRule="auto"/>
        <w:rPr>
          <w:rFonts w:ascii="Calibri Light" w:hAnsi="Calibri Light" w:cs="Calibri Light"/>
          <w:sz w:val="24"/>
          <w:szCs w:val="24"/>
        </w:rPr>
      </w:pPr>
    </w:p>
    <w:p w14:paraId="69887C6C" w14:textId="6EF3C272" w:rsidR="0085529D" w:rsidRDefault="0085529D" w:rsidP="007213F4">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provide specialized supports for newcomer families with Children’s Services involvement and </w:t>
      </w:r>
      <w:r w:rsidR="00A17F69">
        <w:rPr>
          <w:rFonts w:ascii="Century Gothic" w:hAnsi="Century Gothic" w:cs="Calibri Light"/>
          <w:color w:val="404040" w:themeColor="text1" w:themeTint="BF"/>
          <w:sz w:val="24"/>
          <w:szCs w:val="24"/>
        </w:rPr>
        <w:t>family violence</w:t>
      </w:r>
      <w:r w:rsidRPr="00D33CAA">
        <w:rPr>
          <w:rFonts w:ascii="Century Gothic" w:hAnsi="Century Gothic" w:cs="Calibri Light"/>
          <w:color w:val="404040" w:themeColor="text1" w:themeTint="BF"/>
          <w:sz w:val="24"/>
          <w:szCs w:val="24"/>
        </w:rPr>
        <w:t xml:space="preserve"> concerns.</w:t>
      </w:r>
      <w:r w:rsidRPr="00D33CAA">
        <w:rPr>
          <w:rFonts w:ascii="Calibri Light" w:hAnsi="Calibri Light" w:cs="Calibri Light"/>
          <w:color w:val="404040" w:themeColor="text1" w:themeTint="BF"/>
          <w:sz w:val="24"/>
          <w:szCs w:val="24"/>
        </w:rPr>
        <w:t xml:space="preserve"> </w:t>
      </w:r>
      <w:r w:rsidR="00C0174D">
        <w:rPr>
          <w:rFonts w:ascii="Calibri Light" w:hAnsi="Calibri Light" w:cs="Calibri Light"/>
          <w:sz w:val="24"/>
          <w:szCs w:val="24"/>
        </w:rPr>
        <w:t xml:space="preserve">Based on ongoing demonstration of need and given the preliminary success of the </w:t>
      </w:r>
      <w:r w:rsidR="00A17F69">
        <w:rPr>
          <w:rFonts w:ascii="Calibri Light" w:hAnsi="Calibri Light" w:cs="Calibri Light"/>
          <w:sz w:val="24"/>
          <w:szCs w:val="24"/>
        </w:rPr>
        <w:t>FV</w:t>
      </w:r>
      <w:r w:rsidR="00C0174D">
        <w:rPr>
          <w:rFonts w:ascii="Calibri Light" w:hAnsi="Calibri Light" w:cs="Calibri Light"/>
          <w:sz w:val="24"/>
          <w:szCs w:val="24"/>
        </w:rPr>
        <w:t xml:space="preserve"> Specialist and Apartment 1310 Program, it is clear that CCIS has an opportunity to positively impact the wellbeing of families by continuing to provide innovative responses that meet the specific needs of newcomer families experiencing </w:t>
      </w:r>
      <w:r w:rsidR="00A17F69">
        <w:rPr>
          <w:rFonts w:ascii="Calibri Light" w:hAnsi="Calibri Light" w:cs="Calibri Light"/>
          <w:sz w:val="24"/>
          <w:szCs w:val="24"/>
        </w:rPr>
        <w:t>family violence</w:t>
      </w:r>
      <w:r w:rsidR="00C0174D">
        <w:rPr>
          <w:rFonts w:ascii="Calibri Light" w:hAnsi="Calibri Light" w:cs="Calibri Light"/>
          <w:sz w:val="24"/>
          <w:szCs w:val="24"/>
        </w:rPr>
        <w:t xml:space="preserve"> issues.  </w:t>
      </w:r>
      <w:r w:rsidR="004923A3">
        <w:rPr>
          <w:rFonts w:ascii="Calibri Light" w:hAnsi="Calibri Light" w:cs="Calibri Light"/>
          <w:sz w:val="24"/>
          <w:szCs w:val="24"/>
        </w:rPr>
        <w:br/>
      </w:r>
    </w:p>
    <w:p w14:paraId="341A2436" w14:textId="3CFB9BA9" w:rsidR="00E926A1" w:rsidRDefault="00ED05D4" w:rsidP="00E926A1">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Seek opportunities to build on learnings to expand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role and Apartment 1310 Program.</w:t>
      </w:r>
      <w:r>
        <w:rPr>
          <w:rFonts w:ascii="Calibri Light" w:hAnsi="Calibri Light" w:cs="Calibri Light"/>
          <w:sz w:val="24"/>
          <w:szCs w:val="24"/>
        </w:rPr>
        <w:t xml:space="preserve">  Based on learnings garnered through the evaluation, </w:t>
      </w:r>
      <w:r w:rsidR="00292845">
        <w:rPr>
          <w:rFonts w:ascii="Calibri Light" w:hAnsi="Calibri Light" w:cs="Calibri Light"/>
          <w:sz w:val="24"/>
          <w:szCs w:val="24"/>
        </w:rPr>
        <w:t>identified</w:t>
      </w:r>
      <w:r>
        <w:rPr>
          <w:rFonts w:ascii="Calibri Light" w:hAnsi="Calibri Light" w:cs="Calibri Light"/>
          <w:sz w:val="24"/>
          <w:szCs w:val="24"/>
        </w:rPr>
        <w:t xml:space="preserve"> expansion opportunities that could be impactful include: </w:t>
      </w:r>
    </w:p>
    <w:p w14:paraId="69EBF173" w14:textId="6BBA6EAA" w:rsidR="00ED05D4" w:rsidRDefault="00ED05D4" w:rsidP="00ED05D4">
      <w:pPr>
        <w:pStyle w:val="ListParagraph"/>
        <w:numPr>
          <w:ilvl w:val="1"/>
          <w:numId w:val="35"/>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Adding a second, female, </w:t>
      </w:r>
      <w:r w:rsidR="00A17F69">
        <w:rPr>
          <w:rFonts w:ascii="Calibri Light" w:hAnsi="Calibri Light" w:cs="Calibri Light"/>
          <w:sz w:val="24"/>
          <w:szCs w:val="24"/>
        </w:rPr>
        <w:t>FV</w:t>
      </w:r>
      <w:r>
        <w:rPr>
          <w:rFonts w:ascii="Calibri Light" w:hAnsi="Calibri Light" w:cs="Calibri Light"/>
          <w:sz w:val="24"/>
          <w:szCs w:val="24"/>
        </w:rPr>
        <w:t xml:space="preserve"> Specialist to the team to enable deeper work with whole families around </w:t>
      </w:r>
      <w:r w:rsidR="00A17F69">
        <w:rPr>
          <w:rFonts w:ascii="Calibri Light" w:hAnsi="Calibri Light" w:cs="Calibri Light"/>
          <w:sz w:val="24"/>
          <w:szCs w:val="24"/>
        </w:rPr>
        <w:t>family violence</w:t>
      </w:r>
      <w:r>
        <w:rPr>
          <w:rFonts w:ascii="Calibri Light" w:hAnsi="Calibri Light" w:cs="Calibri Light"/>
          <w:sz w:val="24"/>
          <w:szCs w:val="24"/>
        </w:rPr>
        <w:t xml:space="preserve"> issues experienced</w:t>
      </w:r>
    </w:p>
    <w:p w14:paraId="1B9AADB5" w14:textId="67E6634D" w:rsidR="00ED05D4" w:rsidRDefault="00ED05D4" w:rsidP="00ED05D4">
      <w:pPr>
        <w:pStyle w:val="ListParagraph"/>
        <w:numPr>
          <w:ilvl w:val="1"/>
          <w:numId w:val="35"/>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Partnering with the Calgary Police Service to create opportunities for the Apartment 1310 Program to provide impactful service for perpetrators of </w:t>
      </w:r>
      <w:r w:rsidR="00A17F69">
        <w:rPr>
          <w:rFonts w:ascii="Calibri Light" w:hAnsi="Calibri Light" w:cs="Calibri Light"/>
          <w:sz w:val="24"/>
          <w:szCs w:val="24"/>
        </w:rPr>
        <w:t>family violence</w:t>
      </w:r>
      <w:r>
        <w:rPr>
          <w:rFonts w:ascii="Calibri Light" w:hAnsi="Calibri Light" w:cs="Calibri Light"/>
          <w:sz w:val="24"/>
          <w:szCs w:val="24"/>
        </w:rPr>
        <w:t xml:space="preserve"> who may not be referred to the Program through Children’s Services (e.g. working with immigrant/refugee perpetrators of </w:t>
      </w:r>
      <w:r w:rsidR="00A17F69">
        <w:rPr>
          <w:rFonts w:ascii="Calibri Light" w:hAnsi="Calibri Light" w:cs="Calibri Light"/>
          <w:sz w:val="24"/>
          <w:szCs w:val="24"/>
        </w:rPr>
        <w:t>family violence</w:t>
      </w:r>
      <w:r>
        <w:rPr>
          <w:rFonts w:ascii="Calibri Light" w:hAnsi="Calibri Light" w:cs="Calibri Light"/>
          <w:sz w:val="24"/>
          <w:szCs w:val="24"/>
        </w:rPr>
        <w:t xml:space="preserve"> upon release after an arrest by Calgary Police Service)</w:t>
      </w:r>
      <w:r w:rsidR="004923A3">
        <w:rPr>
          <w:rFonts w:ascii="Calibri Light" w:hAnsi="Calibri Light" w:cs="Calibri Light"/>
          <w:sz w:val="24"/>
          <w:szCs w:val="24"/>
        </w:rPr>
        <w:br/>
      </w:r>
    </w:p>
    <w:p w14:paraId="1806C5EF" w14:textId="75008CD8" w:rsidR="00E926A1" w:rsidRDefault="00E926A1" w:rsidP="00E926A1">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evaluate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w:t>
      </w:r>
      <w:r w:rsidR="00ED05D4" w:rsidRPr="00D33CAA">
        <w:rPr>
          <w:rFonts w:ascii="Century Gothic" w:hAnsi="Century Gothic" w:cs="Calibri Light"/>
          <w:color w:val="404040" w:themeColor="text1" w:themeTint="BF"/>
          <w:sz w:val="24"/>
          <w:szCs w:val="24"/>
        </w:rPr>
        <w:t xml:space="preserve">role </w:t>
      </w:r>
      <w:r w:rsidRPr="00D33CAA">
        <w:rPr>
          <w:rFonts w:ascii="Century Gothic" w:hAnsi="Century Gothic" w:cs="Calibri Light"/>
          <w:color w:val="404040" w:themeColor="text1" w:themeTint="BF"/>
          <w:sz w:val="24"/>
          <w:szCs w:val="24"/>
        </w:rPr>
        <w:t>and Apartment 1310 Program to ensure ongoing effectiveness.</w:t>
      </w:r>
      <w:r>
        <w:rPr>
          <w:rFonts w:ascii="Calibri Light" w:hAnsi="Calibri Light" w:cs="Calibri Light"/>
          <w:sz w:val="24"/>
          <w:szCs w:val="24"/>
        </w:rPr>
        <w:t xml:space="preserve">  As the program evolves and grows evaluation will also be important for ensuring ongoing program effectiveness as new iterations emerge.</w:t>
      </w:r>
      <w:r w:rsidR="004923A3">
        <w:rPr>
          <w:rFonts w:ascii="Calibri Light" w:hAnsi="Calibri Light" w:cs="Calibri Light"/>
          <w:sz w:val="24"/>
          <w:szCs w:val="24"/>
        </w:rPr>
        <w:br/>
      </w:r>
    </w:p>
    <w:p w14:paraId="56E418BF" w14:textId="01A895A6" w:rsidR="0085587F" w:rsidRDefault="0085587F" w:rsidP="007213F4">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Work in partnership with Children’s Services to ensure there are clear protocols and specific access requirements for calling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as </w:t>
      </w:r>
      <w:r w:rsidRPr="00D33CAA">
        <w:rPr>
          <w:rFonts w:ascii="Century Gothic" w:hAnsi="Century Gothic" w:cs="Calibri Light"/>
          <w:color w:val="404040" w:themeColor="text1" w:themeTint="BF"/>
          <w:sz w:val="24"/>
          <w:szCs w:val="24"/>
        </w:rPr>
        <w:lastRenderedPageBreak/>
        <w:t>a witness for cases.</w:t>
      </w:r>
      <w:r>
        <w:rPr>
          <w:rFonts w:ascii="Calibri Light" w:hAnsi="Calibri Light" w:cs="Calibri Light"/>
          <w:sz w:val="24"/>
          <w:szCs w:val="24"/>
        </w:rPr>
        <w:t xml:space="preserve"> This will help protect the </w:t>
      </w:r>
      <w:r w:rsidR="00A17F69">
        <w:rPr>
          <w:rFonts w:ascii="Calibri Light" w:hAnsi="Calibri Light" w:cs="Calibri Light"/>
          <w:sz w:val="24"/>
          <w:szCs w:val="24"/>
        </w:rPr>
        <w:t>FV</w:t>
      </w:r>
      <w:r>
        <w:rPr>
          <w:rFonts w:ascii="Calibri Light" w:hAnsi="Calibri Light" w:cs="Calibri Light"/>
          <w:sz w:val="24"/>
          <w:szCs w:val="24"/>
        </w:rPr>
        <w:t xml:space="preserve"> Specialist from being over-used and experiencing stressful situations for which they may otherwise feel un</w:t>
      </w:r>
      <w:r w:rsidR="00292845">
        <w:rPr>
          <w:rFonts w:ascii="Calibri Light" w:hAnsi="Calibri Light" w:cs="Calibri Light"/>
          <w:sz w:val="24"/>
          <w:szCs w:val="24"/>
        </w:rPr>
        <w:t>der</w:t>
      </w:r>
      <w:r>
        <w:rPr>
          <w:rFonts w:ascii="Calibri Light" w:hAnsi="Calibri Light" w:cs="Calibri Light"/>
          <w:sz w:val="24"/>
          <w:szCs w:val="24"/>
        </w:rPr>
        <w:t xml:space="preserve">prepared. </w:t>
      </w:r>
      <w:r w:rsidR="004923A3">
        <w:rPr>
          <w:rFonts w:ascii="Calibri Light" w:hAnsi="Calibri Light" w:cs="Calibri Light"/>
          <w:sz w:val="24"/>
          <w:szCs w:val="24"/>
        </w:rPr>
        <w:br/>
      </w:r>
    </w:p>
    <w:p w14:paraId="079636B3" w14:textId="383DB19F" w:rsidR="0085587F" w:rsidRDefault="0085587F" w:rsidP="007213F4">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Seek opportunities to ensure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and Apartment 1310 Program have enough time with clients to support real change.</w:t>
      </w:r>
      <w:r>
        <w:rPr>
          <w:rFonts w:ascii="Calibri Light" w:hAnsi="Calibri Light" w:cs="Calibri Light"/>
          <w:sz w:val="24"/>
          <w:szCs w:val="24"/>
        </w:rPr>
        <w:t xml:space="preserve"> While both the </w:t>
      </w:r>
      <w:r w:rsidR="00A17F69">
        <w:rPr>
          <w:rFonts w:ascii="Calibri Light" w:hAnsi="Calibri Light" w:cs="Calibri Light"/>
          <w:sz w:val="24"/>
          <w:szCs w:val="24"/>
        </w:rPr>
        <w:t>FV</w:t>
      </w:r>
      <w:r>
        <w:rPr>
          <w:rFonts w:ascii="Calibri Light" w:hAnsi="Calibri Light" w:cs="Calibri Light"/>
          <w:sz w:val="24"/>
          <w:szCs w:val="24"/>
        </w:rPr>
        <w:t xml:space="preserve"> Specialist and the Apartment 1310 Program are time-limited activities, finding opportunities to </w:t>
      </w:r>
      <w:r w:rsidR="00292845">
        <w:rPr>
          <w:rFonts w:ascii="Calibri Light" w:hAnsi="Calibri Light" w:cs="Calibri Light"/>
          <w:sz w:val="24"/>
          <w:szCs w:val="24"/>
        </w:rPr>
        <w:t xml:space="preserve">spend more time </w:t>
      </w:r>
      <w:r>
        <w:rPr>
          <w:rFonts w:ascii="Calibri Light" w:hAnsi="Calibri Light" w:cs="Calibri Light"/>
          <w:sz w:val="24"/>
          <w:szCs w:val="24"/>
        </w:rPr>
        <w:t>creat</w:t>
      </w:r>
      <w:r w:rsidR="00292845">
        <w:rPr>
          <w:rFonts w:ascii="Calibri Light" w:hAnsi="Calibri Light" w:cs="Calibri Light"/>
          <w:sz w:val="24"/>
          <w:szCs w:val="24"/>
        </w:rPr>
        <w:t>ing</w:t>
      </w:r>
      <w:r>
        <w:rPr>
          <w:rFonts w:ascii="Calibri Light" w:hAnsi="Calibri Light" w:cs="Calibri Light"/>
          <w:sz w:val="24"/>
          <w:szCs w:val="24"/>
        </w:rPr>
        <w:t xml:space="preserve"> deeper connections and reinforc</w:t>
      </w:r>
      <w:r w:rsidR="00292845">
        <w:rPr>
          <w:rFonts w:ascii="Calibri Light" w:hAnsi="Calibri Light" w:cs="Calibri Light"/>
          <w:sz w:val="24"/>
          <w:szCs w:val="24"/>
        </w:rPr>
        <w:t>ing</w:t>
      </w:r>
      <w:r>
        <w:rPr>
          <w:rFonts w:ascii="Calibri Light" w:hAnsi="Calibri Light" w:cs="Calibri Light"/>
          <w:sz w:val="24"/>
          <w:szCs w:val="24"/>
        </w:rPr>
        <w:t xml:space="preserve"> key learnings can help a</w:t>
      </w:r>
      <w:r w:rsidR="002C1854">
        <w:rPr>
          <w:rFonts w:ascii="Calibri Light" w:hAnsi="Calibri Light" w:cs="Calibri Light"/>
          <w:sz w:val="24"/>
          <w:szCs w:val="24"/>
        </w:rPr>
        <w:t>dv</w:t>
      </w:r>
      <w:r>
        <w:rPr>
          <w:rFonts w:ascii="Calibri Light" w:hAnsi="Calibri Light" w:cs="Calibri Light"/>
          <w:sz w:val="24"/>
          <w:szCs w:val="24"/>
        </w:rPr>
        <w:t xml:space="preserve">ance the achievement of positive outcomes. </w:t>
      </w:r>
      <w:r w:rsidR="00292845">
        <w:rPr>
          <w:rFonts w:ascii="Calibri Light" w:hAnsi="Calibri Light" w:cs="Calibri Light"/>
          <w:sz w:val="24"/>
          <w:szCs w:val="24"/>
        </w:rPr>
        <w:t xml:space="preserve">This could include extending the maximum length of stay in the Apartment 1310 Program to six weeks.  </w:t>
      </w:r>
      <w:r w:rsidR="004923A3">
        <w:rPr>
          <w:rFonts w:ascii="Calibri Light" w:hAnsi="Calibri Light" w:cs="Calibri Light"/>
          <w:sz w:val="24"/>
          <w:szCs w:val="24"/>
        </w:rPr>
        <w:br/>
      </w:r>
    </w:p>
    <w:p w14:paraId="28BD264E" w14:textId="2BC960F3" w:rsidR="0085587F" w:rsidRDefault="0085587F" w:rsidP="007213F4">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work with the CCIS Parent Link Centre to provide needed supports for families involved with the </w:t>
      </w:r>
      <w:r w:rsidR="00A17F69">
        <w:rPr>
          <w:rFonts w:ascii="Century Gothic" w:hAnsi="Century Gothic" w:cs="Calibri Light"/>
          <w:color w:val="404040" w:themeColor="text1" w:themeTint="BF"/>
          <w:sz w:val="24"/>
          <w:szCs w:val="24"/>
        </w:rPr>
        <w:t>FV</w:t>
      </w:r>
      <w:r w:rsidRPr="00D33CAA">
        <w:rPr>
          <w:rFonts w:ascii="Century Gothic" w:hAnsi="Century Gothic" w:cs="Calibri Light"/>
          <w:color w:val="404040" w:themeColor="text1" w:themeTint="BF"/>
          <w:sz w:val="24"/>
          <w:szCs w:val="24"/>
        </w:rPr>
        <w:t xml:space="preserve"> Specialist and the Apartment 1310 Program.</w:t>
      </w:r>
      <w:r>
        <w:rPr>
          <w:rFonts w:ascii="Calibri Light" w:hAnsi="Calibri Light" w:cs="Calibri Light"/>
          <w:sz w:val="24"/>
          <w:szCs w:val="24"/>
        </w:rPr>
        <w:t xml:space="preserve">  This includes: </w:t>
      </w:r>
    </w:p>
    <w:p w14:paraId="7B73376E" w14:textId="788FCA21" w:rsidR="0085587F" w:rsidRDefault="0085587F" w:rsidP="0085587F">
      <w:pPr>
        <w:pStyle w:val="ListParagraph"/>
        <w:numPr>
          <w:ilvl w:val="1"/>
          <w:numId w:val="35"/>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Having a space for </w:t>
      </w:r>
      <w:r w:rsidR="00292845">
        <w:rPr>
          <w:rFonts w:ascii="Calibri Light" w:hAnsi="Calibri Light" w:cs="Calibri Light"/>
          <w:sz w:val="24"/>
          <w:szCs w:val="24"/>
        </w:rPr>
        <w:t xml:space="preserve">clients of the </w:t>
      </w:r>
      <w:r w:rsidR="00A17F69">
        <w:rPr>
          <w:rFonts w:ascii="Calibri Light" w:hAnsi="Calibri Light" w:cs="Calibri Light"/>
          <w:sz w:val="24"/>
          <w:szCs w:val="24"/>
        </w:rPr>
        <w:t>FV</w:t>
      </w:r>
      <w:r>
        <w:rPr>
          <w:rFonts w:ascii="Calibri Light" w:hAnsi="Calibri Light" w:cs="Calibri Light"/>
          <w:sz w:val="24"/>
          <w:szCs w:val="24"/>
        </w:rPr>
        <w:t xml:space="preserve"> Specialist and Apartment 1310 Program to participate in counselling</w:t>
      </w:r>
    </w:p>
    <w:p w14:paraId="0E22608A" w14:textId="1F4AE79F" w:rsidR="0085587F" w:rsidRDefault="0085587F" w:rsidP="0085587F">
      <w:pPr>
        <w:pStyle w:val="ListParagraph"/>
        <w:numPr>
          <w:ilvl w:val="1"/>
          <w:numId w:val="35"/>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Having culturally-relevant and conveniently-located opportunities for </w:t>
      </w:r>
      <w:r w:rsidR="00292845">
        <w:rPr>
          <w:rFonts w:ascii="Calibri Light" w:hAnsi="Calibri Light" w:cs="Calibri Light"/>
          <w:sz w:val="24"/>
          <w:szCs w:val="24"/>
        </w:rPr>
        <w:t xml:space="preserve">clients of the </w:t>
      </w:r>
      <w:r w:rsidR="00A17F69">
        <w:rPr>
          <w:rFonts w:ascii="Calibri Light" w:hAnsi="Calibri Light" w:cs="Calibri Light"/>
          <w:sz w:val="24"/>
          <w:szCs w:val="24"/>
        </w:rPr>
        <w:t>FV</w:t>
      </w:r>
      <w:r>
        <w:rPr>
          <w:rFonts w:ascii="Calibri Light" w:hAnsi="Calibri Light" w:cs="Calibri Light"/>
          <w:sz w:val="24"/>
          <w:szCs w:val="24"/>
        </w:rPr>
        <w:t xml:space="preserve"> Specialist and Apartment 1310 Program </w:t>
      </w:r>
      <w:r w:rsidR="007E70EB">
        <w:rPr>
          <w:rFonts w:ascii="Calibri Light" w:hAnsi="Calibri Light" w:cs="Calibri Light"/>
          <w:sz w:val="24"/>
          <w:szCs w:val="24"/>
        </w:rPr>
        <w:t>to participate in key education sessions about positive parenting and healthy relationships</w:t>
      </w:r>
    </w:p>
    <w:p w14:paraId="57DE3F0F" w14:textId="77777777" w:rsidR="007E70EB" w:rsidRDefault="007E70EB" w:rsidP="0085587F">
      <w:pPr>
        <w:pStyle w:val="ListParagraph"/>
        <w:numPr>
          <w:ilvl w:val="1"/>
          <w:numId w:val="35"/>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Having a space for Apartment 1310 Program clients to have supervised visits with their children, since guests are not allowed at the apartment</w:t>
      </w:r>
      <w:r w:rsidR="004923A3">
        <w:rPr>
          <w:rFonts w:ascii="Calibri Light" w:hAnsi="Calibri Light" w:cs="Calibri Light"/>
          <w:sz w:val="24"/>
          <w:szCs w:val="24"/>
        </w:rPr>
        <w:br/>
      </w:r>
    </w:p>
    <w:p w14:paraId="042613BF" w14:textId="1A6C0396" w:rsidR="007E70EB" w:rsidRDefault="00C23B03" w:rsidP="007213F4">
      <w:pPr>
        <w:pStyle w:val="ListParagraph"/>
        <w:numPr>
          <w:ilvl w:val="0"/>
          <w:numId w:val="35"/>
        </w:numPr>
        <w:autoSpaceDE w:val="0"/>
        <w:autoSpaceDN w:val="0"/>
        <w:adjustRightInd w:val="0"/>
        <w:spacing w:after="0" w:line="240" w:lineRule="auto"/>
        <w:rPr>
          <w:rFonts w:ascii="Calibri Light" w:hAnsi="Calibri Light" w:cs="Calibri Light"/>
          <w:sz w:val="24"/>
          <w:szCs w:val="24"/>
        </w:rPr>
      </w:pPr>
      <w:r w:rsidRPr="00D33CAA">
        <w:rPr>
          <w:rFonts w:ascii="Century Gothic" w:hAnsi="Century Gothic" w:cs="Calibri Light"/>
          <w:color w:val="404040" w:themeColor="text1" w:themeTint="BF"/>
          <w:sz w:val="24"/>
          <w:szCs w:val="24"/>
        </w:rPr>
        <w:t xml:space="preserve">Continue to seek opportunities to work with mainstream </w:t>
      </w:r>
      <w:r w:rsidR="00A17F69">
        <w:rPr>
          <w:rFonts w:ascii="Century Gothic" w:hAnsi="Century Gothic" w:cs="Calibri Light"/>
          <w:color w:val="404040" w:themeColor="text1" w:themeTint="BF"/>
          <w:sz w:val="24"/>
          <w:szCs w:val="24"/>
        </w:rPr>
        <w:t>family violence</w:t>
      </w:r>
      <w:r w:rsidRPr="00D33CAA">
        <w:rPr>
          <w:rFonts w:ascii="Century Gothic" w:hAnsi="Century Gothic" w:cs="Calibri Light"/>
          <w:color w:val="404040" w:themeColor="text1" w:themeTint="BF"/>
          <w:sz w:val="24"/>
          <w:szCs w:val="24"/>
        </w:rPr>
        <w:t xml:space="preserve"> services </w:t>
      </w:r>
      <w:r w:rsidR="00292845">
        <w:rPr>
          <w:rFonts w:ascii="Century Gothic" w:hAnsi="Century Gothic" w:cs="Calibri Light"/>
          <w:color w:val="404040" w:themeColor="text1" w:themeTint="BF"/>
          <w:sz w:val="24"/>
          <w:szCs w:val="24"/>
        </w:rPr>
        <w:t>in evolving</w:t>
      </w:r>
      <w:r w:rsidRPr="00D33CAA">
        <w:rPr>
          <w:rFonts w:ascii="Century Gothic" w:hAnsi="Century Gothic" w:cs="Calibri Light"/>
          <w:color w:val="404040" w:themeColor="text1" w:themeTint="BF"/>
          <w:sz w:val="24"/>
          <w:szCs w:val="24"/>
        </w:rPr>
        <w:t xml:space="preserve"> towards more culturally responsive practice with fewer barriers for newcomer families.</w:t>
      </w:r>
      <w:r>
        <w:rPr>
          <w:rFonts w:ascii="Calibri Light" w:hAnsi="Calibri Light" w:cs="Calibri Light"/>
          <w:sz w:val="24"/>
          <w:szCs w:val="24"/>
        </w:rPr>
        <w:t xml:space="preserve">  </w:t>
      </w:r>
      <w:r w:rsidR="0023494E">
        <w:rPr>
          <w:rFonts w:ascii="Calibri Light" w:hAnsi="Calibri Light" w:cs="Calibri Light"/>
          <w:sz w:val="24"/>
          <w:szCs w:val="24"/>
        </w:rPr>
        <w:t xml:space="preserve">By supporting organizations in the community to create more effective services for newcomer families experiencing </w:t>
      </w:r>
      <w:r w:rsidR="00A17F69">
        <w:rPr>
          <w:rFonts w:ascii="Calibri Light" w:hAnsi="Calibri Light" w:cs="Calibri Light"/>
          <w:sz w:val="24"/>
          <w:szCs w:val="24"/>
        </w:rPr>
        <w:t>family violence</w:t>
      </w:r>
      <w:r w:rsidR="0023494E">
        <w:rPr>
          <w:rFonts w:ascii="Calibri Light" w:hAnsi="Calibri Light" w:cs="Calibri Light"/>
          <w:sz w:val="24"/>
          <w:szCs w:val="24"/>
        </w:rPr>
        <w:t xml:space="preserve">, the </w:t>
      </w:r>
      <w:r w:rsidR="00A17F69">
        <w:rPr>
          <w:rFonts w:ascii="Calibri Light" w:hAnsi="Calibri Light" w:cs="Calibri Light"/>
          <w:sz w:val="24"/>
          <w:szCs w:val="24"/>
        </w:rPr>
        <w:t>FV</w:t>
      </w:r>
      <w:r w:rsidR="0023494E">
        <w:rPr>
          <w:rFonts w:ascii="Calibri Light" w:hAnsi="Calibri Light" w:cs="Calibri Light"/>
          <w:sz w:val="24"/>
          <w:szCs w:val="24"/>
        </w:rPr>
        <w:t xml:space="preserve"> Specialist and Apartment 1310 Program will be enhanced </w:t>
      </w:r>
      <w:r w:rsidR="00D33CAA">
        <w:rPr>
          <w:rFonts w:ascii="Calibri Light" w:hAnsi="Calibri Light" w:cs="Calibri Light"/>
          <w:sz w:val="24"/>
          <w:szCs w:val="24"/>
        </w:rPr>
        <w:t xml:space="preserve">as they will be able to make better referrals for services clients are </w:t>
      </w:r>
      <w:r w:rsidR="00292845">
        <w:rPr>
          <w:rFonts w:ascii="Calibri Light" w:hAnsi="Calibri Light" w:cs="Calibri Light"/>
          <w:sz w:val="24"/>
          <w:szCs w:val="24"/>
        </w:rPr>
        <w:t xml:space="preserve">more </w:t>
      </w:r>
      <w:r w:rsidR="00D33CAA">
        <w:rPr>
          <w:rFonts w:ascii="Calibri Light" w:hAnsi="Calibri Light" w:cs="Calibri Light"/>
          <w:sz w:val="24"/>
          <w:szCs w:val="24"/>
        </w:rPr>
        <w:t xml:space="preserve">willing to engage with and find </w:t>
      </w:r>
      <w:r w:rsidR="00292845">
        <w:rPr>
          <w:rFonts w:ascii="Calibri Light" w:hAnsi="Calibri Light" w:cs="Calibri Light"/>
          <w:sz w:val="24"/>
          <w:szCs w:val="24"/>
        </w:rPr>
        <w:t xml:space="preserve">more </w:t>
      </w:r>
      <w:r w:rsidR="00D33CAA">
        <w:rPr>
          <w:rFonts w:ascii="Calibri Light" w:hAnsi="Calibri Light" w:cs="Calibri Light"/>
          <w:sz w:val="24"/>
          <w:szCs w:val="24"/>
        </w:rPr>
        <w:t xml:space="preserve">relevant. </w:t>
      </w:r>
    </w:p>
    <w:p w14:paraId="43D02C13" w14:textId="77777777" w:rsidR="0085529D" w:rsidRPr="0085529D" w:rsidRDefault="0085529D" w:rsidP="0085529D">
      <w:pPr>
        <w:autoSpaceDE w:val="0"/>
        <w:autoSpaceDN w:val="0"/>
        <w:adjustRightInd w:val="0"/>
        <w:spacing w:after="0" w:line="240" w:lineRule="auto"/>
        <w:rPr>
          <w:rFonts w:ascii="Calibri Light" w:hAnsi="Calibri Light" w:cs="Calibri Light"/>
          <w:sz w:val="24"/>
          <w:szCs w:val="24"/>
        </w:rPr>
      </w:pPr>
    </w:p>
    <w:p w14:paraId="2437BCC1" w14:textId="77777777" w:rsidR="00E7493D" w:rsidRDefault="00E7493D" w:rsidP="00E7493D">
      <w:pPr>
        <w:autoSpaceDE w:val="0"/>
        <w:autoSpaceDN w:val="0"/>
        <w:adjustRightInd w:val="0"/>
        <w:spacing w:after="0" w:line="240" w:lineRule="auto"/>
        <w:rPr>
          <w:rFonts w:ascii="Calibri Light" w:hAnsi="Calibri Light" w:cs="Calibri Light"/>
          <w:sz w:val="24"/>
          <w:szCs w:val="24"/>
        </w:rPr>
      </w:pPr>
    </w:p>
    <w:p w14:paraId="09510884" w14:textId="77777777" w:rsidR="00E7493D" w:rsidRDefault="00E7493D" w:rsidP="00E7493D">
      <w:pPr>
        <w:autoSpaceDE w:val="0"/>
        <w:autoSpaceDN w:val="0"/>
        <w:adjustRightInd w:val="0"/>
        <w:spacing w:after="0" w:line="240" w:lineRule="auto"/>
        <w:rPr>
          <w:rFonts w:ascii="Calibri Light" w:hAnsi="Calibri Light" w:cs="Calibri Light"/>
          <w:sz w:val="24"/>
          <w:szCs w:val="24"/>
        </w:rPr>
      </w:pPr>
    </w:p>
    <w:p w14:paraId="04C05F9D" w14:textId="77777777" w:rsidR="00324F33" w:rsidRPr="00324F33" w:rsidRDefault="00324F33" w:rsidP="00324F33">
      <w:pPr>
        <w:sectPr w:rsidR="00324F33" w:rsidRPr="00324F33" w:rsidSect="006577D1">
          <w:pgSz w:w="12240" w:h="15840"/>
          <w:pgMar w:top="1440" w:right="1440" w:bottom="1440" w:left="1440" w:header="720" w:footer="720" w:gutter="0"/>
          <w:cols w:space="720"/>
          <w:titlePg/>
          <w:docGrid w:linePitch="360"/>
        </w:sectPr>
      </w:pPr>
    </w:p>
    <w:p w14:paraId="6320AB3A" w14:textId="77777777" w:rsidR="00EC1B20" w:rsidRDefault="00C66F16" w:rsidP="00EC1B20">
      <w:pPr>
        <w:pStyle w:val="Heading1"/>
      </w:pPr>
      <w:bookmarkStart w:id="11" w:name="_Toc534961429"/>
      <w:r>
        <w:rPr>
          <w:rFonts w:ascii="Century Gothic" w:hAnsi="Century Gothic"/>
          <w:color w:val="1F4E79" w:themeColor="accent1" w:themeShade="80"/>
          <w:sz w:val="36"/>
          <w:szCs w:val="36"/>
        </w:rPr>
        <w:lastRenderedPageBreak/>
        <w:t xml:space="preserve">Appendix A: </w:t>
      </w:r>
      <w:r w:rsidR="00B419AB">
        <w:rPr>
          <w:rFonts w:ascii="Century Gothic" w:hAnsi="Century Gothic"/>
          <w:color w:val="1F4E79" w:themeColor="accent1" w:themeShade="80"/>
          <w:sz w:val="36"/>
          <w:szCs w:val="36"/>
        </w:rPr>
        <w:t>Family Violence</w:t>
      </w:r>
      <w:r w:rsidR="003F244E">
        <w:rPr>
          <w:rFonts w:ascii="Century Gothic" w:hAnsi="Century Gothic"/>
          <w:color w:val="1F4E79" w:themeColor="accent1" w:themeShade="80"/>
          <w:sz w:val="36"/>
          <w:szCs w:val="36"/>
        </w:rPr>
        <w:t xml:space="preserve"> Specialist</w:t>
      </w:r>
      <w:r w:rsidR="00614A82">
        <w:rPr>
          <w:rFonts w:ascii="Century Gothic" w:hAnsi="Century Gothic"/>
          <w:color w:val="1F4E79" w:themeColor="accent1" w:themeShade="80"/>
          <w:sz w:val="36"/>
          <w:szCs w:val="36"/>
        </w:rPr>
        <w:t xml:space="preserve"> Program Logic Model</w:t>
      </w:r>
      <w:bookmarkEnd w:id="11"/>
    </w:p>
    <w:p w14:paraId="7755BBD0" w14:textId="77777777" w:rsidR="003F244E" w:rsidRDefault="003F244E" w:rsidP="003F244E">
      <w:pPr>
        <w:spacing w:after="120" w:line="240" w:lineRule="auto"/>
        <w:rPr>
          <w:rFonts w:ascii="Calibri Light" w:hAnsi="Calibri Light" w:cs="Calibri Light"/>
          <w:sz w:val="24"/>
          <w:szCs w:val="24"/>
        </w:rPr>
      </w:pPr>
      <w:r w:rsidRPr="00107C26">
        <w:rPr>
          <w:rFonts w:ascii="Century Gothic" w:hAnsi="Century Gothic" w:cs="Calibri Light"/>
          <w:color w:val="404040" w:themeColor="text1" w:themeTint="BF"/>
          <w:sz w:val="24"/>
          <w:szCs w:val="24"/>
        </w:rPr>
        <w:t>Target population:</w:t>
      </w:r>
      <w:r w:rsidRPr="00107C26">
        <w:rPr>
          <w:rFonts w:ascii="Calibri Light" w:hAnsi="Calibri Light" w:cs="Calibri Light"/>
          <w:color w:val="404040" w:themeColor="text1" w:themeTint="BF"/>
          <w:sz w:val="24"/>
          <w:szCs w:val="24"/>
        </w:rPr>
        <w:t xml:space="preserve"> </w:t>
      </w:r>
      <w:r w:rsidRPr="00107C26">
        <w:rPr>
          <w:rFonts w:ascii="Calibri Light" w:hAnsi="Calibri Light" w:cs="Calibri Light"/>
          <w:sz w:val="24"/>
          <w:szCs w:val="24"/>
        </w:rPr>
        <w:t xml:space="preserve">Culturally diverse families </w:t>
      </w:r>
      <w:r>
        <w:rPr>
          <w:rFonts w:ascii="Calibri Light" w:hAnsi="Calibri Light" w:cs="Calibri Light"/>
          <w:sz w:val="24"/>
          <w:szCs w:val="24"/>
        </w:rPr>
        <w:t xml:space="preserve">(including victims, children, and perpetrators) </w:t>
      </w:r>
      <w:r w:rsidRPr="00107C26">
        <w:rPr>
          <w:rFonts w:ascii="Calibri Light" w:hAnsi="Calibri Light" w:cs="Calibri Light"/>
          <w:sz w:val="24"/>
          <w:szCs w:val="24"/>
        </w:rPr>
        <w:t xml:space="preserve">involved with Children’s Services with family violence identified as an issue in the home </w:t>
      </w:r>
    </w:p>
    <w:p w14:paraId="2F132269" w14:textId="77777777" w:rsidR="003F244E" w:rsidRDefault="003F244E" w:rsidP="003F244E">
      <w:pPr>
        <w:spacing w:after="120" w:line="240" w:lineRule="auto"/>
        <w:rPr>
          <w:rFonts w:ascii="Calibri Light" w:hAnsi="Calibri Light" w:cs="Calibri Light"/>
          <w:color w:val="000000" w:themeColor="text1"/>
          <w:sz w:val="24"/>
          <w:szCs w:val="24"/>
        </w:rPr>
      </w:pPr>
      <w:r w:rsidRPr="00107C26">
        <w:rPr>
          <w:rFonts w:ascii="Century Gothic" w:hAnsi="Century Gothic" w:cs="Calibri Light"/>
          <w:color w:val="404040" w:themeColor="text1" w:themeTint="BF"/>
          <w:sz w:val="24"/>
          <w:szCs w:val="24"/>
        </w:rPr>
        <w:t>Goal:</w:t>
      </w:r>
      <w:r>
        <w:rPr>
          <w:rFonts w:ascii="Century Gothic" w:hAnsi="Century Gothic" w:cs="Calibri Light"/>
          <w:color w:val="404040" w:themeColor="text1" w:themeTint="BF"/>
          <w:sz w:val="24"/>
          <w:szCs w:val="24"/>
        </w:rPr>
        <w:t xml:space="preserve"> </w:t>
      </w:r>
      <w:r w:rsidRPr="00107C26">
        <w:rPr>
          <w:rFonts w:ascii="Calibri Light" w:hAnsi="Calibri Light" w:cs="Calibri Light"/>
          <w:color w:val="000000" w:themeColor="text1"/>
          <w:sz w:val="24"/>
          <w:szCs w:val="24"/>
        </w:rPr>
        <w:t xml:space="preserve">To support whole family wellness </w:t>
      </w:r>
      <w:r>
        <w:rPr>
          <w:rFonts w:ascii="Calibri Light" w:hAnsi="Calibri Light" w:cs="Calibri Light"/>
          <w:color w:val="000000" w:themeColor="text1"/>
          <w:sz w:val="24"/>
          <w:szCs w:val="24"/>
        </w:rPr>
        <w:t xml:space="preserve">and healthy relationships </w:t>
      </w:r>
      <w:r w:rsidRPr="00107C26">
        <w:rPr>
          <w:rFonts w:ascii="Calibri Light" w:hAnsi="Calibri Light" w:cs="Calibri Light"/>
          <w:color w:val="000000" w:themeColor="text1"/>
          <w:sz w:val="24"/>
          <w:szCs w:val="24"/>
        </w:rPr>
        <w:t>amongst culturally diverse families through support for addressing issues of family violence within the home</w:t>
      </w:r>
    </w:p>
    <w:tbl>
      <w:tblPr>
        <w:tblStyle w:val="TableGrid"/>
        <w:tblW w:w="14459" w:type="dxa"/>
        <w:tblInd w:w="-71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119"/>
        <w:gridCol w:w="2126"/>
        <w:gridCol w:w="2977"/>
        <w:gridCol w:w="3402"/>
        <w:gridCol w:w="2835"/>
      </w:tblGrid>
      <w:tr w:rsidR="003F244E" w14:paraId="34EEB80D" w14:textId="77777777" w:rsidTr="002774F6">
        <w:tc>
          <w:tcPr>
            <w:tcW w:w="3119" w:type="dxa"/>
            <w:tcBorders>
              <w:bottom w:val="single" w:sz="12" w:space="0" w:color="404040" w:themeColor="text1" w:themeTint="BF"/>
            </w:tcBorders>
            <w:shd w:val="clear" w:color="auto" w:fill="F2F2F2" w:themeFill="background1" w:themeFillShade="F2"/>
            <w:vAlign w:val="center"/>
          </w:tcPr>
          <w:p w14:paraId="0C1BD5C3" w14:textId="77777777" w:rsidR="003F244E" w:rsidRPr="00107C26" w:rsidRDefault="003F244E"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Activities</w:t>
            </w:r>
          </w:p>
        </w:tc>
        <w:tc>
          <w:tcPr>
            <w:tcW w:w="2126" w:type="dxa"/>
            <w:tcBorders>
              <w:bottom w:val="single" w:sz="12" w:space="0" w:color="404040" w:themeColor="text1" w:themeTint="BF"/>
            </w:tcBorders>
            <w:shd w:val="clear" w:color="auto" w:fill="F2F2F2" w:themeFill="background1" w:themeFillShade="F2"/>
            <w:vAlign w:val="center"/>
          </w:tcPr>
          <w:p w14:paraId="22E4557C" w14:textId="77777777" w:rsidR="003F244E" w:rsidRPr="00107C26" w:rsidRDefault="003F244E"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Outputs</w:t>
            </w:r>
          </w:p>
        </w:tc>
        <w:tc>
          <w:tcPr>
            <w:tcW w:w="2977" w:type="dxa"/>
            <w:tcBorders>
              <w:bottom w:val="single" w:sz="12" w:space="0" w:color="404040" w:themeColor="text1" w:themeTint="BF"/>
            </w:tcBorders>
            <w:shd w:val="clear" w:color="auto" w:fill="F2F2F2" w:themeFill="background1" w:themeFillShade="F2"/>
            <w:vAlign w:val="center"/>
          </w:tcPr>
          <w:p w14:paraId="2CB04001" w14:textId="77777777" w:rsidR="003F244E" w:rsidRPr="00107C26" w:rsidRDefault="003F244E"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Short-Term Outcomes</w:t>
            </w:r>
          </w:p>
        </w:tc>
        <w:tc>
          <w:tcPr>
            <w:tcW w:w="3402" w:type="dxa"/>
            <w:tcBorders>
              <w:bottom w:val="single" w:sz="12" w:space="0" w:color="404040" w:themeColor="text1" w:themeTint="BF"/>
            </w:tcBorders>
            <w:shd w:val="clear" w:color="auto" w:fill="F2F2F2" w:themeFill="background1" w:themeFillShade="F2"/>
            <w:vAlign w:val="center"/>
          </w:tcPr>
          <w:p w14:paraId="0094248F" w14:textId="77777777" w:rsidR="003F244E" w:rsidRPr="00107C26" w:rsidRDefault="003F244E"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Mid-Term Outcomes</w:t>
            </w:r>
          </w:p>
        </w:tc>
        <w:tc>
          <w:tcPr>
            <w:tcW w:w="2835" w:type="dxa"/>
            <w:tcBorders>
              <w:bottom w:val="single" w:sz="12" w:space="0" w:color="404040" w:themeColor="text1" w:themeTint="BF"/>
            </w:tcBorders>
            <w:shd w:val="clear" w:color="auto" w:fill="F2F2F2" w:themeFill="background1" w:themeFillShade="F2"/>
            <w:vAlign w:val="center"/>
          </w:tcPr>
          <w:p w14:paraId="4E4B2C48" w14:textId="77777777" w:rsidR="003F244E" w:rsidRPr="00107C26" w:rsidRDefault="003F244E"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Long-Term Outcomes</w:t>
            </w:r>
          </w:p>
        </w:tc>
      </w:tr>
      <w:tr w:rsidR="003F244E" w14:paraId="4EBB8E34" w14:textId="77777777" w:rsidTr="002774F6">
        <w:tc>
          <w:tcPr>
            <w:tcW w:w="3119" w:type="dxa"/>
            <w:tcBorders>
              <w:top w:val="single" w:sz="12" w:space="0" w:color="404040" w:themeColor="text1" w:themeTint="BF"/>
            </w:tcBorders>
            <w:vAlign w:val="center"/>
          </w:tcPr>
          <w:p w14:paraId="45178D42"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xml:space="preserve">Education with families (incl. perpetrators) on family violence (types of violence, effects of violence) </w:t>
            </w:r>
          </w:p>
          <w:p w14:paraId="33930235"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Discussion with families (incl. perpetrators) of Canadian systems expectations around family violence</w:t>
            </w:r>
          </w:p>
          <w:p w14:paraId="29C86DF1"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Connection of families (incl. perpetrators) to relevant community resources external to CCIS</w:t>
            </w:r>
          </w:p>
          <w:p w14:paraId="092E835B"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xml:space="preserve">Referral to CCIS supports </w:t>
            </w:r>
          </w:p>
          <w:p w14:paraId="5871F480"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Danger Assessment with families</w:t>
            </w:r>
          </w:p>
          <w:p w14:paraId="26BDC66A"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Safety Planning with families</w:t>
            </w:r>
          </w:p>
          <w:p w14:paraId="5971AA45"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xml:space="preserve">Support for victims of family violence to gain independence from perpetrators </w:t>
            </w:r>
          </w:p>
          <w:p w14:paraId="789E0A21" w14:textId="77777777" w:rsidR="003F244E" w:rsidRPr="003F244E" w:rsidRDefault="003F244E" w:rsidP="00BC4C41">
            <w:pPr>
              <w:pStyle w:val="ListParagraph"/>
              <w:numPr>
                <w:ilvl w:val="0"/>
                <w:numId w:val="8"/>
              </w:numPr>
              <w:ind w:left="175" w:hanging="175"/>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Teaching parenting after violence strategies</w:t>
            </w:r>
          </w:p>
          <w:p w14:paraId="61F797DC" w14:textId="2235F7E4" w:rsidR="003F244E" w:rsidRPr="003F244E" w:rsidRDefault="003F244E" w:rsidP="00BC4C41">
            <w:pPr>
              <w:pStyle w:val="ListParagraph"/>
              <w:numPr>
                <w:ilvl w:val="0"/>
                <w:numId w:val="8"/>
              </w:numPr>
              <w:ind w:left="175" w:hanging="175"/>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Support for partnership a</w:t>
            </w:r>
            <w:r w:rsidR="002C1854">
              <w:rPr>
                <w:rFonts w:ascii="Calibri Light" w:hAnsi="Calibri Light" w:cs="Calibri Light"/>
                <w:color w:val="000000" w:themeColor="text1"/>
                <w:sz w:val="20"/>
                <w:szCs w:val="20"/>
              </w:rPr>
              <w:t>dv</w:t>
            </w:r>
            <w:r w:rsidRPr="003F244E">
              <w:rPr>
                <w:rFonts w:ascii="Calibri Light" w:hAnsi="Calibri Light" w:cs="Calibri Light"/>
                <w:color w:val="000000" w:themeColor="text1"/>
                <w:sz w:val="20"/>
                <w:szCs w:val="20"/>
              </w:rPr>
              <w:t>ancement with key partners (e.g. CWES)</w:t>
            </w:r>
          </w:p>
          <w:p w14:paraId="7289C722" w14:textId="77777777" w:rsidR="00D65836" w:rsidRPr="00D65836" w:rsidRDefault="003F244E" w:rsidP="00BC4C41">
            <w:pPr>
              <w:pStyle w:val="ListParagraph"/>
              <w:numPr>
                <w:ilvl w:val="0"/>
                <w:numId w:val="8"/>
              </w:numPr>
              <w:ind w:left="175" w:hanging="175"/>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Training for Children’s Services on family violence in cultural contexts</w:t>
            </w:r>
          </w:p>
        </w:tc>
        <w:tc>
          <w:tcPr>
            <w:tcW w:w="2126" w:type="dxa"/>
            <w:tcBorders>
              <w:top w:val="single" w:sz="12" w:space="0" w:color="404040" w:themeColor="text1" w:themeTint="BF"/>
            </w:tcBorders>
            <w:vAlign w:val="center"/>
          </w:tcPr>
          <w:p w14:paraId="2AA958FE"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culturally diverse families served</w:t>
            </w:r>
          </w:p>
          <w:p w14:paraId="3DC7C2A5"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adults served</w:t>
            </w:r>
          </w:p>
          <w:p w14:paraId="3382FA86"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children served</w:t>
            </w:r>
          </w:p>
          <w:p w14:paraId="42D1C491"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Demographics of families (e.g. country of origin, language)</w:t>
            </w:r>
          </w:p>
          <w:p w14:paraId="046EB902"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families supported with each type of activity</w:t>
            </w:r>
          </w:p>
          <w:p w14:paraId="26BC3C66" w14:textId="77777777" w:rsidR="003F244E" w:rsidRPr="003F244E" w:rsidRDefault="003F244E" w:rsidP="00BC4C41">
            <w:pPr>
              <w:pStyle w:val="ListParagraph"/>
              <w:numPr>
                <w:ilvl w:val="0"/>
                <w:numId w:val="8"/>
              </w:numPr>
              <w:ind w:left="176" w:hanging="176"/>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clients connected to family violence shelters</w:t>
            </w:r>
          </w:p>
          <w:p w14:paraId="1E65D126" w14:textId="77777777" w:rsidR="003F244E" w:rsidRPr="003F244E" w:rsidRDefault="003F244E" w:rsidP="00BC4C41">
            <w:pPr>
              <w:pStyle w:val="ListParagraph"/>
              <w:numPr>
                <w:ilvl w:val="0"/>
                <w:numId w:val="8"/>
              </w:numPr>
              <w:ind w:left="176" w:hanging="176"/>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 clients supported at different levels of service (prevention, intervention, crisis)</w:t>
            </w:r>
          </w:p>
          <w:p w14:paraId="43156C35" w14:textId="77777777" w:rsidR="003F244E" w:rsidRPr="003F244E" w:rsidRDefault="003F244E" w:rsidP="00BC4C41">
            <w:pPr>
              <w:pStyle w:val="ListParagraph"/>
              <w:numPr>
                <w:ilvl w:val="0"/>
                <w:numId w:val="8"/>
              </w:numPr>
              <w:ind w:left="176" w:hanging="176"/>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 workshops offered to Children Services on cultural contexts</w:t>
            </w:r>
          </w:p>
          <w:p w14:paraId="27E4F915" w14:textId="77777777" w:rsidR="003F244E" w:rsidRPr="003F244E" w:rsidRDefault="003F244E" w:rsidP="00BC4C41">
            <w:pPr>
              <w:pStyle w:val="ListParagraph"/>
              <w:numPr>
                <w:ilvl w:val="0"/>
                <w:numId w:val="8"/>
              </w:numPr>
              <w:ind w:left="176" w:hanging="176"/>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 workshops offered to cultural communities on FV</w:t>
            </w:r>
          </w:p>
        </w:tc>
        <w:tc>
          <w:tcPr>
            <w:tcW w:w="2977" w:type="dxa"/>
            <w:tcBorders>
              <w:top w:val="single" w:sz="12" w:space="0" w:color="404040" w:themeColor="text1" w:themeTint="BF"/>
            </w:tcBorders>
            <w:vAlign w:val="center"/>
          </w:tcPr>
          <w:p w14:paraId="16346D94" w14:textId="77777777" w:rsidR="003F244E" w:rsidRPr="003F244E" w:rsidRDefault="003F244E" w:rsidP="002774F6">
            <w:pPr>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u w:val="single"/>
              </w:rPr>
              <w:t>Culturally Diverse Families:</w:t>
            </w:r>
            <w:r w:rsidRPr="003F244E">
              <w:rPr>
                <w:rFonts w:ascii="Calibri Light" w:hAnsi="Calibri Light" w:cs="Calibri Light"/>
                <w:color w:val="000000" w:themeColor="text1"/>
                <w:sz w:val="20"/>
                <w:szCs w:val="20"/>
              </w:rPr>
              <w:t xml:space="preserve"> </w:t>
            </w:r>
          </w:p>
          <w:p w14:paraId="745C7D29"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Families are safe</w:t>
            </w:r>
          </w:p>
          <w:p w14:paraId="1B3A8927"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Increased access to FV supports after connection to a CCIS Cultural Broker due to Children’s Services involvement</w:t>
            </w:r>
          </w:p>
          <w:p w14:paraId="2FAC6F5E"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 xml:space="preserve">Increased knowledge about effects of family violence </w:t>
            </w:r>
          </w:p>
          <w:p w14:paraId="05392698"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Danger Assessment conducted</w:t>
            </w:r>
          </w:p>
          <w:p w14:paraId="7C8A4698"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Safety plan developed</w:t>
            </w:r>
            <w:r w:rsidRPr="003F244E">
              <w:rPr>
                <w:rFonts w:ascii="Calibri Light" w:hAnsi="Calibri Light" w:cs="Calibri Light"/>
                <w:color w:val="000000" w:themeColor="text1"/>
                <w:sz w:val="20"/>
                <w:szCs w:val="20"/>
              </w:rPr>
              <w:br/>
            </w:r>
            <w:r w:rsidRPr="003F244E">
              <w:rPr>
                <w:rFonts w:ascii="Calibri Light" w:hAnsi="Calibri Light" w:cs="Calibri Light"/>
                <w:color w:val="000000" w:themeColor="text1"/>
                <w:sz w:val="20"/>
                <w:szCs w:val="20"/>
                <w:u w:val="single"/>
              </w:rPr>
              <w:t>Cultural Brokers:</w:t>
            </w:r>
          </w:p>
          <w:p w14:paraId="5FC329F5"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Increased access to FV expertise for client family violence issues</w:t>
            </w:r>
          </w:p>
          <w:p w14:paraId="5D2D75D7"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Children’s Services</w:t>
            </w:r>
          </w:p>
          <w:p w14:paraId="340EB124" w14:textId="77777777" w:rsidR="003F244E" w:rsidRPr="003F244E" w:rsidRDefault="003F244E" w:rsidP="00BC4C41">
            <w:pPr>
              <w:pStyle w:val="ListParagraph"/>
              <w:numPr>
                <w:ilvl w:val="0"/>
                <w:numId w:val="8"/>
              </w:numPr>
              <w:ind w:left="175" w:hanging="175"/>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Frontline staff are confident knowing that culturally diverse families with FV concerns are receiving culturally responsive services</w:t>
            </w:r>
          </w:p>
          <w:p w14:paraId="32AE8B78" w14:textId="77777777" w:rsidR="003F244E" w:rsidRPr="003F244E" w:rsidRDefault="003F244E" w:rsidP="002774F6">
            <w:pPr>
              <w:rPr>
                <w:rFonts w:ascii="Century Gothic" w:hAnsi="Century Gothic" w:cs="Calibri Light"/>
                <w:color w:val="000000" w:themeColor="text1"/>
                <w:sz w:val="20"/>
                <w:szCs w:val="20"/>
                <w:u w:val="single"/>
              </w:rPr>
            </w:pPr>
            <w:r w:rsidRPr="003F244E">
              <w:rPr>
                <w:rFonts w:ascii="Calibri Light" w:hAnsi="Calibri Light" w:cs="Calibri Light"/>
                <w:color w:val="000000" w:themeColor="text1"/>
                <w:sz w:val="20"/>
                <w:szCs w:val="20"/>
                <w:u w:val="single"/>
              </w:rPr>
              <w:t>Communities</w:t>
            </w:r>
          </w:p>
          <w:p w14:paraId="6D2948D1" w14:textId="77777777" w:rsidR="003F244E" w:rsidRPr="003F244E" w:rsidRDefault="003F244E" w:rsidP="00BC4C41">
            <w:pPr>
              <w:pStyle w:val="ListParagraph"/>
              <w:numPr>
                <w:ilvl w:val="0"/>
                <w:numId w:val="8"/>
              </w:numPr>
              <w:ind w:left="175" w:hanging="175"/>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Relationships are built with support systems</w:t>
            </w:r>
          </w:p>
        </w:tc>
        <w:tc>
          <w:tcPr>
            <w:tcW w:w="3402" w:type="dxa"/>
            <w:tcBorders>
              <w:top w:val="single" w:sz="12" w:space="0" w:color="404040" w:themeColor="text1" w:themeTint="BF"/>
            </w:tcBorders>
            <w:vAlign w:val="center"/>
          </w:tcPr>
          <w:p w14:paraId="63DB6C0A" w14:textId="77777777" w:rsidR="003F244E" w:rsidRPr="003F244E" w:rsidRDefault="003F244E" w:rsidP="002774F6">
            <w:pPr>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u w:val="single"/>
              </w:rPr>
              <w:t>Culturally Diverse Families:</w:t>
            </w:r>
            <w:r w:rsidRPr="003F244E">
              <w:rPr>
                <w:rFonts w:ascii="Calibri Light" w:hAnsi="Calibri Light" w:cs="Calibri Light"/>
                <w:color w:val="000000" w:themeColor="text1"/>
                <w:sz w:val="20"/>
                <w:szCs w:val="20"/>
              </w:rPr>
              <w:t xml:space="preserve"> </w:t>
            </w:r>
          </w:p>
          <w:p w14:paraId="73CCAE0C" w14:textId="77777777" w:rsidR="003F244E" w:rsidRPr="003F244E" w:rsidRDefault="003F244E" w:rsidP="00BC4C41">
            <w:pPr>
              <w:pStyle w:val="ListParagraph"/>
              <w:numPr>
                <w:ilvl w:val="0"/>
                <w:numId w:val="8"/>
              </w:numPr>
              <w:ind w:left="197" w:hanging="197"/>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Increased awareness of family violence impacts</w:t>
            </w:r>
          </w:p>
          <w:p w14:paraId="0E3DEA37" w14:textId="77777777" w:rsidR="003F244E" w:rsidRPr="003F244E" w:rsidRDefault="003F244E" w:rsidP="00BC4C41">
            <w:pPr>
              <w:pStyle w:val="ListParagraph"/>
              <w:numPr>
                <w:ilvl w:val="0"/>
                <w:numId w:val="8"/>
              </w:numPr>
              <w:ind w:left="197" w:hanging="197"/>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Increased understanding of systems expectations in Canada with respect to family violence</w:t>
            </w:r>
          </w:p>
          <w:p w14:paraId="784EEA29" w14:textId="77777777" w:rsidR="003F244E" w:rsidRPr="003F244E" w:rsidRDefault="003F244E" w:rsidP="00BC4C41">
            <w:pPr>
              <w:pStyle w:val="ListParagraph"/>
              <w:numPr>
                <w:ilvl w:val="0"/>
                <w:numId w:val="8"/>
              </w:numPr>
              <w:ind w:left="197" w:hanging="197"/>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Increased connection to relevant community resources (including resources to gain independence, if relevant)</w:t>
            </w:r>
          </w:p>
          <w:p w14:paraId="067A3137" w14:textId="77777777" w:rsidR="003F244E" w:rsidRPr="003F244E" w:rsidRDefault="003F244E" w:rsidP="00BC4C41">
            <w:pPr>
              <w:pStyle w:val="ListParagraph"/>
              <w:numPr>
                <w:ilvl w:val="0"/>
                <w:numId w:val="8"/>
              </w:numPr>
              <w:ind w:left="197" w:hanging="197"/>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Increased knowledge of parenting after violence strategies</w:t>
            </w:r>
          </w:p>
          <w:p w14:paraId="18BECA73"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Cultural Brokers &amp; Children’s Services:</w:t>
            </w:r>
          </w:p>
          <w:p w14:paraId="6A694B7B" w14:textId="77777777" w:rsidR="003F244E" w:rsidRPr="003F244E" w:rsidRDefault="003F244E" w:rsidP="00BC4C41">
            <w:pPr>
              <w:pStyle w:val="ListParagraph"/>
              <w:numPr>
                <w:ilvl w:val="0"/>
                <w:numId w:val="8"/>
              </w:numPr>
              <w:ind w:left="175" w:hanging="175"/>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rPr>
              <w:t>Increased knowledge about techniques/approaches for working with culturally diverse families experiencing violence in the home</w:t>
            </w:r>
          </w:p>
          <w:p w14:paraId="6481A63E"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Partners:</w:t>
            </w:r>
          </w:p>
          <w:p w14:paraId="5CD37C54" w14:textId="77777777" w:rsidR="003F244E" w:rsidRPr="003F244E" w:rsidRDefault="003F244E" w:rsidP="00BC4C41">
            <w:pPr>
              <w:pStyle w:val="ListParagraph"/>
              <w:numPr>
                <w:ilvl w:val="0"/>
                <w:numId w:val="8"/>
              </w:numPr>
              <w:ind w:left="197" w:hanging="197"/>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 xml:space="preserve">Increased # of culturally diverse families access family violence related services </w:t>
            </w:r>
          </w:p>
          <w:p w14:paraId="38557A42"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Communities:</w:t>
            </w:r>
          </w:p>
          <w:p w14:paraId="4240045A" w14:textId="77777777" w:rsidR="003F244E" w:rsidRPr="003F244E" w:rsidRDefault="003F244E" w:rsidP="00BC4C41">
            <w:pPr>
              <w:pStyle w:val="ListParagraph"/>
              <w:numPr>
                <w:ilvl w:val="0"/>
                <w:numId w:val="8"/>
              </w:numPr>
              <w:ind w:left="175" w:hanging="175"/>
              <w:rPr>
                <w:rFonts w:ascii="Century Gothic" w:hAnsi="Century Gothic" w:cs="Calibri Light"/>
                <w:color w:val="000000" w:themeColor="text1"/>
                <w:sz w:val="20"/>
                <w:szCs w:val="20"/>
                <w:u w:val="single"/>
              </w:rPr>
            </w:pPr>
            <w:r w:rsidRPr="003F244E">
              <w:rPr>
                <w:rFonts w:ascii="Calibri Light" w:hAnsi="Calibri Light" w:cs="Calibri Light"/>
                <w:color w:val="000000" w:themeColor="text1"/>
                <w:sz w:val="20"/>
                <w:szCs w:val="20"/>
              </w:rPr>
              <w:t>Increased engagement of cultural communities as system of care</w:t>
            </w:r>
          </w:p>
        </w:tc>
        <w:tc>
          <w:tcPr>
            <w:tcW w:w="2835" w:type="dxa"/>
            <w:tcBorders>
              <w:top w:val="single" w:sz="12" w:space="0" w:color="404040" w:themeColor="text1" w:themeTint="BF"/>
            </w:tcBorders>
            <w:vAlign w:val="center"/>
          </w:tcPr>
          <w:p w14:paraId="2CF3CA63" w14:textId="77777777" w:rsidR="003F244E" w:rsidRPr="003F244E" w:rsidRDefault="003F244E" w:rsidP="002774F6">
            <w:pPr>
              <w:rPr>
                <w:rFonts w:ascii="Calibri Light" w:hAnsi="Calibri Light" w:cs="Calibri Light"/>
                <w:color w:val="000000" w:themeColor="text1"/>
                <w:sz w:val="20"/>
                <w:szCs w:val="20"/>
              </w:rPr>
            </w:pPr>
            <w:r w:rsidRPr="003F244E">
              <w:rPr>
                <w:rFonts w:ascii="Calibri Light" w:hAnsi="Calibri Light" w:cs="Calibri Light"/>
                <w:color w:val="000000" w:themeColor="text1"/>
                <w:sz w:val="20"/>
                <w:szCs w:val="20"/>
                <w:u w:val="single"/>
              </w:rPr>
              <w:t>Culturally Diverse Families:</w:t>
            </w:r>
            <w:r w:rsidRPr="003F244E">
              <w:rPr>
                <w:rFonts w:ascii="Calibri Light" w:hAnsi="Calibri Light" w:cs="Calibri Light"/>
                <w:color w:val="000000" w:themeColor="text1"/>
                <w:sz w:val="20"/>
                <w:szCs w:val="20"/>
              </w:rPr>
              <w:t xml:space="preserve"> </w:t>
            </w:r>
          </w:p>
          <w:p w14:paraId="1FA7FBB4" w14:textId="77777777" w:rsidR="003F244E" w:rsidRPr="003F244E" w:rsidRDefault="003F244E" w:rsidP="00BC4C41">
            <w:pPr>
              <w:pStyle w:val="ListParagraph"/>
              <w:numPr>
                <w:ilvl w:val="0"/>
                <w:numId w:val="8"/>
              </w:numPr>
              <w:ind w:left="176" w:hanging="142"/>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Decreased family violence incidents</w:t>
            </w:r>
          </w:p>
          <w:p w14:paraId="0A6FE3AA" w14:textId="77777777" w:rsidR="003F244E" w:rsidRPr="003F244E" w:rsidRDefault="003F244E" w:rsidP="00BC4C41">
            <w:pPr>
              <w:pStyle w:val="ListParagraph"/>
              <w:numPr>
                <w:ilvl w:val="0"/>
                <w:numId w:val="8"/>
              </w:numPr>
              <w:ind w:left="176" w:hanging="142"/>
              <w:rPr>
                <w:rFonts w:ascii="Century Gothic" w:hAnsi="Century Gothic" w:cs="Calibri Light"/>
                <w:color w:val="000000" w:themeColor="text1"/>
                <w:sz w:val="20"/>
                <w:szCs w:val="20"/>
              </w:rPr>
            </w:pPr>
            <w:r w:rsidRPr="003F244E">
              <w:rPr>
                <w:rFonts w:ascii="Calibri Light" w:hAnsi="Calibri Light" w:cs="Calibri Light"/>
                <w:color w:val="000000" w:themeColor="text1"/>
                <w:sz w:val="20"/>
                <w:szCs w:val="20"/>
              </w:rPr>
              <w:t>Increased healthy relationships</w:t>
            </w:r>
          </w:p>
          <w:p w14:paraId="017D97E0"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Children’s Services</w:t>
            </w:r>
          </w:p>
          <w:p w14:paraId="4A3818CF" w14:textId="77777777" w:rsidR="003F244E" w:rsidRPr="003F244E" w:rsidRDefault="003F244E" w:rsidP="00BC4C41">
            <w:pPr>
              <w:pStyle w:val="ListParagraph"/>
              <w:numPr>
                <w:ilvl w:val="0"/>
                <w:numId w:val="9"/>
              </w:numPr>
              <w:ind w:left="176" w:hanging="142"/>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Decreased issues arising from family violence amongst culturally diverse families</w:t>
            </w:r>
          </w:p>
          <w:p w14:paraId="651C8C06" w14:textId="77777777" w:rsidR="003F244E" w:rsidRPr="003F244E" w:rsidRDefault="003F244E" w:rsidP="00BC4C41">
            <w:pPr>
              <w:pStyle w:val="ListParagraph"/>
              <w:numPr>
                <w:ilvl w:val="0"/>
                <w:numId w:val="9"/>
              </w:numPr>
              <w:ind w:left="176" w:hanging="142"/>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Increased ability to provide culturally responsive &amp; competent services for culturally diverse families experiencing family violence</w:t>
            </w:r>
          </w:p>
          <w:p w14:paraId="1334AAC8" w14:textId="77777777" w:rsidR="003F244E" w:rsidRPr="003F244E" w:rsidRDefault="003F244E" w:rsidP="002774F6">
            <w:pPr>
              <w:ind w:left="34"/>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Partners</w:t>
            </w:r>
          </w:p>
          <w:p w14:paraId="66888402" w14:textId="77777777" w:rsidR="003F244E" w:rsidRPr="003F244E" w:rsidRDefault="003F244E" w:rsidP="00BC4C41">
            <w:pPr>
              <w:pStyle w:val="ListParagraph"/>
              <w:numPr>
                <w:ilvl w:val="0"/>
                <w:numId w:val="10"/>
              </w:numPr>
              <w:ind w:left="176" w:hanging="142"/>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Increased ability to provide culturally responsive services to diverse families</w:t>
            </w:r>
          </w:p>
          <w:p w14:paraId="1E3D3A43" w14:textId="3607367F" w:rsidR="003F244E" w:rsidRPr="003F244E" w:rsidRDefault="003F244E" w:rsidP="00BC4C41">
            <w:pPr>
              <w:pStyle w:val="ListParagraph"/>
              <w:numPr>
                <w:ilvl w:val="0"/>
                <w:numId w:val="10"/>
              </w:numPr>
              <w:ind w:left="176" w:hanging="142"/>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Increased awareness of, and a</w:t>
            </w:r>
            <w:r w:rsidR="002C1854">
              <w:rPr>
                <w:rFonts w:ascii="Calibri Light" w:hAnsi="Calibri Light" w:cs="Calibri Light"/>
                <w:color w:val="000000" w:themeColor="text1"/>
                <w:sz w:val="20"/>
                <w:szCs w:val="20"/>
              </w:rPr>
              <w:t>dv</w:t>
            </w:r>
            <w:r w:rsidRPr="003F244E">
              <w:rPr>
                <w:rFonts w:ascii="Calibri Light" w:hAnsi="Calibri Light" w:cs="Calibri Light"/>
                <w:color w:val="000000" w:themeColor="text1"/>
                <w:sz w:val="20"/>
                <w:szCs w:val="20"/>
              </w:rPr>
              <w:t xml:space="preserve">ocacy for, culturally responsive services </w:t>
            </w:r>
          </w:p>
          <w:p w14:paraId="2DF0E7A5" w14:textId="77777777" w:rsidR="003F244E" w:rsidRPr="003F244E" w:rsidRDefault="003F244E" w:rsidP="002774F6">
            <w:pPr>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u w:val="single"/>
              </w:rPr>
              <w:t>Communities:</w:t>
            </w:r>
          </w:p>
          <w:p w14:paraId="0DF36D7A" w14:textId="77777777" w:rsidR="003F244E" w:rsidRPr="003F244E" w:rsidRDefault="003F244E" w:rsidP="00BC4C41">
            <w:pPr>
              <w:pStyle w:val="ListParagraph"/>
              <w:numPr>
                <w:ilvl w:val="0"/>
                <w:numId w:val="10"/>
              </w:numPr>
              <w:ind w:left="176" w:hanging="142"/>
              <w:rPr>
                <w:rFonts w:ascii="Calibri Light" w:hAnsi="Calibri Light" w:cs="Calibri Light"/>
                <w:color w:val="000000" w:themeColor="text1"/>
                <w:sz w:val="20"/>
                <w:szCs w:val="20"/>
                <w:u w:val="single"/>
              </w:rPr>
            </w:pPr>
            <w:r w:rsidRPr="003F244E">
              <w:rPr>
                <w:rFonts w:ascii="Calibri Light" w:hAnsi="Calibri Light" w:cs="Calibri Light"/>
                <w:color w:val="000000" w:themeColor="text1"/>
                <w:sz w:val="20"/>
                <w:szCs w:val="20"/>
              </w:rPr>
              <w:t>Cultural communities act as effective systems of care</w:t>
            </w:r>
          </w:p>
        </w:tc>
      </w:tr>
    </w:tbl>
    <w:p w14:paraId="0C4B332A" w14:textId="77777777" w:rsidR="00D65836" w:rsidRDefault="00D65836" w:rsidP="00D65836">
      <w:pPr>
        <w:pStyle w:val="Heading1"/>
      </w:pPr>
      <w:bookmarkStart w:id="12" w:name="_Toc534961430"/>
      <w:r>
        <w:rPr>
          <w:rFonts w:ascii="Century Gothic" w:hAnsi="Century Gothic"/>
          <w:color w:val="1F4E79" w:themeColor="accent1" w:themeShade="80"/>
          <w:sz w:val="36"/>
          <w:szCs w:val="36"/>
        </w:rPr>
        <w:lastRenderedPageBreak/>
        <w:t>Appendix B: Apartment 1310 Program Logic Model</w:t>
      </w:r>
      <w:bookmarkEnd w:id="12"/>
    </w:p>
    <w:tbl>
      <w:tblPr>
        <w:tblStyle w:val="TableGrid"/>
        <w:tblW w:w="14400" w:type="dxa"/>
        <w:tblInd w:w="-71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083"/>
        <w:gridCol w:w="3118"/>
        <w:gridCol w:w="7199"/>
      </w:tblGrid>
      <w:tr w:rsidR="00D65836" w14:paraId="0DCB862D" w14:textId="77777777" w:rsidTr="002774F6">
        <w:tc>
          <w:tcPr>
            <w:tcW w:w="4083" w:type="dxa"/>
            <w:tcBorders>
              <w:bottom w:val="single" w:sz="12" w:space="0" w:color="404040" w:themeColor="text1" w:themeTint="BF"/>
            </w:tcBorders>
            <w:shd w:val="clear" w:color="auto" w:fill="F2F2F2" w:themeFill="background1" w:themeFillShade="F2"/>
            <w:vAlign w:val="center"/>
          </w:tcPr>
          <w:p w14:paraId="3BF696AB" w14:textId="77777777" w:rsidR="00D65836" w:rsidRPr="00107C26" w:rsidRDefault="00D65836"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Activities</w:t>
            </w:r>
          </w:p>
        </w:tc>
        <w:tc>
          <w:tcPr>
            <w:tcW w:w="3118" w:type="dxa"/>
            <w:tcBorders>
              <w:bottom w:val="single" w:sz="12" w:space="0" w:color="404040" w:themeColor="text1" w:themeTint="BF"/>
            </w:tcBorders>
            <w:shd w:val="clear" w:color="auto" w:fill="F2F2F2" w:themeFill="background1" w:themeFillShade="F2"/>
            <w:vAlign w:val="center"/>
          </w:tcPr>
          <w:p w14:paraId="7DFEF1BD" w14:textId="77777777" w:rsidR="00D65836" w:rsidRPr="00107C26" w:rsidRDefault="00D65836"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Outputs</w:t>
            </w:r>
          </w:p>
        </w:tc>
        <w:tc>
          <w:tcPr>
            <w:tcW w:w="7199" w:type="dxa"/>
            <w:tcBorders>
              <w:bottom w:val="single" w:sz="12" w:space="0" w:color="404040" w:themeColor="text1" w:themeTint="BF"/>
            </w:tcBorders>
            <w:shd w:val="clear" w:color="auto" w:fill="F2F2F2" w:themeFill="background1" w:themeFillShade="F2"/>
            <w:vAlign w:val="center"/>
          </w:tcPr>
          <w:p w14:paraId="388CD4C6" w14:textId="77777777" w:rsidR="00D65836" w:rsidRPr="00107C26" w:rsidRDefault="00D65836" w:rsidP="002774F6">
            <w:pPr>
              <w:jc w:val="center"/>
              <w:rPr>
                <w:rFonts w:ascii="Century Gothic" w:hAnsi="Century Gothic"/>
                <w:color w:val="404040" w:themeColor="text1" w:themeTint="BF"/>
                <w:sz w:val="24"/>
                <w:szCs w:val="24"/>
              </w:rPr>
            </w:pPr>
            <w:r w:rsidRPr="00107C26">
              <w:rPr>
                <w:rFonts w:ascii="Century Gothic" w:hAnsi="Century Gothic"/>
                <w:color w:val="404040" w:themeColor="text1" w:themeTint="BF"/>
                <w:sz w:val="24"/>
                <w:szCs w:val="24"/>
              </w:rPr>
              <w:t>Outcomes</w:t>
            </w:r>
          </w:p>
        </w:tc>
      </w:tr>
      <w:tr w:rsidR="00D65836" w14:paraId="41F90A2A" w14:textId="77777777" w:rsidTr="002774F6">
        <w:trPr>
          <w:trHeight w:val="8040"/>
        </w:trPr>
        <w:tc>
          <w:tcPr>
            <w:tcW w:w="4083" w:type="dxa"/>
            <w:tcBorders>
              <w:top w:val="single" w:sz="12" w:space="0" w:color="404040" w:themeColor="text1" w:themeTint="BF"/>
            </w:tcBorders>
            <w:vAlign w:val="center"/>
          </w:tcPr>
          <w:p w14:paraId="53E72272"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Provide temp</w:t>
            </w:r>
            <w:r>
              <w:rPr>
                <w:rFonts w:ascii="Calibri Light" w:hAnsi="Calibri Light" w:cs="Calibri Light"/>
                <w:color w:val="000000" w:themeColor="text1"/>
              </w:rPr>
              <w:t xml:space="preserve">orary accommodation for male clients </w:t>
            </w:r>
            <w:r w:rsidRPr="0002745B">
              <w:rPr>
                <w:rFonts w:ascii="Calibri Light" w:hAnsi="Calibri Light" w:cs="Calibri Light"/>
                <w:color w:val="000000" w:themeColor="text1"/>
              </w:rPr>
              <w:t>involved in family violence</w:t>
            </w:r>
          </w:p>
          <w:p w14:paraId="65214ECC"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N</w:t>
            </w:r>
            <w:r w:rsidRPr="0002745B">
              <w:rPr>
                <w:rFonts w:ascii="Calibri Light" w:hAnsi="Calibri Light" w:cs="Calibri Light"/>
                <w:color w:val="000000" w:themeColor="text1"/>
              </w:rPr>
              <w:t>eeds assessment</w:t>
            </w:r>
            <w:r>
              <w:rPr>
                <w:rFonts w:ascii="Calibri Light" w:hAnsi="Calibri Light" w:cs="Calibri Light"/>
                <w:color w:val="000000" w:themeColor="text1"/>
              </w:rPr>
              <w:t xml:space="preserve"> with clients</w:t>
            </w:r>
          </w:p>
          <w:p w14:paraId="49D8CAB7"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Service plan development with clients</w:t>
            </w:r>
          </w:p>
          <w:p w14:paraId="1CE5A9D2"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Education wi</w:t>
            </w:r>
            <w:r>
              <w:rPr>
                <w:rFonts w:ascii="Calibri Light" w:hAnsi="Calibri Light" w:cs="Calibri Light"/>
                <w:color w:val="000000" w:themeColor="text1"/>
              </w:rPr>
              <w:t>th families including male clients</w:t>
            </w:r>
            <w:r w:rsidRPr="0002745B">
              <w:rPr>
                <w:rFonts w:ascii="Calibri Light" w:hAnsi="Calibri Light" w:cs="Calibri Light"/>
                <w:color w:val="000000" w:themeColor="text1"/>
              </w:rPr>
              <w:t xml:space="preserve"> on family violence and its impacts</w:t>
            </w:r>
          </w:p>
          <w:p w14:paraId="31B0A0E0"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Discussion wi</w:t>
            </w:r>
            <w:r>
              <w:rPr>
                <w:rFonts w:ascii="Calibri Light" w:hAnsi="Calibri Light" w:cs="Calibri Light"/>
                <w:color w:val="000000" w:themeColor="text1"/>
              </w:rPr>
              <w:t>th families and male clients</w:t>
            </w:r>
            <w:r w:rsidRPr="0002745B">
              <w:rPr>
                <w:rFonts w:ascii="Calibri Light" w:hAnsi="Calibri Light" w:cs="Calibri Light"/>
                <w:color w:val="000000" w:themeColor="text1"/>
              </w:rPr>
              <w:t xml:space="preserve"> of Canadian systems expectations around family violence</w:t>
            </w:r>
          </w:p>
          <w:p w14:paraId="60188511"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 xml:space="preserve">Connection </w:t>
            </w:r>
            <w:r>
              <w:rPr>
                <w:rFonts w:ascii="Calibri Light" w:hAnsi="Calibri Light" w:cs="Calibri Light"/>
                <w:color w:val="000000" w:themeColor="text1"/>
              </w:rPr>
              <w:t>of families and male clients</w:t>
            </w:r>
            <w:r w:rsidRPr="0002745B">
              <w:rPr>
                <w:rFonts w:ascii="Calibri Light" w:hAnsi="Calibri Light" w:cs="Calibri Light"/>
                <w:color w:val="000000" w:themeColor="text1"/>
              </w:rPr>
              <w:t xml:space="preserve"> to relevant community resources external to CCIS</w:t>
            </w:r>
          </w:p>
          <w:p w14:paraId="27B5D942" w14:textId="77777777" w:rsidR="00D65836" w:rsidRPr="00A83DEF"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Family supported through integrated services delivery</w:t>
            </w:r>
          </w:p>
          <w:p w14:paraId="065C8B07"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Danger Assessment with families</w:t>
            </w:r>
          </w:p>
          <w:p w14:paraId="274E3B0D"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Safety Planning with families</w:t>
            </w:r>
          </w:p>
          <w:p w14:paraId="7F3C1B57"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Support</w:t>
            </w:r>
            <w:r>
              <w:rPr>
                <w:rFonts w:ascii="Calibri Light" w:hAnsi="Calibri Light" w:cs="Calibri Light"/>
                <w:color w:val="000000" w:themeColor="text1"/>
              </w:rPr>
              <w:t>, when desired,</w:t>
            </w:r>
            <w:r w:rsidRPr="0002745B">
              <w:rPr>
                <w:rFonts w:ascii="Calibri Light" w:hAnsi="Calibri Light" w:cs="Calibri Light"/>
                <w:color w:val="000000" w:themeColor="text1"/>
              </w:rPr>
              <w:t xml:space="preserve"> for victims of family violence to gain independence from perpetrators </w:t>
            </w:r>
          </w:p>
          <w:p w14:paraId="3FF1CC98" w14:textId="77777777" w:rsidR="00D65836" w:rsidRPr="0002745B" w:rsidRDefault="00D65836" w:rsidP="00BC4C41">
            <w:pPr>
              <w:pStyle w:val="ListParagraph"/>
              <w:numPr>
                <w:ilvl w:val="0"/>
                <w:numId w:val="8"/>
              </w:numPr>
              <w:ind w:left="175" w:hanging="175"/>
              <w:rPr>
                <w:rFonts w:ascii="Century Gothic" w:hAnsi="Century Gothic" w:cs="Calibri Light"/>
                <w:color w:val="000000" w:themeColor="text1"/>
              </w:rPr>
            </w:pPr>
            <w:r w:rsidRPr="0002745B">
              <w:rPr>
                <w:rFonts w:ascii="Calibri Light" w:hAnsi="Calibri Light" w:cs="Calibri Light"/>
                <w:color w:val="000000" w:themeColor="text1"/>
              </w:rPr>
              <w:t>Teaching parenting after violence strategies</w:t>
            </w:r>
          </w:p>
          <w:p w14:paraId="3A42C3F4" w14:textId="7C9D1C22" w:rsidR="00D65836" w:rsidRPr="009D3119" w:rsidRDefault="00D65836" w:rsidP="00BC4C41">
            <w:pPr>
              <w:pStyle w:val="ListParagraph"/>
              <w:numPr>
                <w:ilvl w:val="0"/>
                <w:numId w:val="8"/>
              </w:numPr>
              <w:ind w:left="175" w:hanging="175"/>
              <w:rPr>
                <w:rFonts w:ascii="Century Gothic" w:hAnsi="Century Gothic" w:cs="Calibri Light"/>
                <w:color w:val="000000" w:themeColor="text1"/>
              </w:rPr>
            </w:pPr>
            <w:r w:rsidRPr="0002745B">
              <w:rPr>
                <w:rFonts w:ascii="Calibri Light" w:hAnsi="Calibri Light" w:cs="Calibri Light"/>
                <w:color w:val="000000" w:themeColor="text1"/>
              </w:rPr>
              <w:t>Support for partnership a</w:t>
            </w:r>
            <w:r w:rsidR="002C1854">
              <w:rPr>
                <w:rFonts w:ascii="Calibri Light" w:hAnsi="Calibri Light" w:cs="Calibri Light"/>
                <w:color w:val="000000" w:themeColor="text1"/>
              </w:rPr>
              <w:t>dv</w:t>
            </w:r>
            <w:r w:rsidRPr="0002745B">
              <w:rPr>
                <w:rFonts w:ascii="Calibri Light" w:hAnsi="Calibri Light" w:cs="Calibri Light"/>
                <w:color w:val="000000" w:themeColor="text1"/>
              </w:rPr>
              <w:t>ancement with key partners (e.g. CWES)</w:t>
            </w:r>
          </w:p>
        </w:tc>
        <w:tc>
          <w:tcPr>
            <w:tcW w:w="3118" w:type="dxa"/>
            <w:tcBorders>
              <w:top w:val="single" w:sz="12" w:space="0" w:color="404040" w:themeColor="text1" w:themeTint="BF"/>
            </w:tcBorders>
            <w:vAlign w:val="center"/>
          </w:tcPr>
          <w:p w14:paraId="2E642E39"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xml:space="preserve"># clients utilizing the temporary </w:t>
            </w:r>
            <w:r>
              <w:rPr>
                <w:rFonts w:ascii="Calibri Light" w:hAnsi="Calibri Light" w:cs="Calibri Light"/>
                <w:color w:val="000000" w:themeColor="text1"/>
              </w:rPr>
              <w:t>accommodation</w:t>
            </w:r>
          </w:p>
          <w:p w14:paraId="544E1E97" w14:textId="77777777" w:rsidR="00D65836"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xml:space="preserve"># </w:t>
            </w:r>
            <w:r>
              <w:rPr>
                <w:rFonts w:ascii="Calibri Light" w:hAnsi="Calibri Light" w:cs="Calibri Light"/>
                <w:color w:val="000000" w:themeColor="text1"/>
              </w:rPr>
              <w:t>male clients</w:t>
            </w:r>
            <w:r w:rsidRPr="0002745B">
              <w:rPr>
                <w:rFonts w:ascii="Calibri Light" w:hAnsi="Calibri Light" w:cs="Calibri Light"/>
                <w:color w:val="000000" w:themeColor="text1"/>
              </w:rPr>
              <w:t xml:space="preserve"> served</w:t>
            </w:r>
          </w:p>
          <w:p w14:paraId="53F8778C"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Pr>
                <w:rFonts w:ascii="Calibri Light" w:hAnsi="Calibri Light" w:cs="Calibri Light"/>
                <w:color w:val="000000" w:themeColor="text1"/>
              </w:rPr>
              <w:t># female clients served</w:t>
            </w:r>
          </w:p>
          <w:p w14:paraId="7E0F16E3"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children served</w:t>
            </w:r>
          </w:p>
          <w:p w14:paraId="23EE0B49"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Demographics of families</w:t>
            </w:r>
            <w:r>
              <w:rPr>
                <w:rFonts w:ascii="Calibri Light" w:hAnsi="Calibri Light" w:cs="Calibri Light"/>
                <w:color w:val="000000" w:themeColor="text1"/>
              </w:rPr>
              <w:t xml:space="preserve"> served</w:t>
            </w:r>
            <w:r w:rsidRPr="0002745B">
              <w:rPr>
                <w:rFonts w:ascii="Calibri Light" w:hAnsi="Calibri Light" w:cs="Calibri Light"/>
                <w:color w:val="000000" w:themeColor="text1"/>
              </w:rPr>
              <w:t xml:space="preserve"> (e.g. country of origin, language)</w:t>
            </w:r>
          </w:p>
          <w:p w14:paraId="7E33BD11"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families supported with each type of activity</w:t>
            </w:r>
          </w:p>
          <w:p w14:paraId="21E9354E" w14:textId="77777777" w:rsidR="00D65836" w:rsidRPr="0002745B"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clients connected to family violence shelters</w:t>
            </w:r>
          </w:p>
          <w:p w14:paraId="0AAEBC31" w14:textId="77777777" w:rsidR="00D65836" w:rsidRDefault="00D65836" w:rsidP="00BC4C41">
            <w:pPr>
              <w:pStyle w:val="ListParagraph"/>
              <w:numPr>
                <w:ilvl w:val="0"/>
                <w:numId w:val="8"/>
              </w:numPr>
              <w:ind w:left="173" w:hanging="173"/>
              <w:rPr>
                <w:rFonts w:ascii="Calibri Light" w:hAnsi="Calibri Light" w:cs="Calibri Light"/>
                <w:color w:val="000000" w:themeColor="text1"/>
              </w:rPr>
            </w:pPr>
            <w:r w:rsidRPr="0002745B">
              <w:rPr>
                <w:rFonts w:ascii="Calibri Light" w:hAnsi="Calibri Light" w:cs="Calibri Light"/>
                <w:color w:val="000000" w:themeColor="text1"/>
              </w:rPr>
              <w:t># clients supported at different levels of service (prevention, intervention, crisis</w:t>
            </w:r>
          </w:p>
          <w:p w14:paraId="6C7668E2" w14:textId="77777777" w:rsidR="00D65836" w:rsidRDefault="00D65836" w:rsidP="00BC4C41">
            <w:pPr>
              <w:pStyle w:val="ListParagraph"/>
              <w:numPr>
                <w:ilvl w:val="0"/>
                <w:numId w:val="8"/>
              </w:numPr>
              <w:ind w:left="173" w:hanging="173"/>
              <w:rPr>
                <w:rFonts w:ascii="Calibri Light" w:hAnsi="Calibri Light" w:cs="Calibri Light"/>
                <w:color w:val="000000" w:themeColor="text1"/>
              </w:rPr>
            </w:pPr>
            <w:r>
              <w:rPr>
                <w:rFonts w:ascii="Calibri Light" w:hAnsi="Calibri Light" w:cs="Calibri Light"/>
                <w:color w:val="000000" w:themeColor="text1"/>
              </w:rPr>
              <w:t>#    clients reunited with their families</w:t>
            </w:r>
          </w:p>
          <w:p w14:paraId="15A29213" w14:textId="77777777" w:rsidR="00D65836" w:rsidRDefault="00D65836" w:rsidP="00BC4C41">
            <w:pPr>
              <w:pStyle w:val="ListParagraph"/>
              <w:numPr>
                <w:ilvl w:val="0"/>
                <w:numId w:val="8"/>
              </w:numPr>
              <w:ind w:left="173" w:hanging="173"/>
              <w:rPr>
                <w:rFonts w:ascii="Calibri Light" w:hAnsi="Calibri Light" w:cs="Calibri Light"/>
                <w:color w:val="000000" w:themeColor="text1"/>
              </w:rPr>
            </w:pPr>
            <w:r>
              <w:rPr>
                <w:rFonts w:ascii="Calibri Light" w:hAnsi="Calibri Light" w:cs="Calibri Light"/>
                <w:color w:val="000000" w:themeColor="text1"/>
              </w:rPr>
              <w:t># of external referrals completed</w:t>
            </w:r>
          </w:p>
          <w:p w14:paraId="18CAB301" w14:textId="77777777" w:rsidR="00D65836" w:rsidRDefault="00D65836" w:rsidP="00BC4C41">
            <w:pPr>
              <w:pStyle w:val="ListParagraph"/>
              <w:numPr>
                <w:ilvl w:val="0"/>
                <w:numId w:val="8"/>
              </w:numPr>
              <w:ind w:left="173" w:hanging="173"/>
              <w:rPr>
                <w:rFonts w:ascii="Calibri Light" w:hAnsi="Calibri Light" w:cs="Calibri Light"/>
                <w:color w:val="000000" w:themeColor="text1"/>
              </w:rPr>
            </w:pPr>
            <w:r>
              <w:rPr>
                <w:rFonts w:ascii="Calibri Light" w:hAnsi="Calibri Light" w:cs="Calibri Light"/>
                <w:color w:val="000000" w:themeColor="text1"/>
              </w:rPr>
              <w:t># of follow-ups performed with clients</w:t>
            </w:r>
          </w:p>
          <w:p w14:paraId="3341E782" w14:textId="77777777" w:rsidR="00D65836" w:rsidRPr="0002745B" w:rsidRDefault="00D65836" w:rsidP="002774F6">
            <w:pPr>
              <w:pStyle w:val="ListParagraph"/>
              <w:ind w:left="173"/>
              <w:jc w:val="mediumKashida"/>
              <w:rPr>
                <w:rFonts w:ascii="Century Gothic" w:hAnsi="Century Gothic" w:cs="Calibri Light"/>
                <w:color w:val="000000" w:themeColor="text1"/>
              </w:rPr>
            </w:pPr>
          </w:p>
        </w:tc>
        <w:tc>
          <w:tcPr>
            <w:tcW w:w="7199" w:type="dxa"/>
            <w:tcBorders>
              <w:top w:val="single" w:sz="12" w:space="0" w:color="404040" w:themeColor="text1" w:themeTint="BF"/>
            </w:tcBorders>
            <w:vAlign w:val="center"/>
          </w:tcPr>
          <w:p w14:paraId="025B3E45" w14:textId="77777777" w:rsidR="00D65836" w:rsidRDefault="00D65836" w:rsidP="002774F6">
            <w:pPr>
              <w:rPr>
                <w:rFonts w:ascii="Calibri Light" w:hAnsi="Calibri Light" w:cs="Calibri Light"/>
                <w:color w:val="000000" w:themeColor="text1"/>
                <w:u w:val="single"/>
              </w:rPr>
            </w:pPr>
          </w:p>
          <w:p w14:paraId="0170A0F5" w14:textId="77777777" w:rsidR="00D65836" w:rsidRPr="0002745B" w:rsidRDefault="00D65836" w:rsidP="002774F6">
            <w:pPr>
              <w:rPr>
                <w:rFonts w:ascii="Calibri Light" w:hAnsi="Calibri Light" w:cs="Calibri Light"/>
                <w:color w:val="000000" w:themeColor="text1"/>
              </w:rPr>
            </w:pPr>
            <w:r w:rsidRPr="0002745B">
              <w:rPr>
                <w:rFonts w:ascii="Calibri Light" w:hAnsi="Calibri Light" w:cs="Calibri Light"/>
                <w:color w:val="000000" w:themeColor="text1"/>
                <w:u w:val="single"/>
              </w:rPr>
              <w:t>Culturally Diverse Families:</w:t>
            </w:r>
            <w:r w:rsidRPr="0002745B">
              <w:rPr>
                <w:rFonts w:ascii="Calibri Light" w:hAnsi="Calibri Light" w:cs="Calibri Light"/>
                <w:color w:val="000000" w:themeColor="text1"/>
              </w:rPr>
              <w:t xml:space="preserve"> </w:t>
            </w:r>
          </w:p>
          <w:p w14:paraId="58DB79D9"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Decreased level of immediate crisis in the family</w:t>
            </w:r>
          </w:p>
          <w:p w14:paraId="76DE560F"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Decreased FV incidents</w:t>
            </w:r>
            <w:r>
              <w:rPr>
                <w:rFonts w:ascii="Calibri Light" w:hAnsi="Calibri Light" w:cs="Calibri Light"/>
                <w:color w:val="000000" w:themeColor="text1"/>
              </w:rPr>
              <w:t xml:space="preserve"> (while client stays and the apartment and possibly following their stay)</w:t>
            </w:r>
          </w:p>
          <w:p w14:paraId="4A98818C"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 xml:space="preserve">Maintained daily routine </w:t>
            </w:r>
            <w:r>
              <w:rPr>
                <w:rFonts w:ascii="Calibri Light" w:hAnsi="Calibri Light" w:cs="Calibri Light"/>
                <w:color w:val="000000" w:themeColor="text1"/>
              </w:rPr>
              <w:t xml:space="preserve">and stability </w:t>
            </w:r>
            <w:r w:rsidRPr="0002745B">
              <w:rPr>
                <w:rFonts w:ascii="Calibri Light" w:hAnsi="Calibri Light" w:cs="Calibri Light"/>
                <w:color w:val="000000" w:themeColor="text1"/>
              </w:rPr>
              <w:t xml:space="preserve">for children and </w:t>
            </w:r>
            <w:r>
              <w:rPr>
                <w:rFonts w:ascii="Calibri Light" w:hAnsi="Calibri Light" w:cs="Calibri Light"/>
                <w:color w:val="000000" w:themeColor="text1"/>
              </w:rPr>
              <w:t>mother in the family home</w:t>
            </w:r>
          </w:p>
          <w:p w14:paraId="57AEBAB0"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Prevent</w:t>
            </w:r>
            <w:r>
              <w:rPr>
                <w:rFonts w:ascii="Calibri Light" w:hAnsi="Calibri Light" w:cs="Calibri Light"/>
                <w:color w:val="000000" w:themeColor="text1"/>
              </w:rPr>
              <w:t>ion of</w:t>
            </w:r>
            <w:r w:rsidRPr="0002745B">
              <w:rPr>
                <w:rFonts w:ascii="Calibri Light" w:hAnsi="Calibri Light" w:cs="Calibri Light"/>
                <w:color w:val="000000" w:themeColor="text1"/>
              </w:rPr>
              <w:t xml:space="preserve"> financial hardship for the family </w:t>
            </w:r>
          </w:p>
          <w:p w14:paraId="653CE22E"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 xml:space="preserve">Enhanced safety for the family </w:t>
            </w:r>
          </w:p>
          <w:p w14:paraId="6BBDDC4B"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Strength</w:t>
            </w:r>
            <w:r>
              <w:rPr>
                <w:rFonts w:ascii="Calibri Light" w:hAnsi="Calibri Light" w:cs="Calibri Light"/>
                <w:color w:val="000000" w:themeColor="text1"/>
              </w:rPr>
              <w:t>ening of</w:t>
            </w:r>
            <w:r w:rsidRPr="0002745B">
              <w:rPr>
                <w:rFonts w:ascii="Calibri Light" w:hAnsi="Calibri Light" w:cs="Calibri Light"/>
                <w:color w:val="000000" w:themeColor="text1"/>
              </w:rPr>
              <w:t xml:space="preserve"> the family unit</w:t>
            </w:r>
          </w:p>
          <w:p w14:paraId="6DB9246D" w14:textId="77777777" w:rsidR="00D65836" w:rsidRPr="007D0F4F"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Decreased Children’s Services involvement</w:t>
            </w:r>
          </w:p>
          <w:p w14:paraId="72B75B1C"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Increased access to enhanced family violence supports after connection to a CCIS Cultural Broker due to Children’s Services involvement</w:t>
            </w:r>
          </w:p>
          <w:p w14:paraId="7F2F4890"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 xml:space="preserve">Increased knowledge about family violence,  its impact, and expectations in Canada </w:t>
            </w:r>
          </w:p>
          <w:p w14:paraId="53FFC535"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Danger Assessment conducted</w:t>
            </w:r>
          </w:p>
          <w:p w14:paraId="163D56B3"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Safety plan</w:t>
            </w:r>
            <w:r>
              <w:rPr>
                <w:rFonts w:ascii="Calibri Light" w:hAnsi="Calibri Light" w:cs="Calibri Light"/>
                <w:color w:val="000000" w:themeColor="text1"/>
              </w:rPr>
              <w:t>s</w:t>
            </w:r>
            <w:r w:rsidRPr="0002745B">
              <w:rPr>
                <w:rFonts w:ascii="Calibri Light" w:hAnsi="Calibri Light" w:cs="Calibri Light"/>
                <w:color w:val="000000" w:themeColor="text1"/>
              </w:rPr>
              <w:t xml:space="preserve"> developed</w:t>
            </w:r>
          </w:p>
          <w:p w14:paraId="4A33DFB4" w14:textId="77777777" w:rsidR="00D65836" w:rsidRPr="00094459"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Intentions amongst male clients to change behaviours</w:t>
            </w:r>
            <w:r w:rsidRPr="00094459">
              <w:rPr>
                <w:rFonts w:ascii="Calibri Light" w:hAnsi="Calibri Light" w:cs="Calibri Light"/>
                <w:color w:val="000000" w:themeColor="text1"/>
              </w:rPr>
              <w:br/>
            </w:r>
          </w:p>
          <w:p w14:paraId="4319CB97" w14:textId="77777777" w:rsidR="00D65836" w:rsidRPr="0002745B" w:rsidRDefault="00D65836" w:rsidP="002774F6">
            <w:pPr>
              <w:rPr>
                <w:rFonts w:ascii="Calibri Light" w:hAnsi="Calibri Light" w:cs="Calibri Light"/>
                <w:color w:val="000000" w:themeColor="text1"/>
                <w:u w:val="single"/>
              </w:rPr>
            </w:pPr>
            <w:r w:rsidRPr="0002745B">
              <w:rPr>
                <w:rFonts w:ascii="Calibri Light" w:hAnsi="Calibri Light" w:cs="Calibri Light"/>
                <w:color w:val="000000" w:themeColor="text1"/>
                <w:u w:val="single"/>
              </w:rPr>
              <w:t>Cultural Brokers:</w:t>
            </w:r>
          </w:p>
          <w:p w14:paraId="4FA43978" w14:textId="77777777" w:rsidR="00D65836" w:rsidRDefault="00D65836" w:rsidP="00BC4C41">
            <w:pPr>
              <w:pStyle w:val="ListParagraph"/>
              <w:numPr>
                <w:ilvl w:val="0"/>
                <w:numId w:val="8"/>
              </w:numPr>
              <w:ind w:left="175" w:hanging="175"/>
              <w:rPr>
                <w:rFonts w:ascii="Calibri Light" w:hAnsi="Calibri Light" w:cs="Calibri Light"/>
                <w:color w:val="000000" w:themeColor="text1"/>
              </w:rPr>
            </w:pPr>
            <w:r w:rsidRPr="0002745B">
              <w:rPr>
                <w:rFonts w:ascii="Calibri Light" w:hAnsi="Calibri Light" w:cs="Calibri Light"/>
                <w:color w:val="000000" w:themeColor="text1"/>
              </w:rPr>
              <w:t>Increased access to family violence expertise for client family violence issues</w:t>
            </w:r>
          </w:p>
          <w:p w14:paraId="6A3D93B9" w14:textId="77777777" w:rsidR="00D65836" w:rsidRPr="0002745B" w:rsidRDefault="00D65836" w:rsidP="00BC4C41">
            <w:pPr>
              <w:pStyle w:val="ListParagraph"/>
              <w:numPr>
                <w:ilvl w:val="0"/>
                <w:numId w:val="8"/>
              </w:numPr>
              <w:ind w:left="175" w:hanging="175"/>
              <w:rPr>
                <w:rFonts w:ascii="Calibri Light" w:hAnsi="Calibri Light" w:cs="Calibri Light"/>
                <w:color w:val="000000" w:themeColor="text1"/>
              </w:rPr>
            </w:pPr>
            <w:r>
              <w:rPr>
                <w:rFonts w:ascii="Calibri Light" w:hAnsi="Calibri Light" w:cs="Calibri Light"/>
                <w:color w:val="000000" w:themeColor="text1"/>
              </w:rPr>
              <w:t>Access to transition support to ensure clients receive support when asked to leave the family home</w:t>
            </w:r>
          </w:p>
          <w:p w14:paraId="575905F5" w14:textId="77777777" w:rsidR="00D65836" w:rsidRPr="0002745B" w:rsidRDefault="00D65836" w:rsidP="002774F6">
            <w:pPr>
              <w:rPr>
                <w:rFonts w:ascii="Calibri Light" w:hAnsi="Calibri Light" w:cs="Calibri Light"/>
                <w:color w:val="000000" w:themeColor="text1"/>
                <w:u w:val="single"/>
              </w:rPr>
            </w:pPr>
            <w:r w:rsidRPr="0002745B">
              <w:rPr>
                <w:rFonts w:ascii="Calibri Light" w:hAnsi="Calibri Light" w:cs="Calibri Light"/>
                <w:color w:val="000000" w:themeColor="text1"/>
                <w:u w:val="single"/>
              </w:rPr>
              <w:t>Children’s Services</w:t>
            </w:r>
          </w:p>
          <w:p w14:paraId="0D467B79" w14:textId="77777777" w:rsidR="00D65836" w:rsidRPr="007D0F4F" w:rsidRDefault="00D65836" w:rsidP="00BC4C41">
            <w:pPr>
              <w:pStyle w:val="ListParagraph"/>
              <w:numPr>
                <w:ilvl w:val="0"/>
                <w:numId w:val="8"/>
              </w:numPr>
              <w:ind w:left="175" w:hanging="175"/>
              <w:rPr>
                <w:rFonts w:ascii="Century Gothic" w:hAnsi="Century Gothic" w:cs="Calibri Light"/>
                <w:color w:val="000000" w:themeColor="text1"/>
              </w:rPr>
            </w:pPr>
            <w:r w:rsidRPr="0002745B">
              <w:rPr>
                <w:rFonts w:ascii="Calibri Light" w:hAnsi="Calibri Light" w:cs="Calibri Light"/>
                <w:color w:val="000000" w:themeColor="text1"/>
              </w:rPr>
              <w:t>Frontline staff are confident knowing that culturally diverse families with family violence concerns are receiving culturally responsive specialized services</w:t>
            </w:r>
          </w:p>
          <w:p w14:paraId="63FB80E9" w14:textId="77777777" w:rsidR="00D65836" w:rsidRPr="007D0F4F" w:rsidRDefault="00D65836" w:rsidP="00BC4C41">
            <w:pPr>
              <w:pStyle w:val="ListParagraph"/>
              <w:numPr>
                <w:ilvl w:val="0"/>
                <w:numId w:val="8"/>
              </w:numPr>
              <w:ind w:left="175" w:hanging="175"/>
              <w:rPr>
                <w:rFonts w:ascii="Century Gothic" w:hAnsi="Century Gothic" w:cs="Calibri Light"/>
                <w:color w:val="000000" w:themeColor="text1"/>
              </w:rPr>
            </w:pPr>
            <w:r>
              <w:rPr>
                <w:rFonts w:ascii="Calibri Light" w:hAnsi="Calibri Light" w:cs="Calibri Light"/>
                <w:color w:val="000000" w:themeColor="text1"/>
              </w:rPr>
              <w:t>Decreased amount of time spent with male clients to connect with appropriate services</w:t>
            </w:r>
          </w:p>
          <w:p w14:paraId="428D4E13" w14:textId="77777777" w:rsidR="00D65836" w:rsidRPr="0002745B" w:rsidRDefault="00D65836" w:rsidP="00BC4C41">
            <w:pPr>
              <w:pStyle w:val="ListParagraph"/>
              <w:numPr>
                <w:ilvl w:val="0"/>
                <w:numId w:val="8"/>
              </w:numPr>
              <w:ind w:left="175" w:hanging="175"/>
              <w:rPr>
                <w:rFonts w:ascii="Century Gothic" w:hAnsi="Century Gothic" w:cs="Calibri Light"/>
                <w:color w:val="000000" w:themeColor="text1"/>
              </w:rPr>
            </w:pPr>
            <w:r>
              <w:rPr>
                <w:rFonts w:ascii="Calibri Light" w:hAnsi="Calibri Light" w:cs="Calibri Light"/>
                <w:color w:val="000000" w:themeColor="text1"/>
              </w:rPr>
              <w:t xml:space="preserve">Children’s Services have an option for ensuring child safety with minimal disruption to family life. </w:t>
            </w:r>
          </w:p>
        </w:tc>
      </w:tr>
    </w:tbl>
    <w:p w14:paraId="0A07D03E" w14:textId="77777777" w:rsidR="00D65836" w:rsidRPr="00D65836" w:rsidRDefault="00D65836" w:rsidP="00D65836">
      <w:pPr>
        <w:sectPr w:rsidR="00D65836" w:rsidRPr="00D65836" w:rsidSect="00D41BB5">
          <w:pgSz w:w="15840" w:h="12240" w:orient="landscape"/>
          <w:pgMar w:top="1440" w:right="1440" w:bottom="1440" w:left="1440" w:header="720" w:footer="720" w:gutter="0"/>
          <w:cols w:space="720"/>
          <w:titlePg/>
          <w:docGrid w:linePitch="360"/>
        </w:sectPr>
      </w:pPr>
    </w:p>
    <w:p w14:paraId="68CC8BF9" w14:textId="77777777" w:rsidR="00C66F16" w:rsidRDefault="00C66F16" w:rsidP="00C66F16">
      <w:pPr>
        <w:pStyle w:val="Heading1"/>
        <w:rPr>
          <w:rFonts w:ascii="Century Gothic" w:hAnsi="Century Gothic"/>
          <w:color w:val="1F4E79" w:themeColor="accent1" w:themeShade="80"/>
          <w:sz w:val="36"/>
          <w:szCs w:val="36"/>
        </w:rPr>
      </w:pPr>
      <w:bookmarkStart w:id="13" w:name="_Toc534961431"/>
      <w:r>
        <w:rPr>
          <w:rFonts w:ascii="Century Gothic" w:hAnsi="Century Gothic"/>
          <w:color w:val="1F4E79" w:themeColor="accent1" w:themeShade="80"/>
          <w:sz w:val="36"/>
          <w:szCs w:val="36"/>
        </w:rPr>
        <w:lastRenderedPageBreak/>
        <w:t xml:space="preserve">Appendix B: </w:t>
      </w:r>
      <w:r w:rsidR="00614A82">
        <w:rPr>
          <w:rFonts w:ascii="Century Gothic" w:hAnsi="Century Gothic"/>
          <w:color w:val="1F4E79" w:themeColor="accent1" w:themeShade="80"/>
          <w:sz w:val="36"/>
          <w:szCs w:val="36"/>
        </w:rPr>
        <w:t>Resources Consulted</w:t>
      </w:r>
      <w:bookmarkEnd w:id="13"/>
    </w:p>
    <w:p w14:paraId="0A22CB2B" w14:textId="77777777" w:rsidR="0051049A" w:rsidRDefault="0051049A" w:rsidP="00B71BE7">
      <w:pPr>
        <w:spacing w:line="276" w:lineRule="auto"/>
        <w:rPr>
          <w:rFonts w:ascii="Calibri Light" w:hAnsi="Calibri Light" w:cs="Calibri Light"/>
          <w:sz w:val="20"/>
          <w:szCs w:val="20"/>
        </w:rPr>
        <w:sectPr w:rsidR="0051049A" w:rsidSect="00D41BB5">
          <w:pgSz w:w="12240" w:h="15840"/>
          <w:pgMar w:top="1440" w:right="1440" w:bottom="1440" w:left="1440" w:header="720" w:footer="720" w:gutter="0"/>
          <w:cols w:space="720"/>
          <w:titlePg/>
          <w:docGrid w:linePitch="360"/>
        </w:sectPr>
      </w:pPr>
    </w:p>
    <w:p w14:paraId="73D8DFD3" w14:textId="77777777" w:rsidR="00B71BE7" w:rsidRPr="0051049A" w:rsidRDefault="006D4E3E" w:rsidP="00B71BE7">
      <w:pPr>
        <w:spacing w:line="276" w:lineRule="auto"/>
        <w:rPr>
          <w:rFonts w:ascii="Calibri Light" w:hAnsi="Calibri Light" w:cs="Calibri Light"/>
          <w:color w:val="000000" w:themeColor="text1"/>
          <w:sz w:val="20"/>
          <w:szCs w:val="20"/>
        </w:rPr>
      </w:pPr>
      <w:proofErr w:type="spellStart"/>
      <w:r w:rsidRPr="0051049A">
        <w:rPr>
          <w:rFonts w:ascii="Calibri Light" w:hAnsi="Calibri Light" w:cs="Calibri Light"/>
          <w:sz w:val="20"/>
          <w:szCs w:val="20"/>
        </w:rPr>
        <w:t>Alaggia</w:t>
      </w:r>
      <w:proofErr w:type="spellEnd"/>
      <w:r w:rsidRPr="0051049A">
        <w:rPr>
          <w:rFonts w:ascii="Calibri Light" w:hAnsi="Calibri Light" w:cs="Calibri Light"/>
          <w:sz w:val="20"/>
          <w:szCs w:val="20"/>
        </w:rPr>
        <w:t xml:space="preserve">, R., </w:t>
      </w:r>
      <w:proofErr w:type="spellStart"/>
      <w:r w:rsidRPr="0051049A">
        <w:rPr>
          <w:rFonts w:ascii="Calibri Light" w:hAnsi="Calibri Light" w:cs="Calibri Light"/>
          <w:sz w:val="20"/>
          <w:szCs w:val="20"/>
        </w:rPr>
        <w:t>Regehr</w:t>
      </w:r>
      <w:proofErr w:type="spellEnd"/>
      <w:r w:rsidRPr="0051049A">
        <w:rPr>
          <w:rFonts w:ascii="Calibri Light" w:hAnsi="Calibri Light" w:cs="Calibri Light"/>
          <w:sz w:val="20"/>
          <w:szCs w:val="20"/>
        </w:rPr>
        <w:t xml:space="preserve">, C. &amp; </w:t>
      </w:r>
      <w:proofErr w:type="spellStart"/>
      <w:r w:rsidRPr="0051049A">
        <w:rPr>
          <w:rFonts w:ascii="Calibri Light" w:hAnsi="Calibri Light" w:cs="Calibri Light"/>
          <w:sz w:val="20"/>
          <w:szCs w:val="20"/>
        </w:rPr>
        <w:t>Rishchynski</w:t>
      </w:r>
      <w:proofErr w:type="spellEnd"/>
      <w:r w:rsidRPr="0051049A">
        <w:rPr>
          <w:rFonts w:ascii="Calibri Light" w:hAnsi="Calibri Light" w:cs="Calibri Light"/>
          <w:sz w:val="20"/>
          <w:szCs w:val="20"/>
        </w:rPr>
        <w:t xml:space="preserve">, G. (2009). Intimate Partner Violence and Immigration Laws in Canada: How Far Have We Come? </w:t>
      </w:r>
      <w:r w:rsidRPr="0051049A">
        <w:rPr>
          <w:rFonts w:ascii="Calibri Light" w:hAnsi="Calibri Light" w:cs="Calibri Light"/>
          <w:i/>
          <w:sz w:val="20"/>
          <w:szCs w:val="20"/>
        </w:rPr>
        <w:t xml:space="preserve">International Journal of Law and Psychiatry, </w:t>
      </w:r>
      <w:r w:rsidRPr="0051049A">
        <w:rPr>
          <w:rFonts w:ascii="Calibri Light" w:hAnsi="Calibri Light" w:cs="Calibri Light"/>
          <w:sz w:val="20"/>
          <w:szCs w:val="20"/>
        </w:rPr>
        <w:t>32:6, 335-341.</w:t>
      </w:r>
    </w:p>
    <w:p w14:paraId="620F8C20" w14:textId="77777777" w:rsidR="006609DD" w:rsidRPr="0051049A" w:rsidRDefault="006609DD" w:rsidP="006609DD">
      <w:pPr>
        <w:pStyle w:val="FootnoteText"/>
        <w:rPr>
          <w:rFonts w:ascii="Calibri Light" w:hAnsi="Calibri Light" w:cs="Calibri Light"/>
        </w:rPr>
      </w:pPr>
      <w:r w:rsidRPr="0051049A">
        <w:rPr>
          <w:rFonts w:ascii="Calibri Light" w:hAnsi="Calibri Light" w:cs="Calibri Light"/>
        </w:rPr>
        <w:t xml:space="preserve">Ashburn, K., Kerner, B., </w:t>
      </w:r>
      <w:proofErr w:type="spellStart"/>
      <w:r w:rsidRPr="0051049A">
        <w:rPr>
          <w:rFonts w:ascii="Calibri Light" w:hAnsi="Calibri Light" w:cs="Calibri Light"/>
        </w:rPr>
        <w:t>Ojamuge</w:t>
      </w:r>
      <w:proofErr w:type="spellEnd"/>
      <w:r w:rsidRPr="0051049A">
        <w:rPr>
          <w:rFonts w:ascii="Calibri Light" w:hAnsi="Calibri Light" w:cs="Calibri Light"/>
        </w:rPr>
        <w:t xml:space="preserve">, D., &amp; Lundgren, R. (2017). Evaluation of the Responsible, Engaged, and Loving (REAL) Fathers initiative on physical child punishment and intimate partner violence in Northern Uganda. </w:t>
      </w:r>
      <w:r w:rsidRPr="0051049A">
        <w:rPr>
          <w:rFonts w:ascii="Calibri Light" w:hAnsi="Calibri Light" w:cs="Calibri Light"/>
          <w:i/>
        </w:rPr>
        <w:t>Prevention Science, 18</w:t>
      </w:r>
      <w:r w:rsidRPr="0051049A">
        <w:rPr>
          <w:rFonts w:ascii="Calibri Light" w:hAnsi="Calibri Light" w:cs="Calibri Light"/>
        </w:rPr>
        <w:t>, 854-864.</w:t>
      </w:r>
    </w:p>
    <w:p w14:paraId="097F85D0" w14:textId="77777777" w:rsidR="0091471D" w:rsidRPr="0051049A" w:rsidRDefault="0091471D" w:rsidP="006609DD">
      <w:pPr>
        <w:pStyle w:val="FootnoteText"/>
        <w:rPr>
          <w:rFonts w:ascii="Calibri Light" w:hAnsi="Calibri Light" w:cs="Calibri Light"/>
        </w:rPr>
      </w:pPr>
    </w:p>
    <w:p w14:paraId="7C3D3C66" w14:textId="742889E9" w:rsidR="0091471D" w:rsidRPr="0051049A" w:rsidRDefault="0091471D" w:rsidP="006609DD">
      <w:pPr>
        <w:pStyle w:val="FootnoteText"/>
        <w:rPr>
          <w:rFonts w:ascii="Calibri Light" w:hAnsi="Calibri Light" w:cs="Calibri Light"/>
        </w:rPr>
      </w:pPr>
      <w:r w:rsidRPr="0051049A">
        <w:rPr>
          <w:rFonts w:ascii="Calibri Light" w:eastAsia="Times New Roman" w:hAnsi="Calibri Light" w:cs="Calibri Light"/>
        </w:rPr>
        <w:t xml:space="preserve">Asia &amp; Pacific Islander Institute on </w:t>
      </w:r>
      <w:r w:rsidR="00A17F69">
        <w:rPr>
          <w:rFonts w:ascii="Calibri Light" w:eastAsia="Times New Roman" w:hAnsi="Calibri Light" w:cs="Calibri Light"/>
        </w:rPr>
        <w:t>Family violence</w:t>
      </w:r>
      <w:r w:rsidRPr="0051049A">
        <w:rPr>
          <w:rFonts w:ascii="Calibri Light" w:eastAsia="Times New Roman" w:hAnsi="Calibri Light" w:cs="Calibri Light"/>
        </w:rPr>
        <w:t xml:space="preserve"> APIA Health Forum. Innovative Strategies to address </w:t>
      </w:r>
      <w:r w:rsidR="00A17F69">
        <w:rPr>
          <w:rFonts w:ascii="Calibri Light" w:eastAsia="Times New Roman" w:hAnsi="Calibri Light" w:cs="Calibri Light"/>
        </w:rPr>
        <w:t>Family violence</w:t>
      </w:r>
      <w:r w:rsidRPr="0051049A">
        <w:rPr>
          <w:rFonts w:ascii="Calibri Light" w:eastAsia="Times New Roman" w:hAnsi="Calibri Light" w:cs="Calibri Light"/>
        </w:rPr>
        <w:t xml:space="preserve"> in Asian and Pacific Islander Communities: Examining Themes, Models and Interventions. July 2002. Revised February 2010.</w:t>
      </w:r>
    </w:p>
    <w:p w14:paraId="54430BF7" w14:textId="77777777" w:rsidR="00694DE8" w:rsidRPr="0051049A" w:rsidRDefault="00694DE8" w:rsidP="006609DD">
      <w:pPr>
        <w:pStyle w:val="FootnoteText"/>
        <w:rPr>
          <w:rFonts w:ascii="Calibri Light" w:hAnsi="Calibri Light" w:cs="Calibri Light"/>
        </w:rPr>
      </w:pPr>
    </w:p>
    <w:p w14:paraId="2B2EE6C3" w14:textId="6D5E8B33" w:rsidR="00694DE8" w:rsidRPr="0051049A" w:rsidRDefault="00694DE8" w:rsidP="00694DE8">
      <w:pPr>
        <w:pStyle w:val="FootnoteText"/>
        <w:rPr>
          <w:rFonts w:ascii="Calibri Light" w:hAnsi="Calibri Light" w:cs="Calibri Light"/>
        </w:rPr>
      </w:pPr>
      <w:r w:rsidRPr="0051049A">
        <w:rPr>
          <w:rFonts w:ascii="Calibri Light" w:hAnsi="Calibri Light" w:cs="Calibri Light"/>
          <w:shd w:val="clear" w:color="auto" w:fill="FFFFFF"/>
        </w:rPr>
        <w:t>Ben-</w:t>
      </w:r>
      <w:proofErr w:type="spellStart"/>
      <w:r w:rsidRPr="0051049A">
        <w:rPr>
          <w:rFonts w:ascii="Calibri Light" w:hAnsi="Calibri Light" w:cs="Calibri Light"/>
          <w:shd w:val="clear" w:color="auto" w:fill="FFFFFF"/>
        </w:rPr>
        <w:t>Porat</w:t>
      </w:r>
      <w:proofErr w:type="spellEnd"/>
      <w:r w:rsidRPr="0051049A">
        <w:rPr>
          <w:rFonts w:ascii="Calibri Light" w:hAnsi="Calibri Light" w:cs="Calibri Light"/>
          <w:shd w:val="clear" w:color="auto" w:fill="FFFFFF"/>
        </w:rPr>
        <w:t xml:space="preserve">, Anat. (2010). Connecting two worlds: Training social workers to deal with </w:t>
      </w:r>
      <w:r w:rsidR="00A17F69">
        <w:rPr>
          <w:rFonts w:ascii="Calibri Light" w:hAnsi="Calibri Light" w:cs="Calibri Light"/>
          <w:shd w:val="clear" w:color="auto" w:fill="FFFFFF"/>
        </w:rPr>
        <w:t>family violence</w:t>
      </w:r>
      <w:r w:rsidRPr="0051049A">
        <w:rPr>
          <w:rFonts w:ascii="Calibri Light" w:hAnsi="Calibri Light" w:cs="Calibri Light"/>
          <w:shd w:val="clear" w:color="auto" w:fill="FFFFFF"/>
        </w:rPr>
        <w:t xml:space="preserve"> against women in the Ethiopian community. </w:t>
      </w:r>
      <w:r w:rsidRPr="0051049A">
        <w:rPr>
          <w:rFonts w:ascii="Calibri Light" w:hAnsi="Calibri Light" w:cs="Calibri Light"/>
          <w:i/>
          <w:iCs/>
          <w:shd w:val="clear" w:color="auto" w:fill="FFFFFF"/>
        </w:rPr>
        <w:t>British Journal of Social Work,</w:t>
      </w:r>
      <w:r w:rsidRPr="0051049A">
        <w:rPr>
          <w:rFonts w:ascii="Calibri Light" w:hAnsi="Calibri Light" w:cs="Calibri Light"/>
          <w:shd w:val="clear" w:color="auto" w:fill="FFFFFF"/>
        </w:rPr>
        <w:t> 40:8, 2487.</w:t>
      </w:r>
    </w:p>
    <w:p w14:paraId="41578D1F" w14:textId="77777777" w:rsidR="006609DD" w:rsidRPr="0051049A" w:rsidRDefault="006609DD" w:rsidP="006609DD">
      <w:pPr>
        <w:pStyle w:val="FootnoteText"/>
        <w:rPr>
          <w:rFonts w:ascii="Calibri Light" w:hAnsi="Calibri Light" w:cs="Calibri Light"/>
        </w:rPr>
      </w:pPr>
    </w:p>
    <w:p w14:paraId="56CDC6A3" w14:textId="77777777" w:rsidR="006609DD" w:rsidRPr="0051049A" w:rsidRDefault="006609DD" w:rsidP="006609DD">
      <w:pPr>
        <w:pStyle w:val="FootnoteText"/>
        <w:rPr>
          <w:rFonts w:ascii="Calibri Light" w:hAnsi="Calibri Light" w:cs="Calibri Light"/>
        </w:rPr>
      </w:pPr>
      <w:r w:rsidRPr="0051049A">
        <w:rPr>
          <w:rFonts w:ascii="Calibri Light" w:hAnsi="Calibri Light" w:cs="Calibri Light"/>
        </w:rPr>
        <w:t xml:space="preserve">Breckenridge, J., &amp; Mulroney, J. (2007). Leaving violent relationships and avoiding homelessness: Providing a choice for women and their children. </w:t>
      </w:r>
      <w:r w:rsidRPr="0051049A">
        <w:rPr>
          <w:rFonts w:ascii="Calibri Light" w:hAnsi="Calibri Light" w:cs="Calibri Light"/>
          <w:i/>
        </w:rPr>
        <w:t>NSW Public Health Bulletin, 18</w:t>
      </w:r>
      <w:r w:rsidRPr="0051049A">
        <w:rPr>
          <w:rFonts w:ascii="Calibri Light" w:hAnsi="Calibri Light" w:cs="Calibri Light"/>
        </w:rPr>
        <w:t xml:space="preserve">(5-6), 90-93. </w:t>
      </w:r>
    </w:p>
    <w:p w14:paraId="2F4A3607" w14:textId="77777777" w:rsidR="006609DD" w:rsidRPr="0051049A" w:rsidRDefault="006609DD" w:rsidP="006609DD">
      <w:pPr>
        <w:pStyle w:val="FootnoteText"/>
        <w:rPr>
          <w:rFonts w:ascii="Calibri Light" w:hAnsi="Calibri Light" w:cs="Calibri Light"/>
        </w:rPr>
      </w:pPr>
    </w:p>
    <w:p w14:paraId="4D078A13" w14:textId="636D2828" w:rsidR="00FC2816" w:rsidRPr="0051049A" w:rsidRDefault="00FC2816" w:rsidP="00FC2816">
      <w:pPr>
        <w:pStyle w:val="FootnoteText"/>
        <w:rPr>
          <w:rFonts w:ascii="Calibri Light" w:eastAsia="Times New Roman" w:hAnsi="Calibri Light" w:cs="Calibri Light"/>
        </w:rPr>
      </w:pPr>
      <w:r w:rsidRPr="0051049A">
        <w:rPr>
          <w:rFonts w:ascii="Calibri Light" w:eastAsia="Times New Roman" w:hAnsi="Calibri Light" w:cs="Calibri Light"/>
        </w:rPr>
        <w:t xml:space="preserve">Buckle, Leslie, Simpson, Brenda, Berger, Samantha and Robin Metcalfe. (2014) </w:t>
      </w:r>
      <w:r w:rsidRPr="0051049A">
        <w:rPr>
          <w:rFonts w:ascii="Calibri Light" w:eastAsia="Times New Roman" w:hAnsi="Calibri Light" w:cs="Calibri Light"/>
          <w:i/>
        </w:rPr>
        <w:t xml:space="preserve">Prevention and Early Intervention for </w:t>
      </w:r>
      <w:r w:rsidR="00A17F69">
        <w:rPr>
          <w:rFonts w:ascii="Calibri Light" w:eastAsia="Times New Roman" w:hAnsi="Calibri Light" w:cs="Calibri Light"/>
          <w:i/>
        </w:rPr>
        <w:t>Family violence</w:t>
      </w:r>
      <w:r w:rsidRPr="0051049A">
        <w:rPr>
          <w:rFonts w:ascii="Calibri Light" w:eastAsia="Times New Roman" w:hAnsi="Calibri Light" w:cs="Calibri Light"/>
        </w:rPr>
        <w:t xml:space="preserve">.    </w:t>
      </w:r>
    </w:p>
    <w:p w14:paraId="3548EB72" w14:textId="4144D460" w:rsidR="00FC2816" w:rsidRPr="0051049A" w:rsidRDefault="00FC2816" w:rsidP="00FC2816">
      <w:pPr>
        <w:pStyle w:val="FootnoteText"/>
        <w:rPr>
          <w:rFonts w:ascii="Calibri Light" w:eastAsia="Times New Roman" w:hAnsi="Calibri Light" w:cs="Calibri Light"/>
        </w:rPr>
      </w:pPr>
      <w:r w:rsidRPr="0051049A">
        <w:rPr>
          <w:rFonts w:ascii="Calibri Light" w:eastAsia="Times New Roman" w:hAnsi="Calibri Light" w:cs="Calibri Light"/>
        </w:rPr>
        <w:t xml:space="preserve">Prepared for the Reference Group for </w:t>
      </w:r>
      <w:r w:rsidR="00A17F69">
        <w:rPr>
          <w:rFonts w:ascii="Calibri Light" w:eastAsia="Times New Roman" w:hAnsi="Calibri Light" w:cs="Calibri Light"/>
        </w:rPr>
        <w:t>Family violence</w:t>
      </w:r>
      <w:r w:rsidRPr="0051049A">
        <w:rPr>
          <w:rFonts w:ascii="Calibri Light" w:eastAsia="Times New Roman" w:hAnsi="Calibri Light" w:cs="Calibri Light"/>
        </w:rPr>
        <w:t xml:space="preserve">. </w:t>
      </w:r>
    </w:p>
    <w:p w14:paraId="497D4782" w14:textId="77777777" w:rsidR="00FC2816" w:rsidRPr="0051049A" w:rsidRDefault="00FC2816" w:rsidP="00FC2816">
      <w:pPr>
        <w:pStyle w:val="FootnoteText"/>
        <w:rPr>
          <w:rFonts w:ascii="Calibri Light" w:hAnsi="Calibri Light" w:cs="Calibri Light"/>
        </w:rPr>
      </w:pPr>
    </w:p>
    <w:p w14:paraId="662D30EC" w14:textId="77777777" w:rsidR="006609DD" w:rsidRPr="0051049A" w:rsidRDefault="006609DD" w:rsidP="006609DD">
      <w:pPr>
        <w:pStyle w:val="FootnoteText"/>
        <w:rPr>
          <w:rFonts w:ascii="Calibri Light" w:hAnsi="Calibri Light" w:cs="Calibri Light"/>
        </w:rPr>
      </w:pPr>
      <w:proofErr w:type="spellStart"/>
      <w:r w:rsidRPr="0051049A">
        <w:rPr>
          <w:rFonts w:ascii="Calibri Light" w:hAnsi="Calibri Light" w:cs="Calibri Light"/>
        </w:rPr>
        <w:t>Bunston</w:t>
      </w:r>
      <w:proofErr w:type="spellEnd"/>
      <w:r w:rsidRPr="0051049A">
        <w:rPr>
          <w:rFonts w:ascii="Calibri Light" w:hAnsi="Calibri Light" w:cs="Calibri Light"/>
        </w:rPr>
        <w:t xml:space="preserve">, W. (2013). What about the fathers? Bringing ‘Dads on Board’ with their infants and toddlers following violence. </w:t>
      </w:r>
      <w:r w:rsidRPr="0051049A">
        <w:rPr>
          <w:rFonts w:ascii="Calibri Light" w:hAnsi="Calibri Light" w:cs="Calibri Light"/>
          <w:i/>
        </w:rPr>
        <w:t>Journal of Family Studies, 19</w:t>
      </w:r>
      <w:r w:rsidRPr="0051049A">
        <w:rPr>
          <w:rFonts w:ascii="Calibri Light" w:hAnsi="Calibri Light" w:cs="Calibri Light"/>
        </w:rPr>
        <w:t>(1), 70-79.</w:t>
      </w:r>
    </w:p>
    <w:p w14:paraId="6EBAC0BF" w14:textId="77777777" w:rsidR="006609DD" w:rsidRPr="0051049A" w:rsidRDefault="006609DD" w:rsidP="006609DD">
      <w:pPr>
        <w:pStyle w:val="FootnoteText"/>
        <w:rPr>
          <w:rFonts w:ascii="Calibri Light" w:hAnsi="Calibri Light" w:cs="Calibri Light"/>
        </w:rPr>
      </w:pPr>
    </w:p>
    <w:p w14:paraId="0D8158A0" w14:textId="77777777" w:rsidR="006609DD" w:rsidRPr="0051049A" w:rsidRDefault="006609DD" w:rsidP="006609DD">
      <w:pPr>
        <w:pStyle w:val="FootnoteText"/>
        <w:rPr>
          <w:rFonts w:ascii="Calibri Light" w:hAnsi="Calibri Light" w:cs="Calibri Light"/>
        </w:rPr>
      </w:pPr>
      <w:proofErr w:type="spellStart"/>
      <w:r w:rsidRPr="0051049A">
        <w:rPr>
          <w:rFonts w:ascii="Calibri Light" w:hAnsi="Calibri Light" w:cs="Calibri Light"/>
        </w:rPr>
        <w:t>Burczycka</w:t>
      </w:r>
      <w:proofErr w:type="spellEnd"/>
      <w:r w:rsidRPr="0051049A">
        <w:rPr>
          <w:rFonts w:ascii="Calibri Light" w:hAnsi="Calibri Light" w:cs="Calibri Light"/>
        </w:rPr>
        <w:t xml:space="preserve">, M., &amp; Conroy, S. (2018). Family violence in Canada: A statistical profile, 2016. Ottawa, ON: Canadian Centre for Justice Statistics. </w:t>
      </w:r>
    </w:p>
    <w:p w14:paraId="3631A1B5" w14:textId="77777777" w:rsidR="006609DD" w:rsidRPr="0051049A" w:rsidRDefault="006609DD" w:rsidP="006609DD">
      <w:pPr>
        <w:pStyle w:val="FootnoteText"/>
        <w:rPr>
          <w:rFonts w:ascii="Calibri Light" w:hAnsi="Calibri Light" w:cs="Calibri Light"/>
        </w:rPr>
      </w:pPr>
    </w:p>
    <w:p w14:paraId="29155D58" w14:textId="77777777" w:rsidR="006609DD" w:rsidRPr="0051049A" w:rsidRDefault="006609DD" w:rsidP="006609DD">
      <w:pPr>
        <w:pStyle w:val="FootnoteText"/>
        <w:rPr>
          <w:rStyle w:val="Hyperlink"/>
          <w:rFonts w:ascii="Calibri Light" w:hAnsi="Calibri Light" w:cs="Calibri Light"/>
        </w:rPr>
      </w:pPr>
      <w:r w:rsidRPr="0051049A">
        <w:rPr>
          <w:rFonts w:ascii="Calibri Light" w:hAnsi="Calibri Light" w:cs="Calibri Light"/>
        </w:rPr>
        <w:t xml:space="preserve">Calgary Police Service. (2018). </w:t>
      </w:r>
      <w:r w:rsidRPr="0051049A">
        <w:rPr>
          <w:rFonts w:ascii="Calibri Light" w:hAnsi="Calibri Light" w:cs="Calibri Light"/>
          <w:i/>
        </w:rPr>
        <w:t xml:space="preserve">Calgary Police Service Annual Report. </w:t>
      </w:r>
      <w:r w:rsidRPr="0051049A">
        <w:rPr>
          <w:rFonts w:ascii="Calibri Light" w:hAnsi="Calibri Light" w:cs="Calibri Light"/>
        </w:rPr>
        <w:t xml:space="preserve">Retrieved from </w:t>
      </w:r>
      <w:hyperlink r:id="rId30" w:history="1">
        <w:r w:rsidRPr="0051049A">
          <w:rPr>
            <w:rStyle w:val="Hyperlink"/>
            <w:rFonts w:ascii="Calibri Light" w:hAnsi="Calibri Light" w:cs="Calibri Light"/>
          </w:rPr>
          <w:t>https://pub-calgary.escribemeetings.com/filestream.ashx?DocumentId=51159</w:t>
        </w:r>
      </w:hyperlink>
    </w:p>
    <w:p w14:paraId="33AAC279" w14:textId="77777777" w:rsidR="00492DE2" w:rsidRPr="0051049A" w:rsidRDefault="00492DE2" w:rsidP="006609DD">
      <w:pPr>
        <w:pStyle w:val="FootnoteText"/>
        <w:rPr>
          <w:rFonts w:ascii="Calibri Light" w:hAnsi="Calibri Light" w:cs="Calibri Light"/>
        </w:rPr>
      </w:pPr>
    </w:p>
    <w:p w14:paraId="38F37D11" w14:textId="77777777" w:rsidR="0051049A" w:rsidRDefault="0051049A" w:rsidP="00492DE2">
      <w:pPr>
        <w:pStyle w:val="FootnoteText"/>
        <w:rPr>
          <w:rFonts w:ascii="Calibri Light" w:hAnsi="Calibri Light" w:cs="Calibri Light"/>
        </w:rPr>
      </w:pPr>
    </w:p>
    <w:p w14:paraId="7011B83C" w14:textId="104A1457" w:rsidR="006609DD" w:rsidRPr="0051049A" w:rsidRDefault="00492DE2" w:rsidP="00492DE2">
      <w:pPr>
        <w:pStyle w:val="FootnoteText"/>
        <w:rPr>
          <w:rFonts w:ascii="Calibri Light" w:hAnsi="Calibri Light" w:cs="Calibri Light"/>
          <w:color w:val="000000" w:themeColor="text1"/>
        </w:rPr>
      </w:pPr>
      <w:r w:rsidRPr="0051049A">
        <w:rPr>
          <w:rFonts w:ascii="Calibri Light" w:hAnsi="Calibri Light" w:cs="Calibri Light"/>
        </w:rPr>
        <w:t xml:space="preserve">Calgary Police Service. (October 5, 2016). Domestic Conflict / </w:t>
      </w:r>
      <w:r w:rsidR="00A17F69">
        <w:rPr>
          <w:rFonts w:ascii="Calibri Light" w:hAnsi="Calibri Light" w:cs="Calibri Light"/>
        </w:rPr>
        <w:t>Family violence</w:t>
      </w:r>
      <w:r w:rsidRPr="0051049A">
        <w:rPr>
          <w:rFonts w:ascii="Calibri Light" w:hAnsi="Calibri Light" w:cs="Calibri Light"/>
        </w:rPr>
        <w:t xml:space="preserve"> Statistical Projections. </w:t>
      </w:r>
      <w:r w:rsidRPr="0051049A">
        <w:rPr>
          <w:rFonts w:ascii="Calibri Light" w:hAnsi="Calibri Light" w:cs="Calibri Light"/>
        </w:rPr>
        <w:t xml:space="preserve">Presentation to the Calgary </w:t>
      </w:r>
      <w:r w:rsidR="00A17F69">
        <w:rPr>
          <w:rFonts w:ascii="Calibri Light" w:hAnsi="Calibri Light" w:cs="Calibri Light"/>
        </w:rPr>
        <w:t>Family violence</w:t>
      </w:r>
      <w:r w:rsidRPr="0051049A">
        <w:rPr>
          <w:rFonts w:ascii="Calibri Light" w:hAnsi="Calibri Light" w:cs="Calibri Light"/>
        </w:rPr>
        <w:t xml:space="preserve"> Collective. Calgary, AB.</w:t>
      </w:r>
      <w:r w:rsidRPr="0051049A">
        <w:rPr>
          <w:rFonts w:ascii="Calibri Light" w:hAnsi="Calibri Light" w:cs="Calibri Light"/>
        </w:rPr>
        <w:br/>
      </w:r>
    </w:p>
    <w:p w14:paraId="72D5C570" w14:textId="2BEC99BC"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Crockett, E.E., </w:t>
      </w:r>
      <w:proofErr w:type="spellStart"/>
      <w:r w:rsidRPr="0051049A">
        <w:rPr>
          <w:rFonts w:ascii="Calibri Light" w:hAnsi="Calibri Light" w:cs="Calibri Light"/>
          <w:color w:val="000000" w:themeColor="text1"/>
          <w:sz w:val="20"/>
          <w:szCs w:val="20"/>
        </w:rPr>
        <w:t>Keneski</w:t>
      </w:r>
      <w:proofErr w:type="spellEnd"/>
      <w:r w:rsidRPr="0051049A">
        <w:rPr>
          <w:rFonts w:ascii="Calibri Light" w:hAnsi="Calibri Light" w:cs="Calibri Light"/>
          <w:color w:val="000000" w:themeColor="text1"/>
          <w:sz w:val="20"/>
          <w:szCs w:val="20"/>
        </w:rPr>
        <w:t xml:space="preserve">, E., Yeager, K., &amp; Loving, T.J. (2015). Breaking the mold: Evaluating a non-punitive </w:t>
      </w:r>
      <w:r w:rsidR="00A17F69">
        <w:rPr>
          <w:rFonts w:ascii="Calibri Light" w:hAnsi="Calibri Light" w:cs="Calibri Light"/>
          <w:color w:val="000000" w:themeColor="text1"/>
          <w:sz w:val="20"/>
          <w:szCs w:val="20"/>
        </w:rPr>
        <w:t>family violence</w:t>
      </w:r>
      <w:r w:rsidRPr="0051049A">
        <w:rPr>
          <w:rFonts w:ascii="Calibri Light" w:hAnsi="Calibri Light" w:cs="Calibri Light"/>
          <w:color w:val="000000" w:themeColor="text1"/>
          <w:sz w:val="20"/>
          <w:szCs w:val="20"/>
        </w:rPr>
        <w:t xml:space="preserve"> intervention program. </w:t>
      </w:r>
      <w:r w:rsidRPr="0051049A">
        <w:rPr>
          <w:rFonts w:ascii="Calibri Light" w:hAnsi="Calibri Light" w:cs="Calibri Light"/>
          <w:i/>
          <w:color w:val="000000" w:themeColor="text1"/>
          <w:sz w:val="20"/>
          <w:szCs w:val="20"/>
        </w:rPr>
        <w:t xml:space="preserve">Journal of Family Violence, 30, </w:t>
      </w:r>
      <w:r w:rsidRPr="0051049A">
        <w:rPr>
          <w:rFonts w:ascii="Calibri Light" w:hAnsi="Calibri Light" w:cs="Calibri Light"/>
          <w:color w:val="000000" w:themeColor="text1"/>
          <w:sz w:val="20"/>
          <w:szCs w:val="20"/>
        </w:rPr>
        <w:t xml:space="preserve">489-499. </w:t>
      </w:r>
    </w:p>
    <w:p w14:paraId="0E044C68" w14:textId="77777777" w:rsidR="00DB3EF0" w:rsidRPr="0051049A" w:rsidRDefault="00DB3EF0" w:rsidP="006609DD">
      <w:pPr>
        <w:rPr>
          <w:rFonts w:ascii="Calibri Light" w:hAnsi="Calibri Light" w:cs="Calibri Light"/>
          <w:color w:val="000000" w:themeColor="text1"/>
          <w:sz w:val="20"/>
          <w:szCs w:val="20"/>
        </w:rPr>
      </w:pPr>
      <w:r w:rsidRPr="0051049A">
        <w:rPr>
          <w:rFonts w:ascii="Calibri Light" w:hAnsi="Calibri Light" w:cs="Calibri Light"/>
          <w:sz w:val="20"/>
          <w:szCs w:val="20"/>
        </w:rPr>
        <w:t xml:space="preserve">CWES (2015-2016) </w:t>
      </w:r>
      <w:r w:rsidRPr="0051049A">
        <w:rPr>
          <w:rFonts w:ascii="Calibri Light" w:hAnsi="Calibri Light" w:cs="Calibri Light"/>
          <w:i/>
          <w:sz w:val="20"/>
          <w:szCs w:val="20"/>
        </w:rPr>
        <w:t>Annual Outcome Report Data.</w:t>
      </w:r>
    </w:p>
    <w:p w14:paraId="55F3E8DA" w14:textId="5DB6807E"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Day, A., Chung, D., O’Leary, P., &amp; Carson, E. (2009). Programs for men who perpetrate </w:t>
      </w:r>
      <w:r w:rsidR="00A17F69">
        <w:rPr>
          <w:rFonts w:ascii="Calibri Light" w:hAnsi="Calibri Light" w:cs="Calibri Light"/>
          <w:color w:val="000000" w:themeColor="text1"/>
          <w:sz w:val="20"/>
          <w:szCs w:val="20"/>
        </w:rPr>
        <w:t>family violence</w:t>
      </w:r>
      <w:r w:rsidRPr="0051049A">
        <w:rPr>
          <w:rFonts w:ascii="Calibri Light" w:hAnsi="Calibri Light" w:cs="Calibri Light"/>
          <w:color w:val="000000" w:themeColor="text1"/>
          <w:sz w:val="20"/>
          <w:szCs w:val="20"/>
        </w:rPr>
        <w:t xml:space="preserve">: An examination of the issues underlying the effectiveness of intervention programs. </w:t>
      </w:r>
      <w:r w:rsidRPr="0051049A">
        <w:rPr>
          <w:rFonts w:ascii="Calibri Light" w:hAnsi="Calibri Light" w:cs="Calibri Light"/>
          <w:i/>
          <w:color w:val="000000" w:themeColor="text1"/>
          <w:sz w:val="20"/>
          <w:szCs w:val="20"/>
        </w:rPr>
        <w:t>Journal of Family Violence, 24</w:t>
      </w:r>
      <w:r w:rsidRPr="0051049A">
        <w:rPr>
          <w:rFonts w:ascii="Calibri Light" w:hAnsi="Calibri Light" w:cs="Calibri Light"/>
          <w:color w:val="000000" w:themeColor="text1"/>
          <w:sz w:val="20"/>
          <w:szCs w:val="20"/>
        </w:rPr>
        <w:t xml:space="preserve">, 203-212. </w:t>
      </w:r>
    </w:p>
    <w:p w14:paraId="0938E072" w14:textId="77777777"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Edwards, R. (2011). Staying Home Leaving Violence: Listening to women’s experiences. Sydney, NSW: University of New South Wales. </w:t>
      </w:r>
    </w:p>
    <w:p w14:paraId="66072272" w14:textId="242821C2" w:rsidR="00FB1314" w:rsidRPr="0051049A" w:rsidRDefault="00FB1314" w:rsidP="00FB1314">
      <w:pPr>
        <w:rPr>
          <w:rFonts w:ascii="Calibri Light" w:hAnsi="Calibri Light" w:cs="Calibri Light"/>
          <w:sz w:val="20"/>
          <w:szCs w:val="20"/>
          <w:lang w:val="en-US"/>
        </w:rPr>
      </w:pPr>
      <w:proofErr w:type="spellStart"/>
      <w:r w:rsidRPr="0051049A">
        <w:rPr>
          <w:rFonts w:ascii="Calibri Light" w:hAnsi="Calibri Light" w:cs="Calibri Light"/>
          <w:sz w:val="20"/>
          <w:szCs w:val="20"/>
          <w:lang w:val="en-US"/>
        </w:rPr>
        <w:t>Felitti</w:t>
      </w:r>
      <w:proofErr w:type="spellEnd"/>
      <w:r w:rsidRPr="0051049A">
        <w:rPr>
          <w:rFonts w:ascii="Calibri Light" w:hAnsi="Calibri Light" w:cs="Calibri Light"/>
          <w:sz w:val="20"/>
          <w:szCs w:val="20"/>
          <w:lang w:val="en-US"/>
        </w:rPr>
        <w:t xml:space="preserve"> V.J., et. al.  (1998). Relationship of childhood abuse and household dysfunction to many of the leading causes of death in adults. </w:t>
      </w:r>
      <w:r w:rsidRPr="0051049A">
        <w:rPr>
          <w:rFonts w:ascii="Calibri Light" w:hAnsi="Calibri Light" w:cs="Calibri Light"/>
          <w:i/>
          <w:sz w:val="20"/>
          <w:szCs w:val="20"/>
          <w:lang w:val="en-US"/>
        </w:rPr>
        <w:t>The A</w:t>
      </w:r>
      <w:r w:rsidR="002C1854">
        <w:rPr>
          <w:rFonts w:ascii="Calibri Light" w:hAnsi="Calibri Light" w:cs="Calibri Light"/>
          <w:i/>
          <w:sz w:val="20"/>
          <w:szCs w:val="20"/>
          <w:lang w:val="en-US"/>
        </w:rPr>
        <w:t>dv</w:t>
      </w:r>
      <w:r w:rsidRPr="0051049A">
        <w:rPr>
          <w:rFonts w:ascii="Calibri Light" w:hAnsi="Calibri Light" w:cs="Calibri Light"/>
          <w:i/>
          <w:sz w:val="20"/>
          <w:szCs w:val="20"/>
          <w:lang w:val="en-US"/>
        </w:rPr>
        <w:t xml:space="preserve">erse Childhood Experiences Study. Am J </w:t>
      </w:r>
      <w:proofErr w:type="spellStart"/>
      <w:r w:rsidRPr="0051049A">
        <w:rPr>
          <w:rFonts w:ascii="Calibri Light" w:hAnsi="Calibri Light" w:cs="Calibri Light"/>
          <w:i/>
          <w:sz w:val="20"/>
          <w:szCs w:val="20"/>
          <w:lang w:val="en-US"/>
        </w:rPr>
        <w:t>Prev</w:t>
      </w:r>
      <w:proofErr w:type="spellEnd"/>
      <w:r w:rsidRPr="0051049A">
        <w:rPr>
          <w:rFonts w:ascii="Calibri Light" w:hAnsi="Calibri Light" w:cs="Calibri Light"/>
          <w:i/>
          <w:sz w:val="20"/>
          <w:szCs w:val="20"/>
          <w:lang w:val="en-US"/>
        </w:rPr>
        <w:t xml:space="preserve"> Med</w:t>
      </w:r>
      <w:r w:rsidRPr="0051049A">
        <w:rPr>
          <w:rFonts w:ascii="Calibri Light" w:hAnsi="Calibri Light" w:cs="Calibri Light"/>
          <w:sz w:val="20"/>
          <w:szCs w:val="20"/>
          <w:lang w:val="en-US"/>
        </w:rPr>
        <w:t xml:space="preserve"> </w:t>
      </w:r>
      <w:r w:rsidRPr="0051049A">
        <w:rPr>
          <w:rFonts w:ascii="Calibri Light" w:hAnsi="Calibri Light" w:cs="Calibri Light"/>
          <w:i/>
          <w:sz w:val="20"/>
          <w:szCs w:val="20"/>
          <w:lang w:val="en-US"/>
        </w:rPr>
        <w:t xml:space="preserve">14 </w:t>
      </w:r>
      <w:r w:rsidRPr="0051049A">
        <w:rPr>
          <w:rFonts w:ascii="Calibri Light" w:hAnsi="Calibri Light" w:cs="Calibri Light"/>
          <w:sz w:val="20"/>
          <w:szCs w:val="20"/>
          <w:lang w:val="en-US"/>
        </w:rPr>
        <w:t>245–258.</w:t>
      </w:r>
    </w:p>
    <w:p w14:paraId="3AC14F9F" w14:textId="77777777" w:rsidR="00430FAA" w:rsidRPr="0051049A" w:rsidRDefault="00430FAA" w:rsidP="00430FAA">
      <w:pPr>
        <w:pStyle w:val="FootnoteText"/>
        <w:rPr>
          <w:rFonts w:ascii="Calibri Light" w:hAnsi="Calibri Light" w:cs="Calibri Light"/>
          <w:color w:val="222222"/>
          <w:shd w:val="clear" w:color="auto" w:fill="FFFFFF"/>
        </w:rPr>
      </w:pPr>
      <w:r w:rsidRPr="0051049A">
        <w:rPr>
          <w:rFonts w:ascii="Calibri Light" w:hAnsi="Calibri Light" w:cs="Calibri Light"/>
          <w:color w:val="222222"/>
          <w:shd w:val="clear" w:color="auto" w:fill="FFFFFF"/>
        </w:rPr>
        <w:t>Haj-Yahia, M. (2011). Contextualizing interventions with battered women in collectivist societies: Issues and controversies. </w:t>
      </w:r>
      <w:r w:rsidRPr="0051049A">
        <w:rPr>
          <w:rFonts w:ascii="Calibri Light" w:hAnsi="Calibri Light" w:cs="Calibri Light"/>
          <w:i/>
          <w:iCs/>
          <w:color w:val="222222"/>
          <w:shd w:val="clear" w:color="auto" w:fill="FFFFFF"/>
        </w:rPr>
        <w:t>Aggression and Violent Behavior,</w:t>
      </w:r>
      <w:r w:rsidRPr="0051049A">
        <w:rPr>
          <w:rFonts w:ascii="Calibri Light" w:hAnsi="Calibri Light" w:cs="Calibri Light"/>
          <w:color w:val="222222"/>
          <w:shd w:val="clear" w:color="auto" w:fill="FFFFFF"/>
        </w:rPr>
        <w:t> 16: 4, 333.</w:t>
      </w:r>
    </w:p>
    <w:p w14:paraId="2518694B" w14:textId="77777777" w:rsidR="0040050D" w:rsidRPr="0051049A" w:rsidRDefault="0040050D" w:rsidP="00430FAA">
      <w:pPr>
        <w:pStyle w:val="FootnoteText"/>
        <w:rPr>
          <w:rFonts w:ascii="Calibri Light" w:hAnsi="Calibri Light" w:cs="Calibri Light"/>
          <w:lang w:val="en-US"/>
        </w:rPr>
      </w:pPr>
    </w:p>
    <w:p w14:paraId="348C369E" w14:textId="7F06675F" w:rsidR="002A0FD6" w:rsidRPr="0051049A" w:rsidRDefault="002A0FD6" w:rsidP="00FB1314">
      <w:pPr>
        <w:rPr>
          <w:rFonts w:ascii="Calibri Light" w:hAnsi="Calibri Light" w:cs="Calibri Light"/>
          <w:sz w:val="20"/>
          <w:szCs w:val="20"/>
          <w:lang w:val="en-US"/>
        </w:rPr>
      </w:pPr>
      <w:r w:rsidRPr="0051049A">
        <w:rPr>
          <w:rFonts w:ascii="Calibri Light" w:hAnsi="Calibri Light" w:cs="Calibri Light"/>
          <w:sz w:val="20"/>
          <w:szCs w:val="20"/>
          <w:lang w:val="en-US"/>
        </w:rPr>
        <w:t xml:space="preserve">Holt, S., Buckley, H. &amp; Whelan, S. (2008). The Impact of Exposure to </w:t>
      </w:r>
      <w:r w:rsidR="00A17F69">
        <w:rPr>
          <w:rFonts w:ascii="Calibri Light" w:hAnsi="Calibri Light" w:cs="Calibri Light"/>
          <w:sz w:val="20"/>
          <w:szCs w:val="20"/>
          <w:lang w:val="en-US"/>
        </w:rPr>
        <w:t>Family violence</w:t>
      </w:r>
      <w:r w:rsidRPr="0051049A">
        <w:rPr>
          <w:rFonts w:ascii="Calibri Light" w:hAnsi="Calibri Light" w:cs="Calibri Light"/>
          <w:sz w:val="20"/>
          <w:szCs w:val="20"/>
          <w:lang w:val="en-US"/>
        </w:rPr>
        <w:t xml:space="preserve"> on Children and Young People: A Review of the Literature. </w:t>
      </w:r>
      <w:r w:rsidRPr="0051049A">
        <w:rPr>
          <w:rFonts w:ascii="Calibri Light" w:hAnsi="Calibri Light" w:cs="Calibri Light"/>
          <w:i/>
          <w:sz w:val="20"/>
          <w:szCs w:val="20"/>
          <w:lang w:val="en-US"/>
        </w:rPr>
        <w:t xml:space="preserve">Child Abuse and Neglect, </w:t>
      </w:r>
      <w:r w:rsidRPr="0051049A">
        <w:rPr>
          <w:rFonts w:ascii="Calibri Light" w:hAnsi="Calibri Light" w:cs="Calibri Light"/>
          <w:sz w:val="20"/>
          <w:szCs w:val="20"/>
          <w:lang w:val="en-US"/>
        </w:rPr>
        <w:t>32:8</w:t>
      </w:r>
      <w:r w:rsidR="00DB3EF0" w:rsidRPr="0051049A">
        <w:rPr>
          <w:rFonts w:ascii="Calibri Light" w:hAnsi="Calibri Light" w:cs="Calibri Light"/>
          <w:sz w:val="20"/>
          <w:szCs w:val="20"/>
          <w:lang w:val="en-US"/>
        </w:rPr>
        <w:t xml:space="preserve">. </w:t>
      </w:r>
    </w:p>
    <w:p w14:paraId="0218131C" w14:textId="77777777" w:rsidR="006609DD" w:rsidRPr="0051049A" w:rsidRDefault="006609DD" w:rsidP="006609DD">
      <w:pPr>
        <w:rPr>
          <w:rFonts w:ascii="Calibri Light" w:hAnsi="Calibri Light" w:cs="Calibri Light"/>
          <w:sz w:val="20"/>
          <w:szCs w:val="20"/>
        </w:rPr>
      </w:pPr>
      <w:r w:rsidRPr="0051049A">
        <w:rPr>
          <w:rFonts w:ascii="Calibri Light" w:hAnsi="Calibri Light" w:cs="Calibri Light"/>
          <w:sz w:val="20"/>
          <w:szCs w:val="20"/>
        </w:rPr>
        <w:t xml:space="preserve">Mackay, E., Gibson, A., </w:t>
      </w:r>
      <w:proofErr w:type="spellStart"/>
      <w:r w:rsidRPr="0051049A">
        <w:rPr>
          <w:rFonts w:ascii="Calibri Light" w:hAnsi="Calibri Light" w:cs="Calibri Light"/>
          <w:sz w:val="20"/>
          <w:szCs w:val="20"/>
        </w:rPr>
        <w:t>Huette</w:t>
      </w:r>
      <w:proofErr w:type="spellEnd"/>
      <w:r w:rsidRPr="0051049A">
        <w:rPr>
          <w:rFonts w:ascii="Calibri Light" w:hAnsi="Calibri Light" w:cs="Calibri Light"/>
          <w:sz w:val="20"/>
          <w:szCs w:val="20"/>
        </w:rPr>
        <w:t>, L., &amp; David, B. (2015). Perpetrator interventions in Australia: State of knowledge paper. Sydney, AUS: Australia’s National Research Organization for Women’s Safety Limited.</w:t>
      </w:r>
    </w:p>
    <w:p w14:paraId="70A1C620" w14:textId="77777777" w:rsidR="005D45DC" w:rsidRPr="0051049A" w:rsidRDefault="005D45DC" w:rsidP="006609DD">
      <w:pPr>
        <w:rPr>
          <w:rFonts w:ascii="Calibri Light" w:hAnsi="Calibri Light" w:cs="Calibri Light"/>
          <w:color w:val="000000" w:themeColor="text1"/>
          <w:sz w:val="20"/>
          <w:szCs w:val="20"/>
        </w:rPr>
      </w:pPr>
      <w:r w:rsidRPr="0051049A">
        <w:rPr>
          <w:rFonts w:ascii="Calibri Light" w:eastAsia="Times New Roman" w:hAnsi="Calibri Light" w:cs="Calibri Light"/>
          <w:sz w:val="20"/>
          <w:szCs w:val="20"/>
        </w:rPr>
        <w:t xml:space="preserve">Mason, R., Hyman, I., Berman, H., Guruge, S.,  </w:t>
      </w:r>
      <w:proofErr w:type="spellStart"/>
      <w:r w:rsidRPr="0051049A">
        <w:rPr>
          <w:rFonts w:ascii="Calibri Light" w:eastAsia="Times New Roman" w:hAnsi="Calibri Light" w:cs="Calibri Light"/>
          <w:sz w:val="20"/>
          <w:szCs w:val="20"/>
        </w:rPr>
        <w:t>Kanagarantnam</w:t>
      </w:r>
      <w:proofErr w:type="spellEnd"/>
      <w:r w:rsidRPr="0051049A">
        <w:rPr>
          <w:rFonts w:ascii="Calibri Light" w:eastAsia="Times New Roman" w:hAnsi="Calibri Light" w:cs="Calibri Light"/>
          <w:sz w:val="20"/>
          <w:szCs w:val="20"/>
        </w:rPr>
        <w:t xml:space="preserve">, P. and Manuel, L. (2008). Violence Is an International Language: Tamil Women’s Perceptions of Intimate Partner Violence. </w:t>
      </w:r>
      <w:r w:rsidRPr="0051049A">
        <w:rPr>
          <w:rFonts w:ascii="Calibri Light" w:eastAsia="Times New Roman" w:hAnsi="Calibri Light" w:cs="Calibri Light"/>
          <w:i/>
          <w:sz w:val="20"/>
          <w:szCs w:val="20"/>
        </w:rPr>
        <w:t>Violence Against Women</w:t>
      </w:r>
      <w:r w:rsidRPr="0051049A">
        <w:rPr>
          <w:rFonts w:ascii="Calibri Light" w:eastAsia="Times New Roman" w:hAnsi="Calibri Light" w:cs="Calibri Light"/>
          <w:sz w:val="20"/>
          <w:szCs w:val="20"/>
        </w:rPr>
        <w:t>. 14:12, 1397-1412</w:t>
      </w:r>
    </w:p>
    <w:p w14:paraId="093AB93C" w14:textId="77777777" w:rsidR="0051049A" w:rsidRDefault="0051049A" w:rsidP="006609DD">
      <w:pPr>
        <w:rPr>
          <w:rFonts w:ascii="Calibri Light" w:hAnsi="Calibri Light" w:cs="Calibri Light"/>
          <w:color w:val="000000" w:themeColor="text1"/>
          <w:sz w:val="20"/>
          <w:szCs w:val="20"/>
        </w:rPr>
      </w:pPr>
    </w:p>
    <w:p w14:paraId="2CE0E3BA" w14:textId="77777777"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Meyer, S. (2017). Motivating perpetrators of domestic and family violence to engage in behaviour </w:t>
      </w:r>
      <w:r w:rsidRPr="0051049A">
        <w:rPr>
          <w:rFonts w:ascii="Calibri Light" w:hAnsi="Calibri Light" w:cs="Calibri Light"/>
          <w:color w:val="000000" w:themeColor="text1"/>
          <w:sz w:val="20"/>
          <w:szCs w:val="20"/>
        </w:rPr>
        <w:lastRenderedPageBreak/>
        <w:t xml:space="preserve">change: The role of fatherhood. </w:t>
      </w:r>
      <w:r w:rsidRPr="0051049A">
        <w:rPr>
          <w:rFonts w:ascii="Calibri Light" w:hAnsi="Calibri Light" w:cs="Calibri Light"/>
          <w:i/>
          <w:color w:val="000000" w:themeColor="text1"/>
          <w:sz w:val="20"/>
          <w:szCs w:val="20"/>
        </w:rPr>
        <w:t>Child and Family Social Work, 23</w:t>
      </w:r>
      <w:r w:rsidRPr="0051049A">
        <w:rPr>
          <w:rFonts w:ascii="Calibri Light" w:hAnsi="Calibri Light" w:cs="Calibri Light"/>
          <w:color w:val="000000" w:themeColor="text1"/>
          <w:sz w:val="20"/>
          <w:szCs w:val="20"/>
        </w:rPr>
        <w:t xml:space="preserve">, 97-104. </w:t>
      </w:r>
    </w:p>
    <w:p w14:paraId="4A8D2180" w14:textId="77777777"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Pennell, J., </w:t>
      </w:r>
      <w:proofErr w:type="spellStart"/>
      <w:r w:rsidRPr="0051049A">
        <w:rPr>
          <w:rFonts w:ascii="Calibri Light" w:hAnsi="Calibri Light" w:cs="Calibri Light"/>
          <w:color w:val="000000" w:themeColor="text1"/>
          <w:sz w:val="20"/>
          <w:szCs w:val="20"/>
        </w:rPr>
        <w:t>Rikard</w:t>
      </w:r>
      <w:proofErr w:type="spellEnd"/>
      <w:r w:rsidRPr="0051049A">
        <w:rPr>
          <w:rFonts w:ascii="Calibri Light" w:hAnsi="Calibri Light" w:cs="Calibri Light"/>
          <w:color w:val="000000" w:themeColor="text1"/>
          <w:sz w:val="20"/>
          <w:szCs w:val="20"/>
        </w:rPr>
        <w:t xml:space="preserve">, R.V., &amp; Sanders-Rice, T. (2014). Family violence: Fathers assessing and managing their risk to children and women. </w:t>
      </w:r>
      <w:r w:rsidRPr="0051049A">
        <w:rPr>
          <w:rFonts w:ascii="Calibri Light" w:hAnsi="Calibri Light" w:cs="Calibri Light"/>
          <w:i/>
          <w:color w:val="000000" w:themeColor="text1"/>
          <w:sz w:val="20"/>
          <w:szCs w:val="20"/>
        </w:rPr>
        <w:t>Children and Youth Services Review, 47</w:t>
      </w:r>
      <w:r w:rsidRPr="0051049A">
        <w:rPr>
          <w:rFonts w:ascii="Calibri Light" w:hAnsi="Calibri Light" w:cs="Calibri Light"/>
          <w:color w:val="000000" w:themeColor="text1"/>
          <w:sz w:val="20"/>
          <w:szCs w:val="20"/>
        </w:rPr>
        <w:t>, 36-45.</w:t>
      </w:r>
    </w:p>
    <w:p w14:paraId="234AF78E" w14:textId="77777777"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Stover, C.S. (2013). Fathers for change: A new approach to working with fathers who perpetrate intimate partner violence. </w:t>
      </w:r>
      <w:r w:rsidRPr="0051049A">
        <w:rPr>
          <w:rFonts w:ascii="Calibri Light" w:hAnsi="Calibri Light" w:cs="Calibri Light"/>
          <w:i/>
          <w:color w:val="000000" w:themeColor="text1"/>
          <w:sz w:val="20"/>
          <w:szCs w:val="20"/>
        </w:rPr>
        <w:t>Journal of the American Academy of Psychiatry and the Law, 41</w:t>
      </w:r>
      <w:r w:rsidRPr="0051049A">
        <w:rPr>
          <w:rFonts w:ascii="Calibri Light" w:hAnsi="Calibri Light" w:cs="Calibri Light"/>
          <w:color w:val="000000" w:themeColor="text1"/>
          <w:sz w:val="20"/>
          <w:szCs w:val="20"/>
        </w:rPr>
        <w:t xml:space="preserve">(1), 65-71. </w:t>
      </w:r>
    </w:p>
    <w:p w14:paraId="0E07C414" w14:textId="77777777" w:rsidR="0051049A" w:rsidRDefault="0051049A" w:rsidP="006609DD">
      <w:pPr>
        <w:rPr>
          <w:rFonts w:ascii="Calibri Light" w:hAnsi="Calibri Light" w:cs="Calibri Light"/>
          <w:color w:val="000000" w:themeColor="text1"/>
          <w:sz w:val="20"/>
          <w:szCs w:val="20"/>
        </w:rPr>
      </w:pPr>
    </w:p>
    <w:p w14:paraId="5AF9DD4D" w14:textId="4ECA606F" w:rsidR="006609DD" w:rsidRPr="0051049A" w:rsidRDefault="006609DD" w:rsidP="006609DD">
      <w:pPr>
        <w:rPr>
          <w:rFonts w:ascii="Calibri Light" w:hAnsi="Calibri Light" w:cs="Calibri Light"/>
          <w:color w:val="000000" w:themeColor="text1"/>
          <w:sz w:val="20"/>
          <w:szCs w:val="20"/>
        </w:rPr>
      </w:pPr>
      <w:r w:rsidRPr="0051049A">
        <w:rPr>
          <w:rFonts w:ascii="Calibri Light" w:hAnsi="Calibri Light" w:cs="Calibri Light"/>
          <w:color w:val="000000" w:themeColor="text1"/>
          <w:sz w:val="20"/>
          <w:szCs w:val="20"/>
        </w:rPr>
        <w:t xml:space="preserve">Wells, L., Abboud, R., &amp; Clausen, C. (2012). </w:t>
      </w:r>
      <w:r w:rsidR="00A17F69">
        <w:rPr>
          <w:rFonts w:ascii="Calibri Light" w:hAnsi="Calibri Light" w:cs="Calibri Light"/>
          <w:color w:val="000000" w:themeColor="text1"/>
          <w:sz w:val="20"/>
          <w:szCs w:val="20"/>
        </w:rPr>
        <w:t>Family violence</w:t>
      </w:r>
      <w:r w:rsidRPr="0051049A">
        <w:rPr>
          <w:rFonts w:ascii="Calibri Light" w:hAnsi="Calibri Light" w:cs="Calibri Light"/>
          <w:color w:val="000000" w:themeColor="text1"/>
          <w:sz w:val="20"/>
          <w:szCs w:val="20"/>
        </w:rPr>
        <w:t xml:space="preserve"> in ethno-cultural communities: Risk and </w:t>
      </w:r>
      <w:r w:rsidRPr="0051049A">
        <w:rPr>
          <w:rFonts w:ascii="Calibri Light" w:hAnsi="Calibri Light" w:cs="Calibri Light"/>
          <w:color w:val="000000" w:themeColor="text1"/>
          <w:sz w:val="20"/>
          <w:szCs w:val="20"/>
        </w:rPr>
        <w:t xml:space="preserve">protective factors. Calgary, AB: The University of Calgary. </w:t>
      </w:r>
    </w:p>
    <w:p w14:paraId="3EABA8FE" w14:textId="77777777" w:rsidR="006609DD" w:rsidRPr="0051049A" w:rsidRDefault="006609DD" w:rsidP="006609DD">
      <w:pPr>
        <w:rPr>
          <w:rFonts w:ascii="Calibri Light" w:hAnsi="Calibri Light" w:cs="Calibri Light"/>
          <w:color w:val="000000" w:themeColor="text1"/>
          <w:sz w:val="20"/>
          <w:szCs w:val="20"/>
        </w:rPr>
      </w:pPr>
      <w:proofErr w:type="spellStart"/>
      <w:r w:rsidRPr="0051049A">
        <w:rPr>
          <w:rFonts w:ascii="Calibri Light" w:hAnsi="Calibri Light" w:cs="Calibri Light"/>
          <w:color w:val="000000" w:themeColor="text1"/>
          <w:sz w:val="20"/>
          <w:szCs w:val="20"/>
        </w:rPr>
        <w:t>Wistow</w:t>
      </w:r>
      <w:proofErr w:type="spellEnd"/>
      <w:r w:rsidRPr="0051049A">
        <w:rPr>
          <w:rFonts w:ascii="Calibri Light" w:hAnsi="Calibri Light" w:cs="Calibri Light"/>
          <w:color w:val="000000" w:themeColor="text1"/>
          <w:sz w:val="20"/>
          <w:szCs w:val="20"/>
        </w:rPr>
        <w:t xml:space="preserve">, R., Kelly, L., &amp; </w:t>
      </w:r>
      <w:proofErr w:type="spellStart"/>
      <w:r w:rsidRPr="0051049A">
        <w:rPr>
          <w:rFonts w:ascii="Calibri Light" w:hAnsi="Calibri Light" w:cs="Calibri Light"/>
          <w:color w:val="000000" w:themeColor="text1"/>
          <w:sz w:val="20"/>
          <w:szCs w:val="20"/>
        </w:rPr>
        <w:t>Westmarland</w:t>
      </w:r>
      <w:proofErr w:type="spellEnd"/>
      <w:r w:rsidRPr="0051049A">
        <w:rPr>
          <w:rFonts w:ascii="Calibri Light" w:hAnsi="Calibri Light" w:cs="Calibri Light"/>
          <w:color w:val="000000" w:themeColor="text1"/>
          <w:sz w:val="20"/>
          <w:szCs w:val="20"/>
        </w:rPr>
        <w:t xml:space="preserve">, N. (2017). “Time out”: A strategy for reducing men’s violence against women in relationships? </w:t>
      </w:r>
      <w:r w:rsidRPr="0051049A">
        <w:rPr>
          <w:rFonts w:ascii="Calibri Light" w:hAnsi="Calibri Light" w:cs="Calibri Light"/>
          <w:i/>
          <w:color w:val="000000" w:themeColor="text1"/>
          <w:sz w:val="20"/>
          <w:szCs w:val="20"/>
        </w:rPr>
        <w:t>Violence Against Women, 23</w:t>
      </w:r>
      <w:r w:rsidRPr="0051049A">
        <w:rPr>
          <w:rFonts w:ascii="Calibri Light" w:hAnsi="Calibri Light" w:cs="Calibri Light"/>
          <w:color w:val="000000" w:themeColor="text1"/>
          <w:sz w:val="20"/>
          <w:szCs w:val="20"/>
        </w:rPr>
        <w:t xml:space="preserve">(6), 730-748. </w:t>
      </w:r>
    </w:p>
    <w:p w14:paraId="5A7EDFD4" w14:textId="3A3031DB" w:rsidR="00E568AF" w:rsidRPr="0051049A" w:rsidRDefault="00E568AF" w:rsidP="00E568AF">
      <w:pPr>
        <w:pStyle w:val="FootnoteText"/>
        <w:rPr>
          <w:rFonts w:ascii="Calibri Light" w:hAnsi="Calibri Light" w:cs="Calibri Light"/>
          <w:color w:val="222222"/>
          <w:shd w:val="clear" w:color="auto" w:fill="FFFFFF"/>
        </w:rPr>
      </w:pPr>
      <w:proofErr w:type="spellStart"/>
      <w:r w:rsidRPr="0051049A">
        <w:rPr>
          <w:rFonts w:ascii="Calibri Light" w:hAnsi="Calibri Light" w:cs="Calibri Light"/>
          <w:color w:val="222222"/>
          <w:shd w:val="clear" w:color="auto" w:fill="FFFFFF"/>
        </w:rPr>
        <w:t>Yick</w:t>
      </w:r>
      <w:proofErr w:type="spellEnd"/>
      <w:r w:rsidRPr="0051049A">
        <w:rPr>
          <w:rFonts w:ascii="Calibri Light" w:hAnsi="Calibri Light" w:cs="Calibri Light"/>
          <w:color w:val="222222"/>
          <w:shd w:val="clear" w:color="auto" w:fill="FFFFFF"/>
        </w:rPr>
        <w:t xml:space="preserve">, A., and </w:t>
      </w:r>
      <w:proofErr w:type="spellStart"/>
      <w:r w:rsidRPr="0051049A">
        <w:rPr>
          <w:rFonts w:ascii="Calibri Light" w:hAnsi="Calibri Light" w:cs="Calibri Light"/>
          <w:color w:val="222222"/>
          <w:shd w:val="clear" w:color="auto" w:fill="FFFFFF"/>
        </w:rPr>
        <w:t>Oomen</w:t>
      </w:r>
      <w:proofErr w:type="spellEnd"/>
      <w:r w:rsidRPr="0051049A">
        <w:rPr>
          <w:rFonts w:ascii="Calibri Light" w:hAnsi="Calibri Light" w:cs="Calibri Light"/>
          <w:color w:val="222222"/>
          <w:shd w:val="clear" w:color="auto" w:fill="FFFFFF"/>
        </w:rPr>
        <w:t xml:space="preserve">-Early, J. (2009). Using the PEN-3 model to plan culturally competent </w:t>
      </w:r>
      <w:r w:rsidR="00A17F69">
        <w:rPr>
          <w:rFonts w:ascii="Calibri Light" w:hAnsi="Calibri Light" w:cs="Calibri Light"/>
          <w:color w:val="222222"/>
          <w:shd w:val="clear" w:color="auto" w:fill="FFFFFF"/>
        </w:rPr>
        <w:t>family violence</w:t>
      </w:r>
      <w:r w:rsidRPr="0051049A">
        <w:rPr>
          <w:rFonts w:ascii="Calibri Light" w:hAnsi="Calibri Light" w:cs="Calibri Light"/>
          <w:color w:val="222222"/>
          <w:shd w:val="clear" w:color="auto" w:fill="FFFFFF"/>
        </w:rPr>
        <w:t xml:space="preserve"> intervention and </w:t>
      </w:r>
    </w:p>
    <w:p w14:paraId="505DB3C3" w14:textId="77777777" w:rsidR="00E568AF" w:rsidRPr="0051049A" w:rsidRDefault="00E568AF" w:rsidP="00E568AF">
      <w:pPr>
        <w:spacing w:line="276" w:lineRule="auto"/>
        <w:rPr>
          <w:rFonts w:ascii="Calibri Light" w:hAnsi="Calibri Light" w:cs="Calibri Light"/>
          <w:sz w:val="20"/>
          <w:szCs w:val="20"/>
          <w:shd w:val="clear" w:color="auto" w:fill="FFFFFF"/>
        </w:rPr>
      </w:pPr>
      <w:r w:rsidRPr="0051049A">
        <w:rPr>
          <w:rFonts w:ascii="Calibri Light" w:hAnsi="Calibri Light" w:cs="Calibri Light"/>
          <w:sz w:val="20"/>
          <w:szCs w:val="20"/>
          <w:shd w:val="clear" w:color="auto" w:fill="FFFFFF"/>
        </w:rPr>
        <w:t>prevention services in Chinese American and immigrant communities" </w:t>
      </w:r>
      <w:r w:rsidRPr="0051049A">
        <w:rPr>
          <w:rFonts w:ascii="Calibri Light" w:hAnsi="Calibri Light" w:cs="Calibri Light"/>
          <w:i/>
          <w:iCs/>
          <w:sz w:val="20"/>
          <w:szCs w:val="20"/>
          <w:shd w:val="clear" w:color="auto" w:fill="FFFFFF"/>
        </w:rPr>
        <w:t>Health Education</w:t>
      </w:r>
      <w:r w:rsidRPr="0051049A">
        <w:rPr>
          <w:rFonts w:ascii="Calibri Light" w:hAnsi="Calibri Light" w:cs="Calibri Light"/>
          <w:sz w:val="20"/>
          <w:szCs w:val="20"/>
          <w:shd w:val="clear" w:color="auto" w:fill="FFFFFF"/>
        </w:rPr>
        <w:t> 109:2, 134.</w:t>
      </w:r>
    </w:p>
    <w:p w14:paraId="35C62153" w14:textId="77777777" w:rsidR="0051049A" w:rsidRDefault="0051049A">
      <w:pPr>
        <w:rPr>
          <w:rFonts w:ascii="Calibri Light" w:hAnsi="Calibri Light" w:cs="Calibri Light"/>
          <w:color w:val="000000" w:themeColor="text1"/>
          <w:sz w:val="20"/>
          <w:szCs w:val="20"/>
        </w:rPr>
        <w:sectPr w:rsidR="0051049A" w:rsidSect="0051049A">
          <w:type w:val="continuous"/>
          <w:pgSz w:w="12240" w:h="15840"/>
          <w:pgMar w:top="1440" w:right="1440" w:bottom="1440" w:left="1440" w:header="720" w:footer="720" w:gutter="0"/>
          <w:cols w:num="2" w:space="720"/>
          <w:titlePg/>
          <w:docGrid w:linePitch="360"/>
        </w:sectPr>
      </w:pPr>
    </w:p>
    <w:p w14:paraId="0CF92CB2" w14:textId="77777777" w:rsidR="0051049A" w:rsidRDefault="0051049A">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br w:type="page"/>
      </w:r>
    </w:p>
    <w:p w14:paraId="4E345D57" w14:textId="77777777" w:rsidR="0051049A" w:rsidRDefault="0051049A" w:rsidP="00E568AF">
      <w:pPr>
        <w:spacing w:line="276" w:lineRule="auto"/>
        <w:rPr>
          <w:rFonts w:ascii="Calibri Light" w:hAnsi="Calibri Light" w:cs="Calibri Light"/>
          <w:color w:val="000000" w:themeColor="text1"/>
          <w:sz w:val="20"/>
          <w:szCs w:val="20"/>
        </w:rPr>
        <w:sectPr w:rsidR="0051049A" w:rsidSect="0051049A">
          <w:type w:val="continuous"/>
          <w:pgSz w:w="12240" w:h="15840"/>
          <w:pgMar w:top="1440" w:right="1440" w:bottom="1440" w:left="1440" w:header="720" w:footer="720" w:gutter="0"/>
          <w:cols w:space="720"/>
          <w:titlePg/>
          <w:docGrid w:linePitch="360"/>
        </w:sectPr>
      </w:pPr>
    </w:p>
    <w:p w14:paraId="49EDA0AE" w14:textId="77777777" w:rsidR="007E1C84" w:rsidRDefault="007E1C84" w:rsidP="007E1C84">
      <w:pPr>
        <w:pStyle w:val="Heading1"/>
        <w:rPr>
          <w:rFonts w:ascii="Century Gothic" w:hAnsi="Century Gothic"/>
          <w:color w:val="1F4E79" w:themeColor="accent1" w:themeShade="80"/>
          <w:sz w:val="36"/>
          <w:szCs w:val="36"/>
        </w:rPr>
      </w:pPr>
      <w:bookmarkStart w:id="14" w:name="_Toc534961432"/>
      <w:r>
        <w:rPr>
          <w:rFonts w:ascii="Century Gothic" w:hAnsi="Century Gothic"/>
          <w:color w:val="1F4E79" w:themeColor="accent1" w:themeShade="80"/>
          <w:sz w:val="36"/>
          <w:szCs w:val="36"/>
        </w:rPr>
        <w:lastRenderedPageBreak/>
        <w:t xml:space="preserve">Appendix C: </w:t>
      </w:r>
      <w:r w:rsidR="0051049A">
        <w:rPr>
          <w:rFonts w:ascii="Century Gothic" w:hAnsi="Century Gothic"/>
          <w:color w:val="1F4E79" w:themeColor="accent1" w:themeShade="80"/>
          <w:sz w:val="36"/>
          <w:szCs w:val="36"/>
        </w:rPr>
        <w:t>Apartment 1310 Forms and Data Collection Tools</w:t>
      </w:r>
      <w:bookmarkEnd w:id="14"/>
    </w:p>
    <w:p w14:paraId="3C3A1764" w14:textId="77777777" w:rsidR="008E438C" w:rsidRPr="00660A35" w:rsidRDefault="008E438C" w:rsidP="00660A35">
      <w:pPr>
        <w:pStyle w:val="Heading2"/>
        <w:rPr>
          <w:rFonts w:ascii="Century Gothic" w:hAnsi="Century Gothic"/>
          <w:color w:val="404040" w:themeColor="text1" w:themeTint="BF"/>
          <w:sz w:val="28"/>
          <w:szCs w:val="28"/>
        </w:rPr>
      </w:pPr>
      <w:bookmarkStart w:id="15" w:name="_Toc534961433"/>
      <w:r>
        <w:rPr>
          <w:rFonts w:ascii="Century Gothic" w:hAnsi="Century Gothic"/>
          <w:color w:val="404040" w:themeColor="text1" w:themeTint="BF"/>
          <w:sz w:val="28"/>
          <w:szCs w:val="28"/>
        </w:rPr>
        <w:t>Apartment 1310 Program Intake Assessment</w:t>
      </w:r>
      <w:bookmarkEnd w:id="15"/>
    </w:p>
    <w:p w14:paraId="1BA02B8D" w14:textId="77777777" w:rsidR="008E438C" w:rsidRPr="008E438C" w:rsidRDefault="008E438C" w:rsidP="008E438C">
      <w:pPr>
        <w:tabs>
          <w:tab w:val="right" w:pos="9360"/>
        </w:tabs>
        <w:spacing w:after="0"/>
        <w:contextualSpacing/>
        <w:rPr>
          <w:rFonts w:ascii="Calibri Light" w:hAnsi="Calibri Light" w:cs="Calibri Light"/>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53472" behindDoc="0" locked="0" layoutInCell="1" allowOverlap="1" wp14:anchorId="3412375C" wp14:editId="39E28A1B">
                <wp:simplePos x="0" y="0"/>
                <wp:positionH relativeFrom="column">
                  <wp:posOffset>838200</wp:posOffset>
                </wp:positionH>
                <wp:positionV relativeFrom="paragraph">
                  <wp:posOffset>95250</wp:posOffset>
                </wp:positionV>
                <wp:extent cx="1143000" cy="9525"/>
                <wp:effectExtent l="9525" t="13970" r="9525" b="5080"/>
                <wp:wrapNone/>
                <wp:docPr id="1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277AB" id="AutoShape 9" o:spid="_x0000_s1026" type="#_x0000_t32" style="position:absolute;margin-left:66pt;margin-top:7.5pt;width:90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AjJQIAAEo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54496" behindDoc="0" locked="0" layoutInCell="1" allowOverlap="1" wp14:anchorId="42D904CD" wp14:editId="1A9A01E5">
                <wp:simplePos x="0" y="0"/>
                <wp:positionH relativeFrom="column">
                  <wp:posOffset>3590925</wp:posOffset>
                </wp:positionH>
                <wp:positionV relativeFrom="paragraph">
                  <wp:posOffset>95250</wp:posOffset>
                </wp:positionV>
                <wp:extent cx="1447800" cy="9525"/>
                <wp:effectExtent l="9525" t="13970" r="9525" b="5080"/>
                <wp:wrapNone/>
                <wp:docPr id="15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55E59" id="AutoShape 10" o:spid="_x0000_s1026" type="#_x0000_t32" style="position:absolute;margin-left:282.75pt;margin-top:7.5pt;width:114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"/>
            </w:pict>
          </mc:Fallback>
        </mc:AlternateContent>
      </w:r>
      <w:r w:rsidRPr="008E438C">
        <w:rPr>
          <w:rFonts w:ascii="Calibri Light" w:hAnsi="Calibri Light" w:cs="Calibri Light"/>
          <w:sz w:val="20"/>
          <w:szCs w:val="20"/>
        </w:rPr>
        <w:t xml:space="preserve">Intake Date:                                                 FV Specialist:                                             </w:t>
      </w:r>
    </w:p>
    <w:p w14:paraId="6AB379FD" w14:textId="77777777" w:rsidR="008E438C" w:rsidRPr="008E438C" w:rsidRDefault="008E438C" w:rsidP="008E438C">
      <w:pPr>
        <w:tabs>
          <w:tab w:val="left" w:pos="3645"/>
        </w:tabs>
        <w:spacing w:after="0"/>
        <w:contextualSpacing/>
        <w:rPr>
          <w:rFonts w:ascii="Calibri Light" w:hAnsi="Calibri Light" w:cs="Calibri Light"/>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63712" behindDoc="0" locked="0" layoutInCell="1" allowOverlap="1" wp14:anchorId="2147645E" wp14:editId="4AE22A23">
                <wp:simplePos x="0" y="0"/>
                <wp:positionH relativeFrom="column">
                  <wp:posOffset>3638550</wp:posOffset>
                </wp:positionH>
                <wp:positionV relativeFrom="paragraph">
                  <wp:posOffset>107950</wp:posOffset>
                </wp:positionV>
                <wp:extent cx="1400175" cy="17780"/>
                <wp:effectExtent l="9525" t="10795" r="9525" b="9525"/>
                <wp:wrapNone/>
                <wp:docPr id="15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73F1" id="AutoShape 19" o:spid="_x0000_s1026" type="#_x0000_t32" style="position:absolute;margin-left:286.5pt;margin-top:8.5pt;width:110.25pt;height:1.4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V8KwIAAEw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55520" behindDoc="0" locked="0" layoutInCell="1" allowOverlap="1" wp14:anchorId="61775F33" wp14:editId="3B8C033D">
                <wp:simplePos x="0" y="0"/>
                <wp:positionH relativeFrom="column">
                  <wp:posOffset>866775</wp:posOffset>
                </wp:positionH>
                <wp:positionV relativeFrom="paragraph">
                  <wp:posOffset>116840</wp:posOffset>
                </wp:positionV>
                <wp:extent cx="1114425" cy="8890"/>
                <wp:effectExtent l="9525" t="10160" r="9525" b="952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ABC08" id="AutoShape 11" o:spid="_x0000_s1026" type="#_x0000_t32" style="position:absolute;margin-left:68.25pt;margin-top:9.2pt;width:87.75pt;height:.7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"/>
            </w:pict>
          </mc:Fallback>
        </mc:AlternateContent>
      </w:r>
      <w:r w:rsidRPr="008E438C">
        <w:rPr>
          <w:rFonts w:ascii="Calibri Light" w:hAnsi="Calibri Light" w:cs="Calibri Light"/>
          <w:sz w:val="20"/>
          <w:szCs w:val="20"/>
        </w:rPr>
        <w:t>Refereed by:</w:t>
      </w:r>
      <w:r w:rsidRPr="008E438C">
        <w:rPr>
          <w:rFonts w:ascii="Calibri Light" w:hAnsi="Calibri Light" w:cs="Calibri Light"/>
          <w:sz w:val="20"/>
          <w:szCs w:val="20"/>
        </w:rPr>
        <w:tab/>
        <w:t xml:space="preserve">        Referral Date: </w:t>
      </w:r>
    </w:p>
    <w:p w14:paraId="025BE0D7" w14:textId="77777777" w:rsidR="008E438C" w:rsidRPr="008E438C" w:rsidRDefault="008E438C" w:rsidP="008E438C">
      <w:pPr>
        <w:tabs>
          <w:tab w:val="right" w:pos="9360"/>
        </w:tabs>
        <w:spacing w:after="0"/>
        <w:contextualSpacing/>
        <w:rPr>
          <w:rFonts w:ascii="Calibri Light" w:hAnsi="Calibri Light" w:cs="Calibri Light"/>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46304" behindDoc="0" locked="0" layoutInCell="1" allowOverlap="1" wp14:anchorId="05652197" wp14:editId="13C65CF3">
                <wp:simplePos x="0" y="0"/>
                <wp:positionH relativeFrom="column">
                  <wp:posOffset>542925</wp:posOffset>
                </wp:positionH>
                <wp:positionV relativeFrom="paragraph">
                  <wp:posOffset>163830</wp:posOffset>
                </wp:positionV>
                <wp:extent cx="5724525" cy="19050"/>
                <wp:effectExtent l="9525" t="10160" r="9525" b="8890"/>
                <wp:wrapNone/>
                <wp:docPr id="1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555D3" id="AutoShape 2" o:spid="_x0000_s1026" type="#_x0000_t32" style="position:absolute;margin-left:42.75pt;margin-top:12.9pt;width:450.7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"/>
            </w:pict>
          </mc:Fallback>
        </mc:AlternateContent>
      </w:r>
      <w:r w:rsidRPr="008E438C">
        <w:rPr>
          <w:rFonts w:ascii="Calibri Light" w:hAnsi="Calibri Light" w:cs="Calibri Light"/>
          <w:sz w:val="20"/>
          <w:szCs w:val="20"/>
        </w:rPr>
        <w:t xml:space="preserve">Name:                                                                                                                                                                                                                                                                                                                                                                                             </w:t>
      </w:r>
      <w:r w:rsidRPr="008E438C">
        <w:rPr>
          <w:rFonts w:ascii="Calibri Light" w:hAnsi="Calibri Light" w:cs="Calibri Light"/>
          <w:sz w:val="20"/>
          <w:szCs w:val="20"/>
        </w:rPr>
        <w:tab/>
      </w:r>
    </w:p>
    <w:p w14:paraId="19CD4A3C" w14:textId="77777777" w:rsidR="008E438C" w:rsidRPr="008E438C" w:rsidRDefault="008E438C" w:rsidP="008E438C">
      <w:pPr>
        <w:tabs>
          <w:tab w:val="left" w:pos="6765"/>
        </w:tabs>
        <w:rPr>
          <w:rFonts w:ascii="Calibri Light" w:hAnsi="Calibri Light" w:cs="Calibri Light"/>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56544" behindDoc="0" locked="0" layoutInCell="1" allowOverlap="1" wp14:anchorId="3BE88781" wp14:editId="62A346AA">
                <wp:simplePos x="0" y="0"/>
                <wp:positionH relativeFrom="column">
                  <wp:posOffset>4219575</wp:posOffset>
                </wp:positionH>
                <wp:positionV relativeFrom="paragraph">
                  <wp:posOffset>132080</wp:posOffset>
                </wp:positionV>
                <wp:extent cx="819150" cy="9525"/>
                <wp:effectExtent l="9525" t="5080" r="9525" b="13970"/>
                <wp:wrapNone/>
                <wp:docPr id="16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AC691" id="AutoShape 12" o:spid="_x0000_s1026" type="#_x0000_t32" style="position:absolute;margin-left:332.25pt;margin-top:10.4pt;width:64.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48352" behindDoc="0" locked="0" layoutInCell="1" allowOverlap="1" wp14:anchorId="2CDAC9B1" wp14:editId="60784E49">
                <wp:simplePos x="0" y="0"/>
                <wp:positionH relativeFrom="column">
                  <wp:posOffset>2581275</wp:posOffset>
                </wp:positionH>
                <wp:positionV relativeFrom="paragraph">
                  <wp:posOffset>122555</wp:posOffset>
                </wp:positionV>
                <wp:extent cx="742950" cy="9525"/>
                <wp:effectExtent l="9525" t="5080" r="9525" b="13970"/>
                <wp:wrapNone/>
                <wp:docPr id="16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1389A" id="AutoShape 4" o:spid="_x0000_s1026" type="#_x0000_t32" style="position:absolute;margin-left:203.25pt;margin-top:9.65pt;width:58.5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9GJAIAAEk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47328" behindDoc="0" locked="0" layoutInCell="1" allowOverlap="1" wp14:anchorId="02602F33" wp14:editId="3EFF617D">
                <wp:simplePos x="0" y="0"/>
                <wp:positionH relativeFrom="column">
                  <wp:posOffset>1238250</wp:posOffset>
                </wp:positionH>
                <wp:positionV relativeFrom="paragraph">
                  <wp:posOffset>122555</wp:posOffset>
                </wp:positionV>
                <wp:extent cx="742950" cy="9525"/>
                <wp:effectExtent l="9525" t="5080" r="9525" b="13970"/>
                <wp:wrapNone/>
                <wp:docPr id="1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BD464" id="AutoShape 3" o:spid="_x0000_s1026" type="#_x0000_t32" style="position:absolute;margin-left:97.5pt;margin-top:9.65pt;width:58.5pt;height:.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s2JAIAAEk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"/>
            </w:pict>
          </mc:Fallback>
        </mc:AlternateContent>
      </w:r>
      <w:r w:rsidRPr="008E438C">
        <w:rPr>
          <w:rFonts w:ascii="Calibri Light" w:hAnsi="Calibri Light" w:cs="Calibri Light"/>
          <w:sz w:val="20"/>
          <w:szCs w:val="20"/>
        </w:rPr>
        <w:t xml:space="preserve">Birth Date:    Month                             </w:t>
      </w:r>
      <w:r w:rsidR="00660A35">
        <w:rPr>
          <w:rFonts w:ascii="Calibri Light" w:hAnsi="Calibri Light" w:cs="Calibri Light"/>
          <w:sz w:val="20"/>
          <w:szCs w:val="20"/>
        </w:rPr>
        <w:t xml:space="preserve">             </w:t>
      </w:r>
      <w:r w:rsidRPr="008E438C">
        <w:rPr>
          <w:rFonts w:ascii="Calibri Light" w:hAnsi="Calibri Light" w:cs="Calibri Light"/>
          <w:sz w:val="20"/>
          <w:szCs w:val="20"/>
        </w:rPr>
        <w:t>Day                                    Year</w:t>
      </w:r>
    </w:p>
    <w:p w14:paraId="73A5A721" w14:textId="77777777" w:rsidR="008E438C" w:rsidRPr="008E438C" w:rsidRDefault="008E438C" w:rsidP="008E438C">
      <w:pPr>
        <w:pStyle w:val="Default"/>
        <w:spacing w:line="360" w:lineRule="auto"/>
        <w:rPr>
          <w:rFonts w:ascii="Calibri Light" w:hAnsi="Calibri Light" w:cs="Calibri Light"/>
          <w:sz w:val="20"/>
          <w:szCs w:val="20"/>
        </w:rPr>
      </w:pPr>
      <w:r w:rsidRPr="008E438C">
        <w:rPr>
          <w:rFonts w:ascii="Calibri Light" w:hAnsi="Calibri Light" w:cs="Calibri Light"/>
          <w:noProof/>
          <w:sz w:val="20"/>
          <w:szCs w:val="20"/>
        </w:rPr>
        <mc:AlternateContent>
          <mc:Choice Requires="wps">
            <w:drawing>
              <wp:anchor distT="0" distB="0" distL="114300" distR="114300" simplePos="0" relativeHeight="251749376" behindDoc="0" locked="0" layoutInCell="1" allowOverlap="1" wp14:anchorId="664BC776" wp14:editId="042FDC8D">
                <wp:simplePos x="0" y="0"/>
                <wp:positionH relativeFrom="column">
                  <wp:posOffset>933450</wp:posOffset>
                </wp:positionH>
                <wp:positionV relativeFrom="paragraph">
                  <wp:posOffset>144145</wp:posOffset>
                </wp:positionV>
                <wp:extent cx="5276850" cy="19050"/>
                <wp:effectExtent l="9525" t="5080" r="9525" b="13970"/>
                <wp:wrapNone/>
                <wp:docPr id="16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1EA9" id="AutoShape 5" o:spid="_x0000_s1026" type="#_x0000_t32" style="position:absolute;margin-left:73.5pt;margin-top:11.35pt;width:415.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8JAIAAEE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"/>
            </w:pict>
          </mc:Fallback>
        </mc:AlternateContent>
      </w:r>
      <w:r w:rsidRPr="008E438C">
        <w:rPr>
          <w:rFonts w:ascii="Calibri Light" w:hAnsi="Calibri Light" w:cs="Calibri Light"/>
          <w:sz w:val="20"/>
          <w:szCs w:val="20"/>
        </w:rPr>
        <w:t xml:space="preserve">Home Address: </w:t>
      </w:r>
    </w:p>
    <w:p w14:paraId="35098AD6" w14:textId="77777777" w:rsidR="008E438C" w:rsidRPr="008E438C" w:rsidRDefault="008E438C" w:rsidP="008E438C">
      <w:pPr>
        <w:tabs>
          <w:tab w:val="left" w:pos="3103"/>
          <w:tab w:val="left" w:pos="3975"/>
          <w:tab w:val="center" w:pos="4680"/>
          <w:tab w:val="left" w:pos="9915"/>
        </w:tabs>
        <w:rPr>
          <w:rFonts w:ascii="Calibri Light" w:hAnsi="Calibri Light" w:cs="Calibri Light"/>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51424" behindDoc="0" locked="0" layoutInCell="1" allowOverlap="1" wp14:anchorId="3B2CC92A" wp14:editId="402E3616">
                <wp:simplePos x="0" y="0"/>
                <wp:positionH relativeFrom="column">
                  <wp:posOffset>2513330</wp:posOffset>
                </wp:positionH>
                <wp:positionV relativeFrom="paragraph">
                  <wp:posOffset>127000</wp:posOffset>
                </wp:positionV>
                <wp:extent cx="1495425" cy="0"/>
                <wp:effectExtent l="8255" t="8255" r="10795" b="10795"/>
                <wp:wrapNone/>
                <wp:docPr id="1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BCEC7" id="AutoShape 7" o:spid="_x0000_s1026" type="#_x0000_t32" style="position:absolute;margin-left:197.9pt;margin-top:10pt;width:117.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AyHQ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50400" behindDoc="0" locked="0" layoutInCell="1" allowOverlap="1" wp14:anchorId="47DDBE10" wp14:editId="20D13E03">
                <wp:simplePos x="0" y="0"/>
                <wp:positionH relativeFrom="column">
                  <wp:posOffset>933450</wp:posOffset>
                </wp:positionH>
                <wp:positionV relativeFrom="paragraph">
                  <wp:posOffset>127000</wp:posOffset>
                </wp:positionV>
                <wp:extent cx="1189355" cy="0"/>
                <wp:effectExtent l="9525" t="8255" r="10795" b="10795"/>
                <wp:wrapNone/>
                <wp:docPr id="17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86D2" id="AutoShape 6" o:spid="_x0000_s1026" type="#_x0000_t32" style="position:absolute;margin-left:73.5pt;margin-top:10pt;width:93.6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9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Y46R&#10;Ij0s6XnvdayNZmFAg3EFxFVqa0OL9KhezYum3x1SuuqIankMfjsZyM1CRvIuJVycgTK74bNmEEMA&#10;P07r2Ng+QMIc0DEu5XRbCj96ROFjls0XD9MpR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52448" behindDoc="0" locked="0" layoutInCell="1" allowOverlap="1" wp14:anchorId="1644B689" wp14:editId="651B5725">
                <wp:simplePos x="0" y="0"/>
                <wp:positionH relativeFrom="column">
                  <wp:posOffset>4943475</wp:posOffset>
                </wp:positionH>
                <wp:positionV relativeFrom="paragraph">
                  <wp:posOffset>127000</wp:posOffset>
                </wp:positionV>
                <wp:extent cx="1266825" cy="0"/>
                <wp:effectExtent l="9525" t="8255" r="9525" b="10795"/>
                <wp:wrapNone/>
                <wp:docPr id="18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95649" id="AutoShape 8" o:spid="_x0000_s1026" type="#_x0000_t32" style="position:absolute;margin-left:389.25pt;margin-top:10pt;width:99.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"/>
            </w:pict>
          </mc:Fallback>
        </mc:AlternateContent>
      </w:r>
      <w:r w:rsidR="00660A35">
        <w:rPr>
          <w:rFonts w:ascii="Calibri Light" w:hAnsi="Calibri Light" w:cs="Calibri Light"/>
          <w:sz w:val="20"/>
          <w:szCs w:val="20"/>
        </w:rPr>
        <w:t>Home phon</w:t>
      </w:r>
      <w:r w:rsidRPr="008E438C">
        <w:rPr>
          <w:rFonts w:ascii="Calibri Light" w:hAnsi="Calibri Light" w:cs="Calibri Light"/>
          <w:sz w:val="20"/>
          <w:szCs w:val="20"/>
        </w:rPr>
        <w:t xml:space="preserve">e:  </w:t>
      </w:r>
      <w:r w:rsidRPr="008E438C">
        <w:rPr>
          <w:rFonts w:ascii="Calibri Light" w:hAnsi="Calibri Light" w:cs="Calibri Light"/>
          <w:sz w:val="20"/>
          <w:szCs w:val="20"/>
        </w:rPr>
        <w:tab/>
        <w:t xml:space="preserve">       Cell: </w:t>
      </w:r>
      <w:r w:rsidRPr="008E438C">
        <w:rPr>
          <w:rFonts w:ascii="Calibri Light" w:hAnsi="Calibri Light" w:cs="Calibri Light"/>
          <w:sz w:val="20"/>
          <w:szCs w:val="20"/>
        </w:rPr>
        <w:tab/>
        <w:t xml:space="preserve">                                                        Email: </w:t>
      </w:r>
    </w:p>
    <w:p w14:paraId="4A1FF24F" w14:textId="77777777" w:rsidR="008E438C" w:rsidRPr="008E438C" w:rsidRDefault="008E438C" w:rsidP="008E438C">
      <w:pPr>
        <w:tabs>
          <w:tab w:val="left" w:pos="3975"/>
          <w:tab w:val="center" w:pos="4680"/>
          <w:tab w:val="left" w:pos="9915"/>
        </w:tabs>
        <w:rPr>
          <w:rFonts w:ascii="Calibri Light" w:hAnsi="Calibri Light" w:cs="Calibri Light"/>
          <w:b/>
          <w:bCs/>
          <w:sz w:val="20"/>
          <w:szCs w:val="20"/>
        </w:rPr>
      </w:pPr>
      <w:r w:rsidRPr="008E438C">
        <w:rPr>
          <w:rFonts w:ascii="Calibri Light" w:hAnsi="Calibri Light" w:cs="Calibri Light"/>
          <w:noProof/>
          <w:sz w:val="20"/>
          <w:szCs w:val="20"/>
          <w:lang w:eastAsia="en-CA"/>
        </w:rPr>
        <mc:AlternateContent>
          <mc:Choice Requires="wps">
            <w:drawing>
              <wp:anchor distT="0" distB="0" distL="114300" distR="114300" simplePos="0" relativeHeight="251761664" behindDoc="0" locked="0" layoutInCell="1" allowOverlap="1" wp14:anchorId="64EB1B2E" wp14:editId="2A7E8D67">
                <wp:simplePos x="0" y="0"/>
                <wp:positionH relativeFrom="column">
                  <wp:posOffset>3750310</wp:posOffset>
                </wp:positionH>
                <wp:positionV relativeFrom="paragraph">
                  <wp:posOffset>106680</wp:posOffset>
                </wp:positionV>
                <wp:extent cx="542925" cy="635"/>
                <wp:effectExtent l="6985" t="13970" r="12065" b="13970"/>
                <wp:wrapNone/>
                <wp:docPr id="1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E5F9A" id="AutoShape 17" o:spid="_x0000_s1026" type="#_x0000_t32" style="position:absolute;margin-left:295.3pt;margin-top:8.4pt;width:42.7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8bIQIAAD8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62688" behindDoc="0" locked="0" layoutInCell="1" allowOverlap="1" wp14:anchorId="54036C27" wp14:editId="2258F5CD">
                <wp:simplePos x="0" y="0"/>
                <wp:positionH relativeFrom="column">
                  <wp:posOffset>5591810</wp:posOffset>
                </wp:positionH>
                <wp:positionV relativeFrom="paragraph">
                  <wp:posOffset>106680</wp:posOffset>
                </wp:positionV>
                <wp:extent cx="514350" cy="0"/>
                <wp:effectExtent l="10160" t="13970" r="8890" b="5080"/>
                <wp:wrapNone/>
                <wp:docPr id="18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E23B9" id="AutoShape 18" o:spid="_x0000_s1026" type="#_x0000_t32" style="position:absolute;margin-left:440.3pt;margin-top:8.4pt;width:40.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wQ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"/>
            </w:pict>
          </mc:Fallback>
        </mc:AlternateContent>
      </w:r>
      <w:r w:rsidRPr="008E438C">
        <w:rPr>
          <w:rFonts w:ascii="Calibri Light" w:hAnsi="Calibri Light" w:cs="Calibri Light"/>
          <w:noProof/>
          <w:sz w:val="20"/>
          <w:szCs w:val="20"/>
          <w:lang w:eastAsia="en-CA"/>
        </w:rPr>
        <mc:AlternateContent>
          <mc:Choice Requires="wps">
            <w:drawing>
              <wp:anchor distT="0" distB="0" distL="114300" distR="114300" simplePos="0" relativeHeight="251760640" behindDoc="0" locked="0" layoutInCell="1" allowOverlap="1" wp14:anchorId="49DA86F3" wp14:editId="5F77EB12">
                <wp:simplePos x="0" y="0"/>
                <wp:positionH relativeFrom="column">
                  <wp:posOffset>1162050</wp:posOffset>
                </wp:positionH>
                <wp:positionV relativeFrom="paragraph">
                  <wp:posOffset>106680</wp:posOffset>
                </wp:positionV>
                <wp:extent cx="960755" cy="0"/>
                <wp:effectExtent l="9525" t="13970" r="10795" b="5080"/>
                <wp:wrapNone/>
                <wp:docPr id="19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CFAB2" id="AutoShape 16" o:spid="_x0000_s1026" type="#_x0000_t32" style="position:absolute;margin-left:91.5pt;margin-top:8.4pt;width:75.6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TE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"/>
            </w:pict>
          </mc:Fallback>
        </mc:AlternateContent>
      </w:r>
      <w:r w:rsidRPr="008E438C">
        <w:rPr>
          <w:rFonts w:ascii="Calibri Light" w:hAnsi="Calibri Light" w:cs="Calibri Light"/>
          <w:sz w:val="20"/>
          <w:szCs w:val="20"/>
        </w:rPr>
        <w:t xml:space="preserve">Immigration Status:                            </w:t>
      </w:r>
      <w:r w:rsidR="00660A35">
        <w:rPr>
          <w:rFonts w:ascii="Calibri Light" w:hAnsi="Calibri Light" w:cs="Calibri Light"/>
          <w:sz w:val="20"/>
          <w:szCs w:val="20"/>
        </w:rPr>
        <w:t xml:space="preserve">                     </w:t>
      </w:r>
      <w:r w:rsidRPr="008E438C">
        <w:rPr>
          <w:rFonts w:ascii="Calibri Light" w:hAnsi="Calibri Light" w:cs="Calibri Light"/>
          <w:sz w:val="20"/>
          <w:szCs w:val="20"/>
        </w:rPr>
        <w:t xml:space="preserve">Length of time in Canada :                      Country of Origin: </w:t>
      </w:r>
    </w:p>
    <w:p w14:paraId="469F8DE0" w14:textId="77777777" w:rsidR="008E438C" w:rsidRPr="008E438C" w:rsidRDefault="008E438C" w:rsidP="008E438C">
      <w:pPr>
        <w:pStyle w:val="Default"/>
        <w:rPr>
          <w:rFonts w:ascii="Calibri Light" w:hAnsi="Calibri Light" w:cs="Calibri Light"/>
          <w:bCs/>
          <w:sz w:val="20"/>
          <w:szCs w:val="20"/>
        </w:rPr>
      </w:pPr>
      <w:r w:rsidRPr="008E438C">
        <w:rPr>
          <w:rFonts w:ascii="Calibri Light" w:hAnsi="Calibri Light" w:cs="Calibri Light"/>
          <w:bCs/>
          <w:noProof/>
          <w:sz w:val="20"/>
          <w:szCs w:val="20"/>
        </w:rPr>
        <mc:AlternateContent>
          <mc:Choice Requires="wps">
            <w:drawing>
              <wp:anchor distT="0" distB="0" distL="114300" distR="114300" simplePos="0" relativeHeight="251769856" behindDoc="0" locked="0" layoutInCell="1" allowOverlap="1" wp14:anchorId="168206BB" wp14:editId="1548EAB6">
                <wp:simplePos x="0" y="0"/>
                <wp:positionH relativeFrom="column">
                  <wp:posOffset>3458845</wp:posOffset>
                </wp:positionH>
                <wp:positionV relativeFrom="paragraph">
                  <wp:posOffset>94615</wp:posOffset>
                </wp:positionV>
                <wp:extent cx="514350" cy="0"/>
                <wp:effectExtent l="10795" t="8890" r="8255" b="10160"/>
                <wp:wrapNone/>
                <wp:docPr id="19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7D0C" id="AutoShape 26" o:spid="_x0000_s1026" type="#_x0000_t32" style="position:absolute;margin-left:272.35pt;margin-top:7.45pt;width:40.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wR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"/>
            </w:pict>
          </mc:Fallback>
        </mc:AlternateContent>
      </w:r>
      <w:r w:rsidRPr="008E438C">
        <w:rPr>
          <w:rFonts w:ascii="Calibri Light" w:hAnsi="Calibri Light" w:cs="Calibri Light"/>
          <w:bCs/>
          <w:noProof/>
          <w:sz w:val="20"/>
          <w:szCs w:val="20"/>
        </w:rPr>
        <mc:AlternateContent>
          <mc:Choice Requires="wps">
            <w:drawing>
              <wp:anchor distT="0" distB="0" distL="114300" distR="114300" simplePos="0" relativeHeight="251768832" behindDoc="0" locked="0" layoutInCell="1" allowOverlap="1" wp14:anchorId="2960F321" wp14:editId="075BF682">
                <wp:simplePos x="0" y="0"/>
                <wp:positionH relativeFrom="column">
                  <wp:posOffset>1238250</wp:posOffset>
                </wp:positionH>
                <wp:positionV relativeFrom="paragraph">
                  <wp:posOffset>94615</wp:posOffset>
                </wp:positionV>
                <wp:extent cx="514350" cy="0"/>
                <wp:effectExtent l="9525" t="8890" r="9525" b="101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B257D" id="AutoShape 25" o:spid="_x0000_s1026" type="#_x0000_t32" style="position:absolute;margin-left:97.5pt;margin-top:7.45pt;width:40.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u3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"/>
            </w:pict>
          </mc:Fallback>
        </mc:AlternateContent>
      </w:r>
      <w:r w:rsidRPr="008E438C">
        <w:rPr>
          <w:rFonts w:ascii="Calibri Light" w:hAnsi="Calibri Light" w:cs="Calibri Light"/>
          <w:bCs/>
          <w:sz w:val="20"/>
          <w:szCs w:val="20"/>
        </w:rPr>
        <w:t>Primary Language:</w:t>
      </w:r>
      <w:r w:rsidRPr="008E438C">
        <w:rPr>
          <w:rFonts w:ascii="Calibri Light" w:hAnsi="Calibri Light" w:cs="Calibri Light"/>
          <w:bCs/>
          <w:sz w:val="20"/>
          <w:szCs w:val="20"/>
        </w:rPr>
        <w:tab/>
      </w:r>
      <w:r w:rsidRPr="008E438C">
        <w:rPr>
          <w:rFonts w:ascii="Calibri Light" w:hAnsi="Calibri Light" w:cs="Calibri Light"/>
          <w:bCs/>
          <w:sz w:val="20"/>
          <w:szCs w:val="20"/>
        </w:rPr>
        <w:tab/>
        <w:t xml:space="preserve">          Proficient in English:</w:t>
      </w:r>
    </w:p>
    <w:p w14:paraId="7212A7A8" w14:textId="77777777" w:rsidR="008E438C" w:rsidRPr="008E438C" w:rsidRDefault="008E438C" w:rsidP="008E438C">
      <w:pPr>
        <w:pStyle w:val="Default"/>
        <w:rPr>
          <w:rFonts w:ascii="Calibri Light" w:hAnsi="Calibri Light" w:cs="Calibri Light"/>
          <w:bCs/>
          <w:sz w:val="20"/>
          <w:szCs w:val="20"/>
        </w:rPr>
      </w:pPr>
      <w:r w:rsidRPr="008E438C">
        <w:rPr>
          <w:rFonts w:ascii="Calibri Light" w:hAnsi="Calibri Light" w:cs="Calibri Light"/>
          <w:bCs/>
          <w:noProof/>
          <w:sz w:val="20"/>
          <w:szCs w:val="20"/>
        </w:rPr>
        <mc:AlternateContent>
          <mc:Choice Requires="wps">
            <w:drawing>
              <wp:anchor distT="0" distB="0" distL="114300" distR="114300" simplePos="0" relativeHeight="251757568" behindDoc="0" locked="0" layoutInCell="1" allowOverlap="1" wp14:anchorId="6E0C9192" wp14:editId="73397EA7">
                <wp:simplePos x="0" y="0"/>
                <wp:positionH relativeFrom="column">
                  <wp:posOffset>5705475</wp:posOffset>
                </wp:positionH>
                <wp:positionV relativeFrom="paragraph">
                  <wp:posOffset>117475</wp:posOffset>
                </wp:positionV>
                <wp:extent cx="695325" cy="635"/>
                <wp:effectExtent l="9525" t="10160" r="9525" b="8255"/>
                <wp:wrapNone/>
                <wp:docPr id="19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2A14E" id="AutoShape 13" o:spid="_x0000_s1026" type="#_x0000_t32" style="position:absolute;margin-left:449.25pt;margin-top:9.25pt;width:54.75pt;height:.0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"/>
            </w:pict>
          </mc:Fallback>
        </mc:AlternateContent>
      </w:r>
      <w:r w:rsidRPr="008E438C">
        <w:rPr>
          <w:rFonts w:ascii="Calibri Light" w:hAnsi="Calibri Light" w:cs="Calibri Light"/>
          <w:bCs/>
          <w:noProof/>
          <w:sz w:val="20"/>
          <w:szCs w:val="20"/>
        </w:rPr>
        <mc:AlternateContent>
          <mc:Choice Requires="wps">
            <w:drawing>
              <wp:anchor distT="0" distB="0" distL="114300" distR="114300" simplePos="0" relativeHeight="251759616" behindDoc="0" locked="0" layoutInCell="1" allowOverlap="1" wp14:anchorId="7FBCCD2B" wp14:editId="0917D83F">
                <wp:simplePos x="0" y="0"/>
                <wp:positionH relativeFrom="column">
                  <wp:posOffset>4048125</wp:posOffset>
                </wp:positionH>
                <wp:positionV relativeFrom="paragraph">
                  <wp:posOffset>117475</wp:posOffset>
                </wp:positionV>
                <wp:extent cx="1114425" cy="635"/>
                <wp:effectExtent l="9525" t="10160" r="9525" b="8255"/>
                <wp:wrapNone/>
                <wp:docPr id="19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81FE" id="AutoShape 15" o:spid="_x0000_s1026" type="#_x0000_t32" style="position:absolute;margin-left:318.75pt;margin-top:9.25pt;width:87.75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"/>
            </w:pict>
          </mc:Fallback>
        </mc:AlternateContent>
      </w:r>
      <w:r w:rsidRPr="008E438C">
        <w:rPr>
          <w:rFonts w:ascii="Calibri Light" w:hAnsi="Calibri Light" w:cs="Calibri Light"/>
          <w:bCs/>
          <w:noProof/>
          <w:sz w:val="20"/>
          <w:szCs w:val="20"/>
        </w:rPr>
        <mc:AlternateContent>
          <mc:Choice Requires="wps">
            <w:drawing>
              <wp:anchor distT="0" distB="0" distL="114300" distR="114300" simplePos="0" relativeHeight="251758592" behindDoc="0" locked="0" layoutInCell="1" allowOverlap="1" wp14:anchorId="72CF9278" wp14:editId="2032FE88">
                <wp:simplePos x="0" y="0"/>
                <wp:positionH relativeFrom="column">
                  <wp:posOffset>1609725</wp:posOffset>
                </wp:positionH>
                <wp:positionV relativeFrom="paragraph">
                  <wp:posOffset>118745</wp:posOffset>
                </wp:positionV>
                <wp:extent cx="1495425" cy="0"/>
                <wp:effectExtent l="9525" t="11430" r="9525" b="7620"/>
                <wp:wrapNone/>
                <wp:docPr id="19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41144" id="AutoShape 14" o:spid="_x0000_s1026" type="#_x0000_t32" style="position:absolute;margin-left:126.75pt;margin-top:9.35pt;width:117.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KeHgIAAD4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"/>
            </w:pict>
          </mc:Fallback>
        </mc:AlternateContent>
      </w:r>
      <w:r w:rsidRPr="008E438C">
        <w:rPr>
          <w:rFonts w:ascii="Calibri Light" w:hAnsi="Calibri Light" w:cs="Calibri Light"/>
          <w:bCs/>
          <w:sz w:val="20"/>
          <w:szCs w:val="20"/>
        </w:rPr>
        <w:t xml:space="preserve">Emergency Contact:  Name:                                               </w:t>
      </w:r>
      <w:r w:rsidR="00660A35">
        <w:rPr>
          <w:rFonts w:ascii="Calibri Light" w:hAnsi="Calibri Light" w:cs="Calibri Light"/>
          <w:bCs/>
          <w:sz w:val="20"/>
          <w:szCs w:val="20"/>
        </w:rPr>
        <w:t xml:space="preserve">                      </w:t>
      </w:r>
      <w:r w:rsidRPr="008E438C">
        <w:rPr>
          <w:rFonts w:ascii="Calibri Light" w:hAnsi="Calibri Light" w:cs="Calibri Light"/>
          <w:bCs/>
          <w:sz w:val="20"/>
          <w:szCs w:val="20"/>
        </w:rPr>
        <w:t xml:space="preserve">Relationship:                                    Phone: </w:t>
      </w:r>
    </w:p>
    <w:p w14:paraId="50B6DDB4" w14:textId="77777777" w:rsidR="008E438C" w:rsidRPr="008E438C" w:rsidRDefault="008E438C" w:rsidP="008E438C">
      <w:pPr>
        <w:pStyle w:val="Default"/>
        <w:rPr>
          <w:rFonts w:ascii="Calibri Light" w:hAnsi="Calibri Light" w:cs="Calibri Light"/>
          <w:bCs/>
          <w:sz w:val="20"/>
          <w:szCs w:val="20"/>
        </w:rPr>
      </w:pPr>
      <w:r w:rsidRPr="008E438C">
        <w:rPr>
          <w:rFonts w:ascii="Calibri Light" w:hAnsi="Calibri Light" w:cs="Calibri Light"/>
          <w:bCs/>
          <w:noProof/>
          <w:sz w:val="20"/>
          <w:szCs w:val="20"/>
        </w:rPr>
        <mc:AlternateContent>
          <mc:Choice Requires="wps">
            <w:drawing>
              <wp:anchor distT="0" distB="0" distL="114300" distR="114300" simplePos="0" relativeHeight="251765760" behindDoc="0" locked="0" layoutInCell="1" allowOverlap="1" wp14:anchorId="5F5B6179" wp14:editId="4FB75664">
                <wp:simplePos x="0" y="0"/>
                <wp:positionH relativeFrom="column">
                  <wp:posOffset>5705475</wp:posOffset>
                </wp:positionH>
                <wp:positionV relativeFrom="paragraph">
                  <wp:posOffset>117475</wp:posOffset>
                </wp:positionV>
                <wp:extent cx="695325" cy="635"/>
                <wp:effectExtent l="9525" t="7620" r="9525" b="10795"/>
                <wp:wrapNone/>
                <wp:docPr id="19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B0A9" id="AutoShape 22" o:spid="_x0000_s1026" type="#_x0000_t32" style="position:absolute;margin-left:449.25pt;margin-top:9.25pt;width:54.75pt;height:.0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"/>
            </w:pict>
          </mc:Fallback>
        </mc:AlternateContent>
      </w:r>
      <w:r w:rsidRPr="008E438C">
        <w:rPr>
          <w:rFonts w:ascii="Calibri Light" w:hAnsi="Calibri Light" w:cs="Calibri Light"/>
          <w:bCs/>
          <w:noProof/>
          <w:sz w:val="20"/>
          <w:szCs w:val="20"/>
        </w:rPr>
        <mc:AlternateContent>
          <mc:Choice Requires="wps">
            <w:drawing>
              <wp:anchor distT="0" distB="0" distL="114300" distR="114300" simplePos="0" relativeHeight="251767808" behindDoc="0" locked="0" layoutInCell="1" allowOverlap="1" wp14:anchorId="477A28B3" wp14:editId="347823DC">
                <wp:simplePos x="0" y="0"/>
                <wp:positionH relativeFrom="column">
                  <wp:posOffset>4048125</wp:posOffset>
                </wp:positionH>
                <wp:positionV relativeFrom="paragraph">
                  <wp:posOffset>117475</wp:posOffset>
                </wp:positionV>
                <wp:extent cx="1114425" cy="635"/>
                <wp:effectExtent l="9525" t="7620" r="952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18E2F" id="AutoShape 24" o:spid="_x0000_s1026" type="#_x0000_t32" style="position:absolute;margin-left:318.75pt;margin-top:9.25pt;width:87.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UIAIAAD4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"/>
            </w:pict>
          </mc:Fallback>
        </mc:AlternateContent>
      </w:r>
      <w:r w:rsidRPr="008E438C">
        <w:rPr>
          <w:rFonts w:ascii="Calibri Light" w:hAnsi="Calibri Light" w:cs="Calibri Light"/>
          <w:bCs/>
          <w:noProof/>
          <w:sz w:val="20"/>
          <w:szCs w:val="20"/>
        </w:rPr>
        <mc:AlternateContent>
          <mc:Choice Requires="wps">
            <w:drawing>
              <wp:anchor distT="0" distB="0" distL="114300" distR="114300" simplePos="0" relativeHeight="251766784" behindDoc="0" locked="0" layoutInCell="1" allowOverlap="1" wp14:anchorId="000477AE" wp14:editId="46700FFF">
                <wp:simplePos x="0" y="0"/>
                <wp:positionH relativeFrom="column">
                  <wp:posOffset>1609725</wp:posOffset>
                </wp:positionH>
                <wp:positionV relativeFrom="paragraph">
                  <wp:posOffset>118745</wp:posOffset>
                </wp:positionV>
                <wp:extent cx="1495425" cy="0"/>
                <wp:effectExtent l="9525" t="8890" r="9525" b="10160"/>
                <wp:wrapNone/>
                <wp:docPr id="1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362E8" id="AutoShape 23" o:spid="_x0000_s1026" type="#_x0000_t32" style="position:absolute;margin-left:126.75pt;margin-top:9.35pt;width:117.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FG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"/>
            </w:pict>
          </mc:Fallback>
        </mc:AlternateContent>
      </w:r>
      <w:r w:rsidRPr="008E438C">
        <w:rPr>
          <w:rFonts w:ascii="Calibri Light" w:hAnsi="Calibri Light" w:cs="Calibri Light"/>
          <w:bCs/>
          <w:sz w:val="20"/>
          <w:szCs w:val="20"/>
        </w:rPr>
        <w:t xml:space="preserve">Emergency Contact:  Name:                                               </w:t>
      </w:r>
      <w:r w:rsidR="00660A35">
        <w:rPr>
          <w:rFonts w:ascii="Calibri Light" w:hAnsi="Calibri Light" w:cs="Calibri Light"/>
          <w:bCs/>
          <w:sz w:val="20"/>
          <w:szCs w:val="20"/>
        </w:rPr>
        <w:t xml:space="preserve">                     </w:t>
      </w:r>
      <w:r w:rsidRPr="008E438C">
        <w:rPr>
          <w:rFonts w:ascii="Calibri Light" w:hAnsi="Calibri Light" w:cs="Calibri Light"/>
          <w:bCs/>
          <w:sz w:val="20"/>
          <w:szCs w:val="20"/>
        </w:rPr>
        <w:t xml:space="preserve">Relationship:                                    Phone: </w:t>
      </w:r>
    </w:p>
    <w:p w14:paraId="12641E08" w14:textId="77777777" w:rsidR="008E438C" w:rsidRPr="008E438C" w:rsidRDefault="008E438C" w:rsidP="008E438C">
      <w:pPr>
        <w:pStyle w:val="Default"/>
        <w:rPr>
          <w:rFonts w:ascii="Calibri Light" w:hAnsi="Calibri Light" w:cs="Calibri Light"/>
          <w:b/>
          <w:sz w:val="20"/>
          <w:szCs w:val="20"/>
        </w:rPr>
      </w:pPr>
      <w:r w:rsidRPr="008E438C">
        <w:rPr>
          <w:rFonts w:ascii="Calibri Light" w:hAnsi="Calibri Light" w:cs="Calibri Light"/>
          <w:b/>
          <w:sz w:val="20"/>
          <w:szCs w:val="20"/>
          <w:u w:val="single"/>
        </w:rPr>
        <w:t>Family Composition:</w:t>
      </w:r>
      <w:r w:rsidRPr="008E438C">
        <w:rPr>
          <w:rFonts w:ascii="Calibri Light" w:hAnsi="Calibri Light" w:cs="Calibri Light"/>
          <w:b/>
          <w:sz w:val="20"/>
          <w:szCs w:val="20"/>
        </w:rPr>
        <w:t xml:space="preserve">         </w:t>
      </w:r>
    </w:p>
    <w:tbl>
      <w:tblPr>
        <w:tblW w:w="9468" w:type="dxa"/>
        <w:tblLook w:val="04A0" w:firstRow="1" w:lastRow="0" w:firstColumn="1" w:lastColumn="0" w:noHBand="0" w:noVBand="1"/>
      </w:tblPr>
      <w:tblGrid>
        <w:gridCol w:w="2538"/>
        <w:gridCol w:w="2520"/>
        <w:gridCol w:w="2610"/>
        <w:gridCol w:w="1800"/>
      </w:tblGrid>
      <w:tr w:rsidR="008E438C" w:rsidRPr="008E438C" w14:paraId="5D75B161" w14:textId="77777777" w:rsidTr="008E438C">
        <w:trPr>
          <w:trHeight w:val="300"/>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0D201"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Name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CE53393"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Relationship To Client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FF8659F"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DOB (mm/dd/</w:t>
            </w:r>
            <w:proofErr w:type="spellStart"/>
            <w:r w:rsidRPr="008E438C">
              <w:rPr>
                <w:rFonts w:ascii="Calibri Light" w:eastAsia="Times New Roman" w:hAnsi="Calibri Light" w:cs="Calibri Light"/>
                <w:color w:val="000000"/>
                <w:sz w:val="20"/>
                <w:szCs w:val="20"/>
              </w:rPr>
              <w:t>yy</w:t>
            </w:r>
            <w:proofErr w:type="spellEnd"/>
            <w:r w:rsidRPr="008E438C">
              <w:rPr>
                <w:rFonts w:ascii="Calibri Light" w:eastAsia="Times New Roman" w:hAnsi="Calibri Light" w:cs="Calibri Light"/>
                <w:color w:val="000000"/>
                <w:sz w:val="20"/>
                <w:szCs w:val="20"/>
              </w:rPr>
              <w:t>)  or Age</w:t>
            </w:r>
          </w:p>
        </w:tc>
        <w:tc>
          <w:tcPr>
            <w:tcW w:w="1800" w:type="dxa"/>
            <w:tcBorders>
              <w:top w:val="single" w:sz="4" w:space="0" w:color="auto"/>
              <w:left w:val="nil"/>
              <w:bottom w:val="single" w:sz="4" w:space="0" w:color="auto"/>
              <w:right w:val="single" w:sz="4" w:space="0" w:color="auto"/>
            </w:tcBorders>
            <w:vAlign w:val="bottom"/>
          </w:tcPr>
          <w:p w14:paraId="375F48B9"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Sponsored Y/N</w:t>
            </w:r>
          </w:p>
        </w:tc>
      </w:tr>
      <w:tr w:rsidR="008E438C" w:rsidRPr="008E438C" w14:paraId="0B573830" w14:textId="77777777" w:rsidTr="008E438C">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0722BDB8"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5AD4E966"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50AD8AE"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1800" w:type="dxa"/>
            <w:tcBorders>
              <w:top w:val="nil"/>
              <w:left w:val="nil"/>
              <w:bottom w:val="single" w:sz="4" w:space="0" w:color="auto"/>
              <w:right w:val="single" w:sz="4" w:space="0" w:color="auto"/>
            </w:tcBorders>
            <w:vAlign w:val="bottom"/>
          </w:tcPr>
          <w:p w14:paraId="7C2750E4"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r>
      <w:tr w:rsidR="008E438C" w:rsidRPr="008E438C" w14:paraId="5B5D4434" w14:textId="77777777" w:rsidTr="008E438C">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C133892"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786DF62D"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14:paraId="2D8A24F2"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1800" w:type="dxa"/>
            <w:tcBorders>
              <w:top w:val="nil"/>
              <w:left w:val="nil"/>
              <w:bottom w:val="single" w:sz="4" w:space="0" w:color="auto"/>
              <w:right w:val="single" w:sz="4" w:space="0" w:color="auto"/>
            </w:tcBorders>
            <w:vAlign w:val="bottom"/>
          </w:tcPr>
          <w:p w14:paraId="27B8107D"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r>
      <w:tr w:rsidR="008E438C" w:rsidRPr="008E438C" w14:paraId="62846F83" w14:textId="77777777" w:rsidTr="008E438C">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40E72F5"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595CE257"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14:paraId="5B640C6E"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c>
          <w:tcPr>
            <w:tcW w:w="1800" w:type="dxa"/>
            <w:tcBorders>
              <w:top w:val="nil"/>
              <w:left w:val="nil"/>
              <w:bottom w:val="single" w:sz="4" w:space="0" w:color="auto"/>
              <w:right w:val="single" w:sz="4" w:space="0" w:color="auto"/>
            </w:tcBorders>
            <w:vAlign w:val="bottom"/>
          </w:tcPr>
          <w:p w14:paraId="283DB639" w14:textId="77777777" w:rsidR="008E438C" w:rsidRPr="008E438C" w:rsidRDefault="008E438C" w:rsidP="008E438C">
            <w:pPr>
              <w:spacing w:after="0" w:line="240" w:lineRule="auto"/>
              <w:rPr>
                <w:rFonts w:ascii="Calibri Light" w:eastAsia="Times New Roman" w:hAnsi="Calibri Light" w:cs="Calibri Light"/>
                <w:color w:val="000000"/>
                <w:sz w:val="20"/>
                <w:szCs w:val="20"/>
              </w:rPr>
            </w:pPr>
            <w:r w:rsidRPr="008E438C">
              <w:rPr>
                <w:rFonts w:ascii="Calibri Light" w:eastAsia="Times New Roman" w:hAnsi="Calibri Light" w:cs="Calibri Light"/>
                <w:color w:val="000000"/>
                <w:sz w:val="20"/>
                <w:szCs w:val="20"/>
              </w:rPr>
              <w:t> </w:t>
            </w:r>
          </w:p>
        </w:tc>
      </w:tr>
    </w:tbl>
    <w:p w14:paraId="0DB6E762" w14:textId="77777777" w:rsidR="008E438C" w:rsidRPr="008E438C" w:rsidRDefault="008E438C" w:rsidP="008E438C">
      <w:pPr>
        <w:pStyle w:val="Default"/>
        <w:rPr>
          <w:rFonts w:ascii="Calibri Light" w:hAnsi="Calibri Light" w:cs="Calibri Light"/>
          <w:b/>
          <w:sz w:val="20"/>
          <w:szCs w:val="20"/>
          <w:u w:val="single"/>
        </w:rPr>
      </w:pPr>
      <w:r w:rsidRPr="008E438C">
        <w:rPr>
          <w:rFonts w:ascii="Calibri Light" w:hAnsi="Calibri Light" w:cs="Calibri Light"/>
          <w:b/>
          <w:sz w:val="20"/>
          <w:szCs w:val="20"/>
        </w:rPr>
        <w:t xml:space="preserve">        </w:t>
      </w:r>
      <w:r w:rsidRPr="008E438C">
        <w:rPr>
          <w:rFonts w:ascii="Calibri Light" w:hAnsi="Calibri Light" w:cs="Calibri Light"/>
          <w:b/>
          <w:sz w:val="20"/>
          <w:szCs w:val="20"/>
          <w:u w:val="single"/>
        </w:rPr>
        <w:t>Reason Asked to Leave the Home:</w:t>
      </w:r>
    </w:p>
    <w:p w14:paraId="3CD75891" w14:textId="77777777" w:rsidR="008E438C" w:rsidRPr="008E438C" w:rsidRDefault="008E438C" w:rsidP="008E438C">
      <w:pPr>
        <w:pStyle w:val="ListParagraph"/>
        <w:numPr>
          <w:ilvl w:val="0"/>
          <w:numId w:val="25"/>
        </w:numPr>
        <w:spacing w:after="200" w:line="276" w:lineRule="auto"/>
        <w:rPr>
          <w:rFonts w:ascii="Calibri Light" w:hAnsi="Calibri Light" w:cs="Calibri Light"/>
          <w:sz w:val="20"/>
          <w:szCs w:val="20"/>
        </w:rPr>
      </w:pPr>
      <w:r w:rsidRPr="008E438C">
        <w:rPr>
          <w:rFonts w:ascii="Calibri Light" w:hAnsi="Calibri Light" w:cs="Calibri Light"/>
          <w:sz w:val="20"/>
          <w:szCs w:val="20"/>
        </w:rPr>
        <w:t xml:space="preserve">Asked by Children Services as part of the family safety plan </w:t>
      </w:r>
    </w:p>
    <w:p w14:paraId="2C6D94D5" w14:textId="77777777" w:rsidR="008E438C" w:rsidRPr="008E438C" w:rsidRDefault="008E438C" w:rsidP="008E438C">
      <w:pPr>
        <w:pStyle w:val="ListParagraph"/>
        <w:numPr>
          <w:ilvl w:val="0"/>
          <w:numId w:val="25"/>
        </w:numPr>
        <w:spacing w:after="200" w:line="276" w:lineRule="auto"/>
        <w:rPr>
          <w:rFonts w:ascii="Calibri Light" w:hAnsi="Calibri Light" w:cs="Calibri Light"/>
          <w:sz w:val="20"/>
          <w:szCs w:val="20"/>
        </w:rPr>
      </w:pPr>
      <w:r w:rsidRPr="008E438C">
        <w:rPr>
          <w:rFonts w:ascii="Calibri Light" w:hAnsi="Calibri Light" w:cs="Calibri Light"/>
          <w:sz w:val="20"/>
          <w:szCs w:val="20"/>
        </w:rPr>
        <w:t>Arrest with a no contact no go by criminal court</w:t>
      </w:r>
    </w:p>
    <w:p w14:paraId="02F38746" w14:textId="77777777" w:rsidR="008E438C" w:rsidRPr="008E438C" w:rsidRDefault="008E438C" w:rsidP="008E438C">
      <w:pPr>
        <w:pStyle w:val="ListParagraph"/>
        <w:numPr>
          <w:ilvl w:val="0"/>
          <w:numId w:val="25"/>
        </w:numPr>
        <w:spacing w:after="200" w:line="276" w:lineRule="auto"/>
        <w:rPr>
          <w:rFonts w:ascii="Calibri Light" w:hAnsi="Calibri Light" w:cs="Calibri Light"/>
          <w:sz w:val="20"/>
          <w:szCs w:val="20"/>
        </w:rPr>
      </w:pPr>
      <w:r w:rsidRPr="008E438C">
        <w:rPr>
          <w:rFonts w:ascii="Calibri Light" w:hAnsi="Calibri Light" w:cs="Calibri Light"/>
          <w:sz w:val="20"/>
          <w:szCs w:val="20"/>
        </w:rPr>
        <w:t xml:space="preserve">EPO obtained by a family member </w:t>
      </w:r>
    </w:p>
    <w:p w14:paraId="53993E61" w14:textId="77777777" w:rsidR="008E438C" w:rsidRPr="008E438C" w:rsidRDefault="008E438C" w:rsidP="008E438C">
      <w:pPr>
        <w:pStyle w:val="ListParagraph"/>
        <w:numPr>
          <w:ilvl w:val="0"/>
          <w:numId w:val="25"/>
        </w:numPr>
        <w:spacing w:after="200" w:line="276" w:lineRule="auto"/>
        <w:rPr>
          <w:rFonts w:ascii="Calibri Light" w:hAnsi="Calibri Light" w:cs="Calibri Light"/>
          <w:sz w:val="20"/>
          <w:szCs w:val="20"/>
        </w:rPr>
      </w:pPr>
      <w:r w:rsidRPr="008E438C">
        <w:rPr>
          <w:rFonts w:ascii="Calibri Light" w:hAnsi="Calibri Light" w:cs="Calibri Light"/>
          <w:sz w:val="20"/>
          <w:szCs w:val="20"/>
        </w:rPr>
        <w:t>Restraining Order obtained by a family member</w:t>
      </w:r>
    </w:p>
    <w:p w14:paraId="38FAE0B0" w14:textId="77777777" w:rsidR="008E438C" w:rsidRPr="008E438C" w:rsidRDefault="008E438C" w:rsidP="008E438C">
      <w:pPr>
        <w:rPr>
          <w:rFonts w:ascii="Calibri Light" w:hAnsi="Calibri Light" w:cs="Calibri Light"/>
          <w:b/>
          <w:color w:val="000000" w:themeColor="text1"/>
          <w:sz w:val="20"/>
          <w:szCs w:val="20"/>
          <w:u w:val="single"/>
        </w:rPr>
      </w:pPr>
      <w:r w:rsidRPr="008E438C">
        <w:rPr>
          <w:rFonts w:ascii="Calibri Light" w:hAnsi="Calibri Light" w:cs="Calibri Light"/>
          <w:b/>
          <w:color w:val="000000" w:themeColor="text1"/>
          <w:sz w:val="20"/>
          <w:szCs w:val="20"/>
          <w:u w:val="single"/>
        </w:rPr>
        <w:t>CLIENT PRESENTING ISSUE:</w:t>
      </w:r>
    </w:p>
    <w:tbl>
      <w:tblPr>
        <w:tblStyle w:val="TableGrid"/>
        <w:tblW w:w="0" w:type="auto"/>
        <w:tblBorders>
          <w:insideH w:val="none" w:sz="0" w:space="0" w:color="auto"/>
        </w:tblBorders>
        <w:tblLook w:val="04A0" w:firstRow="1" w:lastRow="0" w:firstColumn="1" w:lastColumn="0" w:noHBand="0" w:noVBand="1"/>
      </w:tblPr>
      <w:tblGrid>
        <w:gridCol w:w="9350"/>
      </w:tblGrid>
      <w:tr w:rsidR="008E438C" w:rsidRPr="008E438C" w14:paraId="5F79761E" w14:textId="77777777" w:rsidTr="00660A35">
        <w:trPr>
          <w:trHeight w:val="47"/>
        </w:trPr>
        <w:tc>
          <w:tcPr>
            <w:tcW w:w="9350" w:type="dxa"/>
          </w:tcPr>
          <w:p w14:paraId="0B8A9B6E" w14:textId="77777777" w:rsidR="008E438C" w:rsidRPr="008E438C" w:rsidRDefault="008E438C" w:rsidP="008E438C">
            <w:pPr>
              <w:rPr>
                <w:rFonts w:ascii="Calibri Light" w:hAnsi="Calibri Light" w:cs="Calibri Light"/>
                <w:sz w:val="20"/>
                <w:szCs w:val="20"/>
              </w:rPr>
            </w:pPr>
          </w:p>
        </w:tc>
      </w:tr>
    </w:tbl>
    <w:p w14:paraId="51B54EB7" w14:textId="77777777" w:rsidR="008E438C" w:rsidRPr="008E438C" w:rsidRDefault="008E438C" w:rsidP="008E438C">
      <w:pPr>
        <w:rPr>
          <w:rFonts w:ascii="Calibri Light" w:hAnsi="Calibri Light" w:cs="Calibri Light"/>
          <w:b/>
          <w:color w:val="000000" w:themeColor="text1"/>
          <w:sz w:val="20"/>
          <w:szCs w:val="20"/>
          <w:u w:val="single"/>
        </w:rPr>
      </w:pPr>
      <w:r w:rsidRPr="008E438C">
        <w:rPr>
          <w:rFonts w:ascii="Calibri Light" w:hAnsi="Calibri Light" w:cs="Calibri Light"/>
          <w:b/>
          <w:color w:val="000000" w:themeColor="text1"/>
          <w:sz w:val="20"/>
          <w:szCs w:val="20"/>
          <w:u w:val="single"/>
        </w:rPr>
        <w:t>SERVICE NEED:</w:t>
      </w:r>
    </w:p>
    <w:tbl>
      <w:tblPr>
        <w:tblStyle w:val="TableGrid"/>
        <w:tblW w:w="0" w:type="auto"/>
        <w:tblBorders>
          <w:insideH w:val="none" w:sz="0" w:space="0" w:color="auto"/>
        </w:tblBorders>
        <w:tblLook w:val="04A0" w:firstRow="1" w:lastRow="0" w:firstColumn="1" w:lastColumn="0" w:noHBand="0" w:noVBand="1"/>
      </w:tblPr>
      <w:tblGrid>
        <w:gridCol w:w="9350"/>
      </w:tblGrid>
      <w:tr w:rsidR="008E438C" w:rsidRPr="008E438C" w14:paraId="268D6D48" w14:textId="77777777" w:rsidTr="00660A35">
        <w:tc>
          <w:tcPr>
            <w:tcW w:w="9350" w:type="dxa"/>
          </w:tcPr>
          <w:p w14:paraId="339998F3" w14:textId="77777777" w:rsidR="008E438C" w:rsidRPr="008E438C" w:rsidRDefault="008E438C" w:rsidP="008E438C">
            <w:pPr>
              <w:rPr>
                <w:rFonts w:ascii="Calibri Light" w:hAnsi="Calibri Light" w:cs="Calibri Light"/>
                <w:sz w:val="20"/>
                <w:szCs w:val="20"/>
              </w:rPr>
            </w:pPr>
          </w:p>
        </w:tc>
      </w:tr>
    </w:tbl>
    <w:p w14:paraId="1AA6362E" w14:textId="77777777" w:rsidR="008E438C" w:rsidRPr="008E438C" w:rsidRDefault="008E438C" w:rsidP="008E438C">
      <w:pPr>
        <w:rPr>
          <w:rFonts w:ascii="Calibri Light" w:hAnsi="Calibri Light" w:cs="Calibri Light"/>
          <w:b/>
          <w:color w:val="000000" w:themeColor="text1"/>
          <w:sz w:val="20"/>
          <w:szCs w:val="20"/>
          <w:u w:val="single"/>
        </w:rPr>
      </w:pPr>
      <w:r w:rsidRPr="008E438C">
        <w:rPr>
          <w:rFonts w:ascii="Calibri Light" w:hAnsi="Calibri Light" w:cs="Calibri Light"/>
          <w:b/>
          <w:color w:val="000000" w:themeColor="text1"/>
          <w:sz w:val="20"/>
          <w:szCs w:val="20"/>
          <w:u w:val="single"/>
        </w:rPr>
        <w:t>PRIMARY GOAL AT INTAKE:</w:t>
      </w:r>
    </w:p>
    <w:p w14:paraId="75794013" w14:textId="77777777" w:rsidR="008E438C" w:rsidRPr="008E438C" w:rsidRDefault="008E438C" w:rsidP="008E438C">
      <w:pPr>
        <w:pStyle w:val="ListParagraph"/>
        <w:numPr>
          <w:ilvl w:val="0"/>
          <w:numId w:val="25"/>
        </w:numPr>
        <w:spacing w:after="200" w:line="276" w:lineRule="auto"/>
        <w:rPr>
          <w:rFonts w:ascii="Calibri Light" w:hAnsi="Calibri Light" w:cs="Calibri Light"/>
          <w:b/>
          <w:sz w:val="20"/>
          <w:szCs w:val="20"/>
          <w:u w:val="single"/>
        </w:rPr>
      </w:pPr>
      <w:r w:rsidRPr="008E438C">
        <w:rPr>
          <w:rFonts w:ascii="Calibri Light" w:hAnsi="Calibri Light" w:cs="Calibri Light"/>
          <w:sz w:val="20"/>
          <w:szCs w:val="20"/>
        </w:rPr>
        <w:t>Family reunification (return to family home)</w:t>
      </w:r>
    </w:p>
    <w:p w14:paraId="479C100A" w14:textId="77777777" w:rsidR="008E438C" w:rsidRPr="008E438C" w:rsidRDefault="008E438C" w:rsidP="008E438C">
      <w:pPr>
        <w:pStyle w:val="ListParagraph"/>
        <w:numPr>
          <w:ilvl w:val="0"/>
          <w:numId w:val="25"/>
        </w:numPr>
        <w:spacing w:after="200" w:line="276" w:lineRule="auto"/>
        <w:rPr>
          <w:rFonts w:ascii="Calibri Light" w:hAnsi="Calibri Light" w:cs="Calibri Light"/>
          <w:b/>
          <w:sz w:val="20"/>
          <w:szCs w:val="20"/>
          <w:u w:val="single"/>
        </w:rPr>
      </w:pPr>
      <w:r w:rsidRPr="008E438C">
        <w:rPr>
          <w:rFonts w:ascii="Calibri Light" w:hAnsi="Calibri Light" w:cs="Calibri Light"/>
          <w:sz w:val="20"/>
          <w:szCs w:val="20"/>
        </w:rPr>
        <w:t>Continued, time-limited, separation (separation for now, ultimately hoping for reunification)</w:t>
      </w:r>
    </w:p>
    <w:p w14:paraId="49202247" w14:textId="77777777" w:rsidR="008E438C" w:rsidRPr="008E438C" w:rsidRDefault="008E438C" w:rsidP="008E438C">
      <w:pPr>
        <w:pStyle w:val="ListParagraph"/>
        <w:numPr>
          <w:ilvl w:val="0"/>
          <w:numId w:val="25"/>
        </w:numPr>
        <w:spacing w:after="200" w:line="276" w:lineRule="auto"/>
        <w:rPr>
          <w:rFonts w:ascii="Calibri Light" w:hAnsi="Calibri Light" w:cs="Calibri Light"/>
          <w:b/>
          <w:sz w:val="20"/>
          <w:szCs w:val="20"/>
          <w:u w:val="single"/>
        </w:rPr>
      </w:pPr>
      <w:r w:rsidRPr="008E438C">
        <w:rPr>
          <w:rFonts w:ascii="Calibri Light" w:hAnsi="Calibri Light" w:cs="Calibri Light"/>
          <w:sz w:val="20"/>
          <w:szCs w:val="20"/>
        </w:rPr>
        <w:t>Independence (no reunification)</w:t>
      </w:r>
    </w:p>
    <w:p w14:paraId="70CFE50B" w14:textId="77777777" w:rsidR="00614A82" w:rsidRPr="00614A82" w:rsidRDefault="006979C0" w:rsidP="00614A82">
      <w:pPr>
        <w:pStyle w:val="Heading2"/>
        <w:rPr>
          <w:rFonts w:ascii="Century Gothic" w:hAnsi="Century Gothic"/>
          <w:color w:val="404040" w:themeColor="text1" w:themeTint="BF"/>
          <w:sz w:val="28"/>
          <w:szCs w:val="28"/>
        </w:rPr>
      </w:pPr>
      <w:bookmarkStart w:id="16" w:name="_Toc534961434"/>
      <w:r>
        <w:rPr>
          <w:rFonts w:ascii="Century Gothic" w:hAnsi="Century Gothic"/>
          <w:color w:val="404040" w:themeColor="text1" w:themeTint="BF"/>
          <w:sz w:val="28"/>
          <w:szCs w:val="28"/>
        </w:rPr>
        <w:lastRenderedPageBreak/>
        <w:t>Apartment 1310 Program Exit Interview Questions</w:t>
      </w:r>
      <w:bookmarkEnd w:id="16"/>
    </w:p>
    <w:p w14:paraId="7292BC5F" w14:textId="77777777" w:rsidR="006979C0" w:rsidRPr="006979C0" w:rsidRDefault="006979C0" w:rsidP="006979C0">
      <w:pPr>
        <w:rPr>
          <w:rFonts w:ascii="Calibri Light" w:hAnsi="Calibri Light" w:cs="Calibri Light"/>
          <w:sz w:val="20"/>
          <w:szCs w:val="20"/>
        </w:rPr>
      </w:pPr>
      <w:r w:rsidRPr="006979C0">
        <w:rPr>
          <w:rFonts w:ascii="Calibri Light" w:hAnsi="Calibri Light" w:cs="Calibri Light"/>
          <w:i/>
          <w:sz w:val="20"/>
          <w:szCs w:val="20"/>
        </w:rPr>
        <w:t xml:space="preserve">Since this apartment option is a new program offered through CCIS we would like to ask you a few questions about your experience so that we can make sure the program is working well and so that things can be improved if they’re not working.  CCIS has lots of experience working with newcomers, immigrants and refugees. In creating the program we tried to make sure to incorporate our experience with newcomers, immigrants, and refugees so that the program would work well for people from different backgrounds.  When answering the questions, please feel free to comment on how well the program was able to respond to your needs as a person who has come from another country. The things you share will not impact your relationship with CCIS – we just want to hear your honest opinion so we can make improvements. </w:t>
      </w:r>
      <w:r w:rsidRPr="006979C0">
        <w:rPr>
          <w:rFonts w:ascii="Calibri Light" w:hAnsi="Calibri Light" w:cs="Calibri Light"/>
          <w:sz w:val="20"/>
          <w:szCs w:val="20"/>
        </w:rPr>
        <w:t xml:space="preserve"> </w:t>
      </w:r>
    </w:p>
    <w:p w14:paraId="02517F94" w14:textId="77777777" w:rsidR="006979C0" w:rsidRPr="006979C0" w:rsidRDefault="006979C0" w:rsidP="006979C0">
      <w:pPr>
        <w:rPr>
          <w:rFonts w:ascii="Calibri Light" w:hAnsi="Calibri Light" w:cs="Calibri Light"/>
          <w:sz w:val="20"/>
          <w:szCs w:val="20"/>
        </w:rPr>
      </w:pPr>
      <w:r w:rsidRPr="006979C0">
        <w:rPr>
          <w:rFonts w:ascii="Calibri Light" w:hAnsi="Calibri Light" w:cs="Calibri Light"/>
          <w:sz w:val="20"/>
          <w:szCs w:val="20"/>
        </w:rPr>
        <w:t>1. When you found yourself asked to voluntarily leave the home and/or you found yourself unable to return home due to police involvement, what other options were you considering for where you would stay?</w:t>
      </w:r>
    </w:p>
    <w:p w14:paraId="0B97F602"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At a homeless shelter (e.g. Drop In Centre, Mustard Seed, etc.)</w:t>
      </w:r>
    </w:p>
    <w:p w14:paraId="5FC568C5"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With a friend</w:t>
      </w:r>
    </w:p>
    <w:p w14:paraId="33512752"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With family</w:t>
      </w:r>
    </w:p>
    <w:p w14:paraId="4B5E5692"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With another community member</w:t>
      </w:r>
    </w:p>
    <w:p w14:paraId="7D2BFA73"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In a hotel, Air BnB or other paid accommodation</w:t>
      </w:r>
    </w:p>
    <w:p w14:paraId="1B33FEB2"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In a rented apartment</w:t>
      </w:r>
    </w:p>
    <w:p w14:paraId="34BEC250"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Other (please specify)_________________________________________</w:t>
      </w:r>
    </w:p>
    <w:p w14:paraId="15315420" w14:textId="77777777" w:rsidR="006979C0" w:rsidRPr="006979C0" w:rsidRDefault="006979C0" w:rsidP="006979C0">
      <w:pPr>
        <w:pStyle w:val="ListParagraph"/>
        <w:ind w:left="1440"/>
        <w:rPr>
          <w:rFonts w:ascii="Calibri Light" w:hAnsi="Calibri Light" w:cs="Calibri Light"/>
          <w:sz w:val="20"/>
          <w:szCs w:val="20"/>
        </w:rPr>
      </w:pPr>
    </w:p>
    <w:p w14:paraId="20751A08" w14:textId="77777777" w:rsidR="006979C0" w:rsidRPr="006979C0" w:rsidRDefault="006979C0" w:rsidP="006979C0">
      <w:pPr>
        <w:pStyle w:val="ListParagraph"/>
        <w:numPr>
          <w:ilvl w:val="0"/>
          <w:numId w:val="26"/>
        </w:numPr>
        <w:rPr>
          <w:rFonts w:ascii="Calibri Light" w:hAnsi="Calibri Light" w:cs="Calibri Light"/>
          <w:sz w:val="20"/>
          <w:szCs w:val="20"/>
        </w:rPr>
      </w:pPr>
      <w:r w:rsidRPr="006979C0">
        <w:rPr>
          <w:rFonts w:ascii="Calibri Light" w:hAnsi="Calibri Light" w:cs="Calibri Light"/>
          <w:sz w:val="20"/>
          <w:szCs w:val="20"/>
        </w:rPr>
        <w:t xml:space="preserve">What, if any, benefits have you personally experienced from staying at this apartment? </w:t>
      </w:r>
    </w:p>
    <w:p w14:paraId="4774668B"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Learned new things about family violence</w:t>
      </w:r>
    </w:p>
    <w:p w14:paraId="578EC0D4"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Learned new things about parenting</w:t>
      </w:r>
    </w:p>
    <w:p w14:paraId="1A887928"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Had a chance to ‘cool down’ and reflect on past and future actions</w:t>
      </w:r>
    </w:p>
    <w:p w14:paraId="009CBBD7"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Had a chance to connect to settlement services (e.g. employment services, etc.)</w:t>
      </w:r>
    </w:p>
    <w:p w14:paraId="17DEE573"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Had a chance to connect to services to support the avoidance of family violence (e.g. men’s group counselling, etc.)</w:t>
      </w:r>
    </w:p>
    <w:p w14:paraId="5D15250C" w14:textId="77777777" w:rsidR="006979C0" w:rsidRPr="006979C0" w:rsidRDefault="006979C0" w:rsidP="006979C0">
      <w:pPr>
        <w:pStyle w:val="ListParagraph"/>
        <w:numPr>
          <w:ilvl w:val="1"/>
          <w:numId w:val="26"/>
        </w:numPr>
        <w:rPr>
          <w:rFonts w:ascii="Calibri Light" w:hAnsi="Calibri Light" w:cs="Calibri Light"/>
          <w:sz w:val="20"/>
          <w:szCs w:val="20"/>
        </w:rPr>
      </w:pPr>
      <w:r w:rsidRPr="006979C0">
        <w:rPr>
          <w:rFonts w:ascii="Calibri Light" w:hAnsi="Calibri Light" w:cs="Calibri Light"/>
          <w:sz w:val="20"/>
          <w:szCs w:val="20"/>
        </w:rPr>
        <w:t>Met Children’s Services requirements and can return to the home</w:t>
      </w:r>
    </w:p>
    <w:p w14:paraId="0F3B3283" w14:textId="77777777" w:rsidR="006979C0" w:rsidRPr="006979C0" w:rsidRDefault="006979C0" w:rsidP="006979C0">
      <w:pPr>
        <w:rPr>
          <w:rFonts w:ascii="Calibri Light" w:hAnsi="Calibri Light" w:cs="Calibri Light"/>
          <w:sz w:val="20"/>
          <w:szCs w:val="20"/>
        </w:rPr>
      </w:pPr>
      <w:r w:rsidRPr="006979C0">
        <w:rPr>
          <w:rFonts w:ascii="Calibri Light" w:hAnsi="Calibri Light" w:cs="Calibri Light"/>
          <w:sz w:val="20"/>
          <w:szCs w:val="20"/>
        </w:rPr>
        <w:t xml:space="preserve">Any other benefits you may have experienced? </w:t>
      </w:r>
    </w:p>
    <w:p w14:paraId="6D0D9205" w14:textId="77777777" w:rsidR="006979C0" w:rsidRPr="006979C0" w:rsidRDefault="006979C0" w:rsidP="006979C0">
      <w:pPr>
        <w:pStyle w:val="ListParagraph"/>
        <w:numPr>
          <w:ilvl w:val="0"/>
          <w:numId w:val="26"/>
        </w:numPr>
        <w:rPr>
          <w:rFonts w:ascii="Calibri Light" w:hAnsi="Calibri Light" w:cs="Calibri Light"/>
          <w:sz w:val="20"/>
          <w:szCs w:val="20"/>
        </w:rPr>
      </w:pPr>
      <w:r w:rsidRPr="006979C0">
        <w:rPr>
          <w:rFonts w:ascii="Calibri Light" w:hAnsi="Calibri Light" w:cs="Calibri Light"/>
          <w:sz w:val="20"/>
          <w:szCs w:val="20"/>
        </w:rPr>
        <w:t xml:space="preserve">What services or connections have you made while staying at the apartment? </w:t>
      </w:r>
    </w:p>
    <w:tbl>
      <w:tblPr>
        <w:tblStyle w:val="TableGrid"/>
        <w:tblW w:w="9776" w:type="dxa"/>
        <w:tblLook w:val="04A0" w:firstRow="1" w:lastRow="0" w:firstColumn="1" w:lastColumn="0" w:noHBand="0" w:noVBand="1"/>
      </w:tblPr>
      <w:tblGrid>
        <w:gridCol w:w="4957"/>
        <w:gridCol w:w="1275"/>
        <w:gridCol w:w="1418"/>
        <w:gridCol w:w="2126"/>
      </w:tblGrid>
      <w:tr w:rsidR="006979C0" w:rsidRPr="006979C0" w14:paraId="7B158346" w14:textId="77777777" w:rsidTr="00E7493D">
        <w:tc>
          <w:tcPr>
            <w:tcW w:w="4957" w:type="dxa"/>
          </w:tcPr>
          <w:p w14:paraId="3CA7C021"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Service</w:t>
            </w:r>
          </w:p>
        </w:tc>
        <w:tc>
          <w:tcPr>
            <w:tcW w:w="1275" w:type="dxa"/>
          </w:tcPr>
          <w:p w14:paraId="0A8284A3"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Referred</w:t>
            </w:r>
          </w:p>
        </w:tc>
        <w:tc>
          <w:tcPr>
            <w:tcW w:w="1418" w:type="dxa"/>
          </w:tcPr>
          <w:p w14:paraId="4C27221A"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Connected</w:t>
            </w:r>
          </w:p>
        </w:tc>
        <w:tc>
          <w:tcPr>
            <w:tcW w:w="2126" w:type="dxa"/>
          </w:tcPr>
          <w:p w14:paraId="145424D4"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Attended regularly</w:t>
            </w:r>
          </w:p>
        </w:tc>
      </w:tr>
      <w:tr w:rsidR="006979C0" w:rsidRPr="006979C0" w14:paraId="5949B85D" w14:textId="77777777" w:rsidTr="00E7493D">
        <w:tc>
          <w:tcPr>
            <w:tcW w:w="4957" w:type="dxa"/>
          </w:tcPr>
          <w:p w14:paraId="0359FF5B"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Parent Link Centre</w:t>
            </w:r>
          </w:p>
        </w:tc>
        <w:tc>
          <w:tcPr>
            <w:tcW w:w="1275" w:type="dxa"/>
          </w:tcPr>
          <w:p w14:paraId="2EA60154" w14:textId="77777777" w:rsidR="006979C0" w:rsidRPr="006979C0" w:rsidRDefault="006979C0" w:rsidP="00E7493D">
            <w:pPr>
              <w:rPr>
                <w:rFonts w:ascii="Calibri Light" w:hAnsi="Calibri Light" w:cs="Calibri Light"/>
                <w:sz w:val="20"/>
                <w:szCs w:val="20"/>
              </w:rPr>
            </w:pPr>
          </w:p>
        </w:tc>
        <w:tc>
          <w:tcPr>
            <w:tcW w:w="1418" w:type="dxa"/>
          </w:tcPr>
          <w:p w14:paraId="318DC0FE" w14:textId="77777777" w:rsidR="006979C0" w:rsidRPr="006979C0" w:rsidRDefault="006979C0" w:rsidP="00E7493D">
            <w:pPr>
              <w:rPr>
                <w:rFonts w:ascii="Calibri Light" w:hAnsi="Calibri Light" w:cs="Calibri Light"/>
                <w:sz w:val="20"/>
                <w:szCs w:val="20"/>
              </w:rPr>
            </w:pPr>
          </w:p>
        </w:tc>
        <w:tc>
          <w:tcPr>
            <w:tcW w:w="2126" w:type="dxa"/>
          </w:tcPr>
          <w:p w14:paraId="2631A312" w14:textId="77777777" w:rsidR="006979C0" w:rsidRPr="006979C0" w:rsidRDefault="006979C0" w:rsidP="00E7493D">
            <w:pPr>
              <w:rPr>
                <w:rFonts w:ascii="Calibri Light" w:hAnsi="Calibri Light" w:cs="Calibri Light"/>
                <w:sz w:val="20"/>
                <w:szCs w:val="20"/>
              </w:rPr>
            </w:pPr>
          </w:p>
        </w:tc>
      </w:tr>
      <w:tr w:rsidR="006979C0" w:rsidRPr="006979C0" w14:paraId="68E37A56" w14:textId="77777777" w:rsidTr="00E7493D">
        <w:tc>
          <w:tcPr>
            <w:tcW w:w="4957" w:type="dxa"/>
          </w:tcPr>
          <w:p w14:paraId="7C32A4EB"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Settlement Services</w:t>
            </w:r>
          </w:p>
        </w:tc>
        <w:tc>
          <w:tcPr>
            <w:tcW w:w="1275" w:type="dxa"/>
          </w:tcPr>
          <w:p w14:paraId="3DEDC31B" w14:textId="77777777" w:rsidR="006979C0" w:rsidRPr="006979C0" w:rsidRDefault="006979C0" w:rsidP="00E7493D">
            <w:pPr>
              <w:rPr>
                <w:rFonts w:ascii="Calibri Light" w:hAnsi="Calibri Light" w:cs="Calibri Light"/>
                <w:sz w:val="20"/>
                <w:szCs w:val="20"/>
              </w:rPr>
            </w:pPr>
          </w:p>
        </w:tc>
        <w:tc>
          <w:tcPr>
            <w:tcW w:w="1418" w:type="dxa"/>
          </w:tcPr>
          <w:p w14:paraId="6562C6D6" w14:textId="77777777" w:rsidR="006979C0" w:rsidRPr="006979C0" w:rsidRDefault="006979C0" w:rsidP="00E7493D">
            <w:pPr>
              <w:rPr>
                <w:rFonts w:ascii="Calibri Light" w:hAnsi="Calibri Light" w:cs="Calibri Light"/>
                <w:sz w:val="20"/>
                <w:szCs w:val="20"/>
              </w:rPr>
            </w:pPr>
          </w:p>
        </w:tc>
        <w:tc>
          <w:tcPr>
            <w:tcW w:w="2126" w:type="dxa"/>
          </w:tcPr>
          <w:p w14:paraId="1972EC64" w14:textId="77777777" w:rsidR="006979C0" w:rsidRPr="006979C0" w:rsidRDefault="006979C0" w:rsidP="00E7493D">
            <w:pPr>
              <w:rPr>
                <w:rFonts w:ascii="Calibri Light" w:hAnsi="Calibri Light" w:cs="Calibri Light"/>
                <w:sz w:val="20"/>
                <w:szCs w:val="20"/>
              </w:rPr>
            </w:pPr>
          </w:p>
        </w:tc>
      </w:tr>
      <w:tr w:rsidR="006979C0" w:rsidRPr="006979C0" w14:paraId="5ADB2874" w14:textId="77777777" w:rsidTr="00E7493D">
        <w:tc>
          <w:tcPr>
            <w:tcW w:w="4957" w:type="dxa"/>
          </w:tcPr>
          <w:p w14:paraId="79D9366A"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Employment Services</w:t>
            </w:r>
          </w:p>
        </w:tc>
        <w:tc>
          <w:tcPr>
            <w:tcW w:w="1275" w:type="dxa"/>
          </w:tcPr>
          <w:p w14:paraId="1D098668" w14:textId="77777777" w:rsidR="006979C0" w:rsidRPr="006979C0" w:rsidRDefault="006979C0" w:rsidP="00E7493D">
            <w:pPr>
              <w:rPr>
                <w:rFonts w:ascii="Calibri Light" w:hAnsi="Calibri Light" w:cs="Calibri Light"/>
                <w:sz w:val="20"/>
                <w:szCs w:val="20"/>
              </w:rPr>
            </w:pPr>
          </w:p>
        </w:tc>
        <w:tc>
          <w:tcPr>
            <w:tcW w:w="1418" w:type="dxa"/>
          </w:tcPr>
          <w:p w14:paraId="11760E0A" w14:textId="77777777" w:rsidR="006979C0" w:rsidRPr="006979C0" w:rsidRDefault="006979C0" w:rsidP="00E7493D">
            <w:pPr>
              <w:rPr>
                <w:rFonts w:ascii="Calibri Light" w:hAnsi="Calibri Light" w:cs="Calibri Light"/>
                <w:sz w:val="20"/>
                <w:szCs w:val="20"/>
              </w:rPr>
            </w:pPr>
          </w:p>
        </w:tc>
        <w:tc>
          <w:tcPr>
            <w:tcW w:w="2126" w:type="dxa"/>
          </w:tcPr>
          <w:p w14:paraId="79054955" w14:textId="77777777" w:rsidR="006979C0" w:rsidRPr="006979C0" w:rsidRDefault="006979C0" w:rsidP="00E7493D">
            <w:pPr>
              <w:rPr>
                <w:rFonts w:ascii="Calibri Light" w:hAnsi="Calibri Light" w:cs="Calibri Light"/>
                <w:sz w:val="20"/>
                <w:szCs w:val="20"/>
              </w:rPr>
            </w:pPr>
          </w:p>
        </w:tc>
      </w:tr>
      <w:tr w:rsidR="006979C0" w:rsidRPr="006979C0" w14:paraId="0C2BE3B0" w14:textId="77777777" w:rsidTr="00E7493D">
        <w:tc>
          <w:tcPr>
            <w:tcW w:w="4957" w:type="dxa"/>
          </w:tcPr>
          <w:p w14:paraId="24ABDD9B"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Counselling</w:t>
            </w:r>
          </w:p>
        </w:tc>
        <w:tc>
          <w:tcPr>
            <w:tcW w:w="1275" w:type="dxa"/>
          </w:tcPr>
          <w:p w14:paraId="706159A0" w14:textId="77777777" w:rsidR="006979C0" w:rsidRPr="006979C0" w:rsidRDefault="006979C0" w:rsidP="00E7493D">
            <w:pPr>
              <w:rPr>
                <w:rFonts w:ascii="Calibri Light" w:hAnsi="Calibri Light" w:cs="Calibri Light"/>
                <w:sz w:val="20"/>
                <w:szCs w:val="20"/>
              </w:rPr>
            </w:pPr>
          </w:p>
        </w:tc>
        <w:tc>
          <w:tcPr>
            <w:tcW w:w="1418" w:type="dxa"/>
          </w:tcPr>
          <w:p w14:paraId="61B8328E" w14:textId="77777777" w:rsidR="006979C0" w:rsidRPr="006979C0" w:rsidRDefault="006979C0" w:rsidP="00E7493D">
            <w:pPr>
              <w:rPr>
                <w:rFonts w:ascii="Calibri Light" w:hAnsi="Calibri Light" w:cs="Calibri Light"/>
                <w:sz w:val="20"/>
                <w:szCs w:val="20"/>
              </w:rPr>
            </w:pPr>
          </w:p>
        </w:tc>
        <w:tc>
          <w:tcPr>
            <w:tcW w:w="2126" w:type="dxa"/>
          </w:tcPr>
          <w:p w14:paraId="72784CEC" w14:textId="77777777" w:rsidR="006979C0" w:rsidRPr="006979C0" w:rsidRDefault="006979C0" w:rsidP="00E7493D">
            <w:pPr>
              <w:rPr>
                <w:rFonts w:ascii="Calibri Light" w:hAnsi="Calibri Light" w:cs="Calibri Light"/>
                <w:sz w:val="20"/>
                <w:szCs w:val="20"/>
              </w:rPr>
            </w:pPr>
          </w:p>
        </w:tc>
      </w:tr>
      <w:tr w:rsidR="006979C0" w:rsidRPr="006979C0" w14:paraId="769B089F" w14:textId="77777777" w:rsidTr="00E7493D">
        <w:tc>
          <w:tcPr>
            <w:tcW w:w="4957" w:type="dxa"/>
          </w:tcPr>
          <w:p w14:paraId="0ACA846C"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Other (please specify)</w:t>
            </w:r>
          </w:p>
          <w:p w14:paraId="1646E087" w14:textId="77777777" w:rsidR="006979C0" w:rsidRPr="006979C0" w:rsidRDefault="006979C0" w:rsidP="00E7493D">
            <w:pPr>
              <w:rPr>
                <w:rFonts w:ascii="Calibri Light" w:hAnsi="Calibri Light" w:cs="Calibri Light"/>
                <w:sz w:val="20"/>
                <w:szCs w:val="20"/>
              </w:rPr>
            </w:pPr>
          </w:p>
        </w:tc>
        <w:tc>
          <w:tcPr>
            <w:tcW w:w="1275" w:type="dxa"/>
          </w:tcPr>
          <w:p w14:paraId="382064D9" w14:textId="77777777" w:rsidR="006979C0" w:rsidRPr="006979C0" w:rsidRDefault="006979C0" w:rsidP="00E7493D">
            <w:pPr>
              <w:rPr>
                <w:rFonts w:ascii="Calibri Light" w:hAnsi="Calibri Light" w:cs="Calibri Light"/>
                <w:sz w:val="20"/>
                <w:szCs w:val="20"/>
              </w:rPr>
            </w:pPr>
          </w:p>
        </w:tc>
        <w:tc>
          <w:tcPr>
            <w:tcW w:w="1418" w:type="dxa"/>
          </w:tcPr>
          <w:p w14:paraId="4DC9AF73" w14:textId="77777777" w:rsidR="006979C0" w:rsidRPr="006979C0" w:rsidRDefault="006979C0" w:rsidP="00E7493D">
            <w:pPr>
              <w:rPr>
                <w:rFonts w:ascii="Calibri Light" w:hAnsi="Calibri Light" w:cs="Calibri Light"/>
                <w:sz w:val="20"/>
                <w:szCs w:val="20"/>
              </w:rPr>
            </w:pPr>
          </w:p>
        </w:tc>
        <w:tc>
          <w:tcPr>
            <w:tcW w:w="2126" w:type="dxa"/>
          </w:tcPr>
          <w:p w14:paraId="4D5CA7B7" w14:textId="77777777" w:rsidR="006979C0" w:rsidRPr="006979C0" w:rsidRDefault="006979C0" w:rsidP="00E7493D">
            <w:pPr>
              <w:rPr>
                <w:rFonts w:ascii="Calibri Light" w:hAnsi="Calibri Light" w:cs="Calibri Light"/>
                <w:sz w:val="20"/>
                <w:szCs w:val="20"/>
              </w:rPr>
            </w:pPr>
          </w:p>
        </w:tc>
      </w:tr>
      <w:tr w:rsidR="006979C0" w:rsidRPr="006979C0" w14:paraId="697A6087" w14:textId="77777777" w:rsidTr="00E7493D">
        <w:tc>
          <w:tcPr>
            <w:tcW w:w="4957" w:type="dxa"/>
          </w:tcPr>
          <w:p w14:paraId="34A6A03E" w14:textId="77777777" w:rsidR="006979C0" w:rsidRPr="006979C0" w:rsidRDefault="006979C0" w:rsidP="00E7493D">
            <w:pPr>
              <w:rPr>
                <w:rFonts w:ascii="Calibri Light" w:hAnsi="Calibri Light" w:cs="Calibri Light"/>
                <w:sz w:val="20"/>
                <w:szCs w:val="20"/>
              </w:rPr>
            </w:pPr>
            <w:r w:rsidRPr="006979C0">
              <w:rPr>
                <w:rFonts w:ascii="Calibri Light" w:hAnsi="Calibri Light" w:cs="Calibri Light"/>
                <w:sz w:val="20"/>
                <w:szCs w:val="20"/>
              </w:rPr>
              <w:t>Other (please specify)</w:t>
            </w:r>
          </w:p>
          <w:p w14:paraId="775E3453" w14:textId="77777777" w:rsidR="006979C0" w:rsidRPr="006979C0" w:rsidRDefault="006979C0" w:rsidP="00E7493D">
            <w:pPr>
              <w:rPr>
                <w:rFonts w:ascii="Calibri Light" w:hAnsi="Calibri Light" w:cs="Calibri Light"/>
                <w:sz w:val="20"/>
                <w:szCs w:val="20"/>
              </w:rPr>
            </w:pPr>
          </w:p>
        </w:tc>
        <w:tc>
          <w:tcPr>
            <w:tcW w:w="1275" w:type="dxa"/>
          </w:tcPr>
          <w:p w14:paraId="740A5121" w14:textId="77777777" w:rsidR="006979C0" w:rsidRPr="006979C0" w:rsidRDefault="006979C0" w:rsidP="00E7493D">
            <w:pPr>
              <w:rPr>
                <w:rFonts w:ascii="Calibri Light" w:hAnsi="Calibri Light" w:cs="Calibri Light"/>
                <w:sz w:val="20"/>
                <w:szCs w:val="20"/>
              </w:rPr>
            </w:pPr>
          </w:p>
        </w:tc>
        <w:tc>
          <w:tcPr>
            <w:tcW w:w="1418" w:type="dxa"/>
          </w:tcPr>
          <w:p w14:paraId="4AD75E4B" w14:textId="77777777" w:rsidR="006979C0" w:rsidRPr="006979C0" w:rsidRDefault="006979C0" w:rsidP="00E7493D">
            <w:pPr>
              <w:rPr>
                <w:rFonts w:ascii="Calibri Light" w:hAnsi="Calibri Light" w:cs="Calibri Light"/>
                <w:sz w:val="20"/>
                <w:szCs w:val="20"/>
              </w:rPr>
            </w:pPr>
          </w:p>
        </w:tc>
        <w:tc>
          <w:tcPr>
            <w:tcW w:w="2126" w:type="dxa"/>
          </w:tcPr>
          <w:p w14:paraId="43492E19" w14:textId="77777777" w:rsidR="006979C0" w:rsidRPr="006979C0" w:rsidRDefault="006979C0" w:rsidP="00E7493D">
            <w:pPr>
              <w:rPr>
                <w:rFonts w:ascii="Calibri Light" w:hAnsi="Calibri Light" w:cs="Calibri Light"/>
                <w:sz w:val="20"/>
                <w:szCs w:val="20"/>
              </w:rPr>
            </w:pPr>
          </w:p>
        </w:tc>
      </w:tr>
    </w:tbl>
    <w:p w14:paraId="16D60704" w14:textId="77777777" w:rsidR="006979C0" w:rsidRPr="006979C0" w:rsidRDefault="006979C0" w:rsidP="006979C0">
      <w:pPr>
        <w:pStyle w:val="ListParagraph"/>
        <w:numPr>
          <w:ilvl w:val="0"/>
          <w:numId w:val="26"/>
        </w:numPr>
        <w:rPr>
          <w:rFonts w:ascii="Calibri Light" w:hAnsi="Calibri Light" w:cs="Calibri Light"/>
          <w:sz w:val="20"/>
          <w:szCs w:val="20"/>
        </w:rPr>
      </w:pPr>
      <w:r w:rsidRPr="006979C0">
        <w:rPr>
          <w:rFonts w:ascii="Calibri Light" w:hAnsi="Calibri Light" w:cs="Calibri Light"/>
          <w:sz w:val="20"/>
          <w:szCs w:val="20"/>
        </w:rPr>
        <w:lastRenderedPageBreak/>
        <w:t xml:space="preserve">What, if anything, could be changed to make the apartment an even better experience? </w:t>
      </w:r>
    </w:p>
    <w:p w14:paraId="2BD7F47A" w14:textId="77777777" w:rsidR="006979C0" w:rsidRPr="006979C0" w:rsidRDefault="006979C0" w:rsidP="006979C0">
      <w:pPr>
        <w:pStyle w:val="ListParagraph"/>
        <w:rPr>
          <w:rFonts w:ascii="Calibri Light" w:hAnsi="Calibri Light" w:cs="Calibri Light"/>
          <w:sz w:val="20"/>
          <w:szCs w:val="20"/>
        </w:rPr>
      </w:pPr>
    </w:p>
    <w:p w14:paraId="16CAC5DD" w14:textId="77777777" w:rsidR="006979C0" w:rsidRPr="006979C0" w:rsidRDefault="006979C0" w:rsidP="006979C0">
      <w:pPr>
        <w:pStyle w:val="ListParagraph"/>
        <w:numPr>
          <w:ilvl w:val="0"/>
          <w:numId w:val="26"/>
        </w:numPr>
        <w:rPr>
          <w:rFonts w:ascii="Calibri Light" w:hAnsi="Calibri Light" w:cs="Calibri Light"/>
          <w:sz w:val="20"/>
          <w:szCs w:val="20"/>
        </w:rPr>
      </w:pPr>
      <w:r w:rsidRPr="006979C0">
        <w:rPr>
          <w:rFonts w:ascii="Calibri Light" w:hAnsi="Calibri Light" w:cs="Calibri Light"/>
          <w:sz w:val="20"/>
          <w:szCs w:val="20"/>
        </w:rPr>
        <w:t xml:space="preserve">Are there any things about your culture </w:t>
      </w:r>
      <w:r w:rsidRPr="006979C0">
        <w:rPr>
          <w:rFonts w:ascii="Calibri Light" w:hAnsi="Calibri Light" w:cs="Calibri Light"/>
          <w:i/>
          <w:sz w:val="20"/>
          <w:szCs w:val="20"/>
        </w:rPr>
        <w:t xml:space="preserve">(where you’re from, your community, your background, etc.) </w:t>
      </w:r>
      <w:r w:rsidRPr="006979C0">
        <w:rPr>
          <w:rFonts w:ascii="Calibri Light" w:hAnsi="Calibri Light" w:cs="Calibri Light"/>
          <w:sz w:val="20"/>
          <w:szCs w:val="20"/>
        </w:rPr>
        <w:t>that we should know to make this program better for other people from the same culture?</w:t>
      </w:r>
    </w:p>
    <w:p w14:paraId="7C156515" w14:textId="77777777" w:rsidR="006979C0" w:rsidRDefault="006979C0" w:rsidP="006979C0">
      <w:pPr>
        <w:pStyle w:val="ListParagraph"/>
        <w:rPr>
          <w:rFonts w:ascii="Calibri Light" w:hAnsi="Calibri Light" w:cs="Calibri Light"/>
          <w:sz w:val="20"/>
          <w:szCs w:val="20"/>
        </w:rPr>
      </w:pPr>
    </w:p>
    <w:p w14:paraId="5BD3C080" w14:textId="77777777" w:rsidR="006979C0" w:rsidRPr="006979C0" w:rsidRDefault="006979C0" w:rsidP="006979C0">
      <w:pPr>
        <w:pStyle w:val="ListParagraph"/>
        <w:numPr>
          <w:ilvl w:val="0"/>
          <w:numId w:val="26"/>
        </w:numPr>
        <w:rPr>
          <w:rFonts w:ascii="Calibri Light" w:hAnsi="Calibri Light" w:cs="Calibri Light"/>
          <w:sz w:val="20"/>
          <w:szCs w:val="20"/>
        </w:rPr>
      </w:pPr>
      <w:r w:rsidRPr="006979C0">
        <w:rPr>
          <w:rFonts w:ascii="Calibri Light" w:hAnsi="Calibri Light" w:cs="Calibri Light"/>
          <w:sz w:val="20"/>
          <w:szCs w:val="20"/>
        </w:rPr>
        <w:t xml:space="preserve">Anything else to share? </w:t>
      </w:r>
    </w:p>
    <w:p w14:paraId="658CE1AA" w14:textId="77777777" w:rsidR="00614A82" w:rsidRDefault="00614A82" w:rsidP="00614A82">
      <w:pPr>
        <w:spacing w:after="0" w:line="240" w:lineRule="auto"/>
        <w:rPr>
          <w:rFonts w:ascii="Calibri Light" w:hAnsi="Calibri Light" w:cs="Calibri Light"/>
        </w:rPr>
      </w:pPr>
    </w:p>
    <w:p w14:paraId="68BA1790" w14:textId="77777777" w:rsidR="00614A82" w:rsidRDefault="00496F1E" w:rsidP="00614A82">
      <w:pPr>
        <w:pStyle w:val="Heading2"/>
        <w:rPr>
          <w:rFonts w:ascii="Century Gothic" w:hAnsi="Century Gothic"/>
          <w:color w:val="404040" w:themeColor="text1" w:themeTint="BF"/>
          <w:sz w:val="28"/>
          <w:szCs w:val="28"/>
        </w:rPr>
      </w:pPr>
      <w:bookmarkStart w:id="17" w:name="_Toc534961435"/>
      <w:r>
        <w:rPr>
          <w:rFonts w:ascii="Century Gothic" w:hAnsi="Century Gothic"/>
          <w:color w:val="404040" w:themeColor="text1" w:themeTint="BF"/>
          <w:sz w:val="28"/>
          <w:szCs w:val="28"/>
        </w:rPr>
        <w:t>Apartment 1310 Program Client Voluntary Service Agreement</w:t>
      </w:r>
      <w:bookmarkEnd w:id="17"/>
    </w:p>
    <w:p w14:paraId="4626E33A" w14:textId="77777777" w:rsidR="00496F1E" w:rsidRPr="00496F1E" w:rsidRDefault="00496F1E" w:rsidP="00496F1E">
      <w:pPr>
        <w:jc w:val="center"/>
        <w:rPr>
          <w:rFonts w:ascii="Calibri Light" w:hAnsi="Calibri Light" w:cs="Calibri Light"/>
          <w:sz w:val="20"/>
          <w:szCs w:val="20"/>
        </w:rPr>
      </w:pPr>
      <w:r w:rsidRPr="00496F1E">
        <w:rPr>
          <w:rFonts w:ascii="Calibri Light" w:hAnsi="Calibri Light" w:cs="Calibri Light"/>
          <w:sz w:val="20"/>
          <w:szCs w:val="20"/>
        </w:rPr>
        <w:t>Made between:</w:t>
      </w:r>
    </w:p>
    <w:p w14:paraId="5CE801D5" w14:textId="77777777" w:rsidR="00496F1E" w:rsidRPr="00496F1E" w:rsidRDefault="00496F1E" w:rsidP="00496F1E">
      <w:pPr>
        <w:jc w:val="center"/>
        <w:rPr>
          <w:rFonts w:ascii="Calibri Light" w:hAnsi="Calibri Light" w:cs="Calibri Light"/>
          <w:sz w:val="20"/>
          <w:szCs w:val="20"/>
        </w:rPr>
      </w:pPr>
      <w:r w:rsidRPr="00496F1E">
        <w:rPr>
          <w:rFonts w:ascii="Calibri Light" w:hAnsi="Calibri Light" w:cs="Calibri Light"/>
          <w:sz w:val="20"/>
          <w:szCs w:val="20"/>
        </w:rPr>
        <w:t>Calgary Cultural Brokerage Program (CCBP)</w:t>
      </w:r>
    </w:p>
    <w:p w14:paraId="4B9B3972" w14:textId="77777777" w:rsidR="00496F1E" w:rsidRPr="00496F1E" w:rsidRDefault="00496F1E" w:rsidP="00496F1E">
      <w:pPr>
        <w:jc w:val="center"/>
        <w:rPr>
          <w:rFonts w:ascii="Calibri Light" w:hAnsi="Calibri Light" w:cs="Calibri Light"/>
          <w:sz w:val="20"/>
          <w:szCs w:val="20"/>
        </w:rPr>
      </w:pPr>
      <w:r w:rsidRPr="00496F1E">
        <w:rPr>
          <w:rFonts w:ascii="Calibri Light" w:hAnsi="Calibri Light" w:cs="Calibri Light"/>
          <w:sz w:val="20"/>
          <w:szCs w:val="20"/>
        </w:rPr>
        <w:t>and</w:t>
      </w:r>
    </w:p>
    <w:p w14:paraId="1CF7A7ED" w14:textId="77777777" w:rsidR="00496F1E" w:rsidRPr="00496F1E" w:rsidRDefault="00496F1E" w:rsidP="00496F1E">
      <w:pPr>
        <w:pBdr>
          <w:bottom w:val="single" w:sz="4" w:space="1" w:color="auto"/>
        </w:pBdr>
        <w:jc w:val="center"/>
        <w:rPr>
          <w:rFonts w:ascii="Calibri Light" w:hAnsi="Calibri Light" w:cs="Calibri Light"/>
          <w:sz w:val="20"/>
          <w:szCs w:val="20"/>
        </w:rPr>
      </w:pPr>
    </w:p>
    <w:p w14:paraId="63F1FCF2" w14:textId="77777777" w:rsidR="00496F1E" w:rsidRPr="00496F1E" w:rsidRDefault="00496F1E" w:rsidP="00496F1E">
      <w:pPr>
        <w:jc w:val="center"/>
        <w:rPr>
          <w:rFonts w:ascii="Calibri Light" w:hAnsi="Calibri Light" w:cs="Calibri Light"/>
          <w:sz w:val="20"/>
          <w:szCs w:val="20"/>
        </w:rPr>
      </w:pPr>
      <w:r w:rsidRPr="00496F1E">
        <w:rPr>
          <w:rFonts w:ascii="Calibri Light" w:hAnsi="Calibri Light" w:cs="Calibri Light"/>
          <w:sz w:val="20"/>
          <w:szCs w:val="20"/>
        </w:rPr>
        <w:t>(the “Client”)</w:t>
      </w:r>
    </w:p>
    <w:p w14:paraId="5581C58D"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This document defines the terms and conditions of the voluntary services agreement.  By signing this agreement you are:</w:t>
      </w:r>
    </w:p>
    <w:p w14:paraId="6E8492CD" w14:textId="77777777" w:rsidR="00496F1E" w:rsidRPr="00496F1E" w:rsidRDefault="00496F1E" w:rsidP="00496F1E">
      <w:pPr>
        <w:pStyle w:val="ListParagraph"/>
        <w:numPr>
          <w:ilvl w:val="0"/>
          <w:numId w:val="32"/>
        </w:numPr>
        <w:spacing w:after="200" w:line="276" w:lineRule="auto"/>
        <w:rPr>
          <w:rFonts w:ascii="Calibri Light" w:hAnsi="Calibri Light" w:cs="Calibri Light"/>
          <w:sz w:val="20"/>
          <w:szCs w:val="20"/>
        </w:rPr>
      </w:pPr>
      <w:r w:rsidRPr="00496F1E">
        <w:rPr>
          <w:rFonts w:ascii="Calibri Light" w:hAnsi="Calibri Light" w:cs="Calibri Light"/>
          <w:sz w:val="20"/>
          <w:szCs w:val="20"/>
        </w:rPr>
        <w:t>Confirming that you agree to comply with the terms and conditions as set out in this agreement.</w:t>
      </w:r>
    </w:p>
    <w:p w14:paraId="6F00C7D8" w14:textId="77777777" w:rsidR="00496F1E" w:rsidRPr="00496F1E" w:rsidRDefault="00496F1E" w:rsidP="00496F1E">
      <w:pPr>
        <w:pStyle w:val="ListParagraph"/>
        <w:ind w:left="1080"/>
        <w:rPr>
          <w:rFonts w:ascii="Calibri Light" w:hAnsi="Calibri Light" w:cs="Calibri Light"/>
          <w:sz w:val="20"/>
          <w:szCs w:val="20"/>
        </w:rPr>
      </w:pPr>
    </w:p>
    <w:p w14:paraId="0BFF8F99" w14:textId="77777777" w:rsidR="00496F1E" w:rsidRPr="00496F1E" w:rsidRDefault="00496F1E" w:rsidP="00496F1E">
      <w:pPr>
        <w:pStyle w:val="ListParagraph"/>
        <w:numPr>
          <w:ilvl w:val="0"/>
          <w:numId w:val="27"/>
        </w:numPr>
        <w:spacing w:after="200" w:line="276" w:lineRule="auto"/>
        <w:rPr>
          <w:rFonts w:ascii="Calibri Light" w:hAnsi="Calibri Light" w:cs="Calibri Light"/>
          <w:b/>
          <w:sz w:val="20"/>
          <w:szCs w:val="20"/>
        </w:rPr>
      </w:pPr>
      <w:r w:rsidRPr="00496F1E">
        <w:rPr>
          <w:rFonts w:ascii="Calibri Light" w:hAnsi="Calibri Light" w:cs="Calibri Light"/>
          <w:b/>
          <w:sz w:val="20"/>
          <w:szCs w:val="20"/>
        </w:rPr>
        <w:t>The Term</w:t>
      </w:r>
    </w:p>
    <w:p w14:paraId="6634AA3C" w14:textId="77777777" w:rsidR="00496F1E" w:rsidRPr="00496F1E" w:rsidRDefault="00496F1E" w:rsidP="00496F1E">
      <w:pPr>
        <w:pStyle w:val="ListParagraph"/>
        <w:ind w:left="0"/>
        <w:rPr>
          <w:rFonts w:ascii="Calibri Light" w:hAnsi="Calibri Light" w:cs="Calibri Light"/>
          <w:b/>
          <w:sz w:val="20"/>
          <w:szCs w:val="20"/>
        </w:rPr>
      </w:pPr>
    </w:p>
    <w:p w14:paraId="0D73AED8" w14:textId="77777777" w:rsidR="00496F1E" w:rsidRPr="00496F1E" w:rsidRDefault="00496F1E" w:rsidP="00496F1E">
      <w:pPr>
        <w:pStyle w:val="ListParagraph"/>
        <w:ind w:left="0"/>
        <w:rPr>
          <w:rFonts w:ascii="Calibri Light" w:hAnsi="Calibri Light" w:cs="Calibri Light"/>
          <w:sz w:val="20"/>
          <w:szCs w:val="20"/>
        </w:rPr>
      </w:pPr>
      <w:r w:rsidRPr="00496F1E">
        <w:rPr>
          <w:rFonts w:ascii="Calibri Light" w:hAnsi="Calibri Light" w:cs="Calibri Light"/>
          <w:sz w:val="20"/>
          <w:szCs w:val="20"/>
        </w:rPr>
        <w:t>CCBP and the client agree to the following terms:</w:t>
      </w:r>
    </w:p>
    <w:p w14:paraId="2A074F4A"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CCBP Service Plan</w:t>
      </w:r>
      <w:r w:rsidRPr="00496F1E">
        <w:rPr>
          <w:rFonts w:ascii="Calibri Light" w:hAnsi="Calibri Light" w:cs="Calibri Light"/>
          <w:sz w:val="20"/>
          <w:szCs w:val="20"/>
        </w:rPr>
        <w:t xml:space="preserve">, CCBP Family Violence Specialist and the client will develop a service plan with established goals to work on. </w:t>
      </w:r>
    </w:p>
    <w:p w14:paraId="757993E9" w14:textId="77777777" w:rsidR="00496F1E" w:rsidRPr="00496F1E" w:rsidRDefault="00496F1E" w:rsidP="00496F1E">
      <w:pPr>
        <w:rPr>
          <w:rFonts w:ascii="Calibri Light" w:hAnsi="Calibri Light" w:cs="Calibri Light"/>
          <w:b/>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Support Service</w:t>
      </w:r>
    </w:p>
    <w:p w14:paraId="542C3D2A" w14:textId="77777777" w:rsidR="00496F1E" w:rsidRPr="00496F1E" w:rsidRDefault="00496F1E" w:rsidP="00496F1E">
      <w:pPr>
        <w:pStyle w:val="ListParagraph"/>
        <w:numPr>
          <w:ilvl w:val="0"/>
          <w:numId w:val="31"/>
        </w:numPr>
        <w:spacing w:after="200" w:line="276" w:lineRule="auto"/>
        <w:rPr>
          <w:rFonts w:ascii="Calibri Light" w:hAnsi="Calibri Light" w:cs="Calibri Light"/>
          <w:b/>
          <w:sz w:val="20"/>
          <w:szCs w:val="20"/>
        </w:rPr>
      </w:pPr>
      <w:r w:rsidRPr="00496F1E">
        <w:rPr>
          <w:rFonts w:ascii="Calibri Light" w:hAnsi="Calibri Light" w:cs="Calibri Light"/>
          <w:sz w:val="20"/>
          <w:szCs w:val="20"/>
        </w:rPr>
        <w:t xml:space="preserve">Temporary accommodation. The term of the temporary accommodation is periodic and shall not exceed 4 weeks. The term of the temporary accommodation shall begin on the scheduled move-in date and shall end based: 1) on a weekly review of the CCBP Service Plan  by CCBP Family Violence Specialist,  2) and/or due to non compliance on the part of the client of the voluntary services agreement. </w:t>
      </w:r>
    </w:p>
    <w:p w14:paraId="40336746" w14:textId="77777777" w:rsidR="00496F1E" w:rsidRPr="00496F1E" w:rsidRDefault="00496F1E" w:rsidP="00496F1E">
      <w:pPr>
        <w:pStyle w:val="ListParagraph"/>
        <w:rPr>
          <w:rFonts w:ascii="Calibri Light" w:hAnsi="Calibri Light" w:cs="Calibri Light"/>
          <w:b/>
          <w:sz w:val="20"/>
          <w:szCs w:val="20"/>
        </w:rPr>
      </w:pPr>
    </w:p>
    <w:p w14:paraId="0F0DBB4E" w14:textId="77777777" w:rsidR="00496F1E" w:rsidRPr="00496F1E" w:rsidRDefault="00496F1E" w:rsidP="00496F1E">
      <w:pPr>
        <w:pStyle w:val="ListParagraph"/>
        <w:numPr>
          <w:ilvl w:val="0"/>
          <w:numId w:val="27"/>
        </w:numPr>
        <w:spacing w:after="200" w:line="276" w:lineRule="auto"/>
        <w:rPr>
          <w:rFonts w:ascii="Calibri Light" w:hAnsi="Calibri Light" w:cs="Calibri Light"/>
          <w:b/>
          <w:sz w:val="20"/>
          <w:szCs w:val="20"/>
        </w:rPr>
      </w:pPr>
      <w:r w:rsidRPr="00496F1E">
        <w:rPr>
          <w:rFonts w:ascii="Calibri Light" w:hAnsi="Calibri Light" w:cs="Calibri Light"/>
          <w:b/>
          <w:sz w:val="20"/>
          <w:szCs w:val="20"/>
        </w:rPr>
        <w:t xml:space="preserve">Eligibility for support service </w:t>
      </w:r>
    </w:p>
    <w:p w14:paraId="1CD74EC5"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w:t>
      </w:r>
      <w:r w:rsidRPr="00496F1E">
        <w:rPr>
          <w:rFonts w:ascii="Calibri Light" w:hAnsi="Calibri Light" w:cs="Calibri Light"/>
          <w:sz w:val="20"/>
          <w:szCs w:val="20"/>
        </w:rPr>
        <w:t>The Client agrees to comply with Children Services and CCBP recommendations.</w:t>
      </w:r>
    </w:p>
    <w:p w14:paraId="0AF58E39"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w:t>
      </w:r>
      <w:r w:rsidRPr="00496F1E">
        <w:rPr>
          <w:rFonts w:ascii="Calibri Light" w:hAnsi="Calibri Light" w:cs="Calibri Light"/>
          <w:sz w:val="20"/>
          <w:szCs w:val="20"/>
        </w:rPr>
        <w:t>The Client agrees to work with CCBP Family Violence Specialist for purposes of intake, assessment and education on family violence.</w:t>
      </w:r>
    </w:p>
    <w:p w14:paraId="095DCC18"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w:t>
      </w:r>
      <w:r w:rsidRPr="00496F1E">
        <w:rPr>
          <w:rFonts w:ascii="Calibri Light" w:hAnsi="Calibri Light" w:cs="Calibri Light"/>
          <w:sz w:val="20"/>
          <w:szCs w:val="20"/>
        </w:rPr>
        <w:t xml:space="preserve">The Client agrees to participate in developing a Service Plan and commits working towards achieving agreed upon goals. </w:t>
      </w:r>
    </w:p>
    <w:p w14:paraId="6E6B6EB6"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w:t>
      </w:r>
      <w:r w:rsidRPr="00496F1E">
        <w:rPr>
          <w:rFonts w:ascii="Calibri Light" w:hAnsi="Calibri Light" w:cs="Calibri Light"/>
          <w:sz w:val="20"/>
          <w:szCs w:val="20"/>
        </w:rPr>
        <w:t>The Client agrees to work with CCBP for the betterment of the Client’s family.</w:t>
      </w:r>
    </w:p>
    <w:p w14:paraId="2A832C96" w14:textId="77777777" w:rsid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w:t>
      </w:r>
      <w:r w:rsidRPr="00496F1E">
        <w:rPr>
          <w:rFonts w:ascii="Calibri Light" w:hAnsi="Calibri Light" w:cs="Calibri Light"/>
          <w:sz w:val="20"/>
          <w:szCs w:val="20"/>
        </w:rPr>
        <w:t xml:space="preserve">The Client agrees not to use drugs or consume alcohol while using the temporary accommodation. </w:t>
      </w:r>
    </w:p>
    <w:p w14:paraId="055242B3" w14:textId="77777777" w:rsidR="00496F1E" w:rsidRPr="00496F1E" w:rsidRDefault="00496F1E" w:rsidP="00496F1E">
      <w:pPr>
        <w:rPr>
          <w:rFonts w:ascii="Calibri Light" w:hAnsi="Calibri Light" w:cs="Calibri Light"/>
          <w:sz w:val="20"/>
          <w:szCs w:val="20"/>
        </w:rPr>
      </w:pPr>
    </w:p>
    <w:p w14:paraId="3FD57617" w14:textId="77777777" w:rsidR="00496F1E" w:rsidRPr="00496F1E" w:rsidRDefault="00496F1E" w:rsidP="00496F1E">
      <w:pPr>
        <w:pStyle w:val="ListParagraph"/>
        <w:numPr>
          <w:ilvl w:val="0"/>
          <w:numId w:val="27"/>
        </w:numPr>
        <w:spacing w:after="200" w:line="276" w:lineRule="auto"/>
        <w:rPr>
          <w:rFonts w:ascii="Calibri Light" w:hAnsi="Calibri Light" w:cs="Calibri Light"/>
          <w:b/>
          <w:sz w:val="20"/>
          <w:szCs w:val="20"/>
        </w:rPr>
      </w:pPr>
      <w:r w:rsidRPr="00496F1E">
        <w:rPr>
          <w:rFonts w:ascii="Calibri Light" w:hAnsi="Calibri Light" w:cs="Calibri Light"/>
          <w:b/>
          <w:sz w:val="20"/>
          <w:szCs w:val="20"/>
        </w:rPr>
        <w:lastRenderedPageBreak/>
        <w:t>Temporary Accommodation</w:t>
      </w:r>
    </w:p>
    <w:p w14:paraId="7B201882"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Room Assignment, </w:t>
      </w:r>
      <w:r w:rsidRPr="00496F1E">
        <w:rPr>
          <w:rFonts w:ascii="Calibri Light" w:hAnsi="Calibri Light" w:cs="Calibri Light"/>
          <w:sz w:val="20"/>
          <w:szCs w:val="20"/>
        </w:rPr>
        <w:t xml:space="preserve">the Client will be assigned a single occupancy room in a suite with the possibility of having a roommate in another single occupancy room of the same suite. </w:t>
      </w:r>
    </w:p>
    <w:p w14:paraId="1959305C"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Move in, </w:t>
      </w:r>
      <w:r w:rsidRPr="00496F1E">
        <w:rPr>
          <w:rFonts w:ascii="Calibri Light" w:hAnsi="Calibri Light" w:cs="Calibri Light"/>
          <w:sz w:val="20"/>
          <w:szCs w:val="20"/>
        </w:rPr>
        <w:t xml:space="preserve">the Client may move in into his/her assigned room on the date outlined on this agreement. </w:t>
      </w:r>
    </w:p>
    <w:p w14:paraId="0DA0FA17" w14:textId="77777777" w:rsidR="00496F1E" w:rsidRPr="00496F1E" w:rsidRDefault="00496F1E" w:rsidP="00496F1E">
      <w:pPr>
        <w:rPr>
          <w:rFonts w:ascii="Calibri Light" w:eastAsia="Times New Roman"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xml:space="preserve">. Move out, </w:t>
      </w:r>
      <w:r w:rsidRPr="00496F1E">
        <w:rPr>
          <w:rFonts w:ascii="Calibri Light" w:hAnsi="Calibri Light" w:cs="Calibri Light"/>
          <w:sz w:val="20"/>
          <w:szCs w:val="20"/>
        </w:rPr>
        <w:t xml:space="preserve">the Client is required to vacate, remove all belongings by the move out date specified by CCBP. </w:t>
      </w:r>
      <w:r w:rsidRPr="00496F1E">
        <w:rPr>
          <w:rFonts w:ascii="Calibri Light" w:eastAsia="Times New Roman" w:hAnsi="Calibri Light" w:cs="Calibri Light"/>
          <w:sz w:val="20"/>
          <w:szCs w:val="20"/>
        </w:rPr>
        <w:t>Any property left in the assigned room or suite at the end of the Term will be considered abandoned. CCBP will remove and dispose of the property. CCBP will not be responsible for loss or theft of, or damage to, non-CCBP property. At the end of the Term, the Client must check out and return all keys and access cards to CCBP Family Violence Specialist.</w:t>
      </w:r>
    </w:p>
    <w:p w14:paraId="73A6EE76" w14:textId="77777777" w:rsidR="00496F1E" w:rsidRPr="00496F1E" w:rsidRDefault="00496F1E" w:rsidP="00496F1E">
      <w:pPr>
        <w:rPr>
          <w:rFonts w:ascii="Calibri Light" w:hAnsi="Calibri Light" w:cs="Calibri Light"/>
          <w:b/>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Use of Space,</w:t>
      </w:r>
    </w:p>
    <w:p w14:paraId="66172837" w14:textId="77777777" w:rsidR="00496F1E" w:rsidRPr="00496F1E" w:rsidRDefault="00496F1E" w:rsidP="00496F1E">
      <w:pPr>
        <w:pStyle w:val="ListParagraph"/>
        <w:numPr>
          <w:ilvl w:val="0"/>
          <w:numId w:val="28"/>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 xml:space="preserve">The Client will use his/her assigned room and suite for the purpose of a temporary accommodation and for no other purposes. Client is not permitted to engage in any commercial activity in his/her assigned room, suite, or building premises. </w:t>
      </w:r>
    </w:p>
    <w:p w14:paraId="216EAFDB" w14:textId="77777777" w:rsidR="00496F1E" w:rsidRPr="00496F1E" w:rsidRDefault="00496F1E" w:rsidP="00496F1E">
      <w:pPr>
        <w:pStyle w:val="ListParagraph"/>
        <w:numPr>
          <w:ilvl w:val="0"/>
          <w:numId w:val="28"/>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will not bring into his/her assigned room or suite an animal or pet of any kind</w:t>
      </w:r>
    </w:p>
    <w:p w14:paraId="2E5D3149" w14:textId="77777777" w:rsidR="00496F1E" w:rsidRPr="00496F1E" w:rsidRDefault="00496F1E" w:rsidP="00496F1E">
      <w:pPr>
        <w:pStyle w:val="ListParagraph"/>
        <w:numPr>
          <w:ilvl w:val="0"/>
          <w:numId w:val="28"/>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will not bring any guest(s) to his/her assigned room or suite</w:t>
      </w:r>
    </w:p>
    <w:p w14:paraId="4838975C" w14:textId="77777777" w:rsidR="00496F1E" w:rsidRPr="00496F1E" w:rsidRDefault="00496F1E" w:rsidP="00496F1E">
      <w:pPr>
        <w:pStyle w:val="ListParagraph"/>
        <w:numPr>
          <w:ilvl w:val="0"/>
          <w:numId w:val="28"/>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 xml:space="preserve">The Client shall not at any time during the voluntary service agreement, engage in offensive or illegal activities. </w:t>
      </w:r>
    </w:p>
    <w:p w14:paraId="3E137618" w14:textId="77777777" w:rsidR="00496F1E" w:rsidRPr="00496F1E" w:rsidRDefault="00496F1E" w:rsidP="00496F1E">
      <w:pPr>
        <w:pStyle w:val="ListParagraph"/>
        <w:numPr>
          <w:ilvl w:val="0"/>
          <w:numId w:val="28"/>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will keep his/her assigned room and suite clean and tidy.</w:t>
      </w:r>
    </w:p>
    <w:p w14:paraId="0BA6501D" w14:textId="77777777" w:rsidR="00496F1E" w:rsidRPr="00496F1E" w:rsidRDefault="00496F1E" w:rsidP="00496F1E">
      <w:pPr>
        <w:rPr>
          <w:rFonts w:ascii="Calibri Light" w:hAnsi="Calibri Light" w:cs="Calibri Light"/>
          <w:b/>
          <w:sz w:val="20"/>
          <w:szCs w:val="20"/>
        </w:rPr>
      </w:pPr>
      <w:r w:rsidRPr="00496F1E">
        <w:rPr>
          <w:rFonts w:ascii="Calibri Light" w:hAnsi="Calibri Light" w:cs="Calibri Light"/>
          <w:sz w:val="20"/>
          <w:szCs w:val="20"/>
        </w:rPr>
        <w:t xml:space="preserve">____  </w:t>
      </w:r>
      <w:r w:rsidRPr="00496F1E">
        <w:rPr>
          <w:rFonts w:ascii="Calibri Light" w:hAnsi="Calibri Light" w:cs="Calibri Light"/>
          <w:b/>
          <w:sz w:val="20"/>
          <w:szCs w:val="20"/>
        </w:rPr>
        <w:t>. Communal space and living,</w:t>
      </w:r>
    </w:p>
    <w:p w14:paraId="065C1067" w14:textId="77777777" w:rsidR="00496F1E" w:rsidRPr="00496F1E" w:rsidRDefault="00496F1E" w:rsidP="00496F1E">
      <w:pPr>
        <w:pStyle w:val="ListParagraph"/>
        <w:numPr>
          <w:ilvl w:val="0"/>
          <w:numId w:val="30"/>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will share, use in a reasonable manner and jointly clean and keep tidy the communal areas of the suite.</w:t>
      </w:r>
    </w:p>
    <w:p w14:paraId="14EDE4CF" w14:textId="77777777" w:rsidR="00496F1E" w:rsidRPr="00496F1E" w:rsidRDefault="00496F1E" w:rsidP="00496F1E">
      <w:pPr>
        <w:pStyle w:val="ListParagraph"/>
        <w:numPr>
          <w:ilvl w:val="0"/>
          <w:numId w:val="30"/>
        </w:numPr>
        <w:spacing w:after="200" w:line="276" w:lineRule="auto"/>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will adhere to communal living rules by</w:t>
      </w:r>
    </w:p>
    <w:p w14:paraId="056FA52E" w14:textId="77777777" w:rsidR="00496F1E" w:rsidRPr="00496F1E" w:rsidRDefault="00496F1E" w:rsidP="00496F1E">
      <w:pPr>
        <w:pStyle w:val="ListParagraph"/>
        <w:numPr>
          <w:ilvl w:val="3"/>
          <w:numId w:val="30"/>
        </w:numPr>
        <w:spacing w:after="200" w:line="276" w:lineRule="auto"/>
        <w:ind w:left="1843" w:hanging="283"/>
        <w:rPr>
          <w:rFonts w:ascii="Calibri Light" w:eastAsia="Times New Roman" w:hAnsi="Calibri Light" w:cs="Calibri Light"/>
          <w:sz w:val="20"/>
          <w:szCs w:val="20"/>
        </w:rPr>
      </w:pPr>
      <w:r w:rsidRPr="00496F1E">
        <w:rPr>
          <w:rFonts w:ascii="Calibri Light" w:eastAsia="Times New Roman" w:hAnsi="Calibri Light" w:cs="Calibri Light"/>
          <w:sz w:val="20"/>
          <w:szCs w:val="20"/>
        </w:rPr>
        <w:t>Keep the identity and information of other Clients confidential.</w:t>
      </w:r>
    </w:p>
    <w:p w14:paraId="2720903B" w14:textId="77777777" w:rsidR="00496F1E" w:rsidRPr="00496F1E" w:rsidRDefault="00496F1E" w:rsidP="00496F1E">
      <w:pPr>
        <w:pStyle w:val="ListParagraph"/>
        <w:numPr>
          <w:ilvl w:val="3"/>
          <w:numId w:val="30"/>
        </w:numPr>
        <w:spacing w:after="200" w:line="276" w:lineRule="auto"/>
        <w:ind w:left="1843" w:hanging="283"/>
        <w:rPr>
          <w:rFonts w:ascii="Calibri Light" w:eastAsia="Times New Roman" w:hAnsi="Calibri Light" w:cs="Calibri Light"/>
          <w:sz w:val="20"/>
          <w:szCs w:val="20"/>
        </w:rPr>
      </w:pPr>
      <w:r w:rsidRPr="00496F1E">
        <w:rPr>
          <w:rFonts w:ascii="Calibri Light" w:eastAsia="Times New Roman" w:hAnsi="Calibri Light" w:cs="Calibri Light"/>
          <w:sz w:val="20"/>
          <w:szCs w:val="20"/>
        </w:rPr>
        <w:t>The Client and those living in the suite or building has the right to a reasonably quiet living environment.</w:t>
      </w:r>
    </w:p>
    <w:p w14:paraId="2749FBF4" w14:textId="77777777" w:rsidR="00496F1E" w:rsidRPr="00496F1E" w:rsidRDefault="00496F1E" w:rsidP="00496F1E">
      <w:pPr>
        <w:pStyle w:val="ListParagraph"/>
        <w:numPr>
          <w:ilvl w:val="3"/>
          <w:numId w:val="30"/>
        </w:numPr>
        <w:spacing w:after="200" w:line="276" w:lineRule="auto"/>
        <w:ind w:left="1843" w:hanging="283"/>
        <w:rPr>
          <w:rFonts w:ascii="Calibri Light" w:eastAsia="Times New Roman" w:hAnsi="Calibri Light" w:cs="Calibri Light"/>
          <w:sz w:val="20"/>
          <w:szCs w:val="20"/>
        </w:rPr>
      </w:pPr>
      <w:r w:rsidRPr="00496F1E">
        <w:rPr>
          <w:rFonts w:ascii="Calibri Light" w:eastAsia="Times New Roman" w:hAnsi="Calibri Light" w:cs="Calibri Light"/>
          <w:sz w:val="20"/>
          <w:szCs w:val="20"/>
        </w:rPr>
        <w:t xml:space="preserve">The Client should maintain a level of noise that cannot be heard outside his/her assigned room when the door is closed. </w:t>
      </w:r>
    </w:p>
    <w:p w14:paraId="5C539548"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 xml:space="preserve">_____  </w:t>
      </w:r>
      <w:r w:rsidRPr="00496F1E">
        <w:rPr>
          <w:rFonts w:ascii="Calibri Light" w:hAnsi="Calibri Light" w:cs="Calibri Light"/>
          <w:b/>
          <w:sz w:val="20"/>
          <w:szCs w:val="20"/>
        </w:rPr>
        <w:t>. Unauthorized Occupancy,</w:t>
      </w:r>
      <w:r w:rsidRPr="00496F1E">
        <w:rPr>
          <w:rFonts w:ascii="Calibri Light" w:hAnsi="Calibri Light" w:cs="Calibri Light"/>
          <w:sz w:val="20"/>
          <w:szCs w:val="20"/>
        </w:rPr>
        <w:t xml:space="preserve"> All of the rooms are single occupancy only. Client is not permitted to share assigned room with any other person. The communal areas of the suite can only be shared with assigned roommate and no other person. </w:t>
      </w:r>
    </w:p>
    <w:p w14:paraId="0D92DC9A" w14:textId="77777777" w:rsidR="00496F1E" w:rsidRPr="00496F1E" w:rsidRDefault="00496F1E" w:rsidP="00496F1E">
      <w:pPr>
        <w:pStyle w:val="ListParagraph"/>
        <w:numPr>
          <w:ilvl w:val="0"/>
          <w:numId w:val="27"/>
        </w:numPr>
        <w:spacing w:after="200" w:line="276" w:lineRule="auto"/>
        <w:rPr>
          <w:rFonts w:ascii="Calibri Light" w:hAnsi="Calibri Light" w:cs="Calibri Light"/>
          <w:b/>
          <w:sz w:val="20"/>
          <w:szCs w:val="20"/>
        </w:rPr>
      </w:pPr>
      <w:r w:rsidRPr="00496F1E">
        <w:rPr>
          <w:rFonts w:ascii="Calibri Light" w:hAnsi="Calibri Light" w:cs="Calibri Light"/>
          <w:b/>
          <w:sz w:val="20"/>
          <w:szCs w:val="20"/>
        </w:rPr>
        <w:t>Right of Entry</w:t>
      </w:r>
    </w:p>
    <w:p w14:paraId="5625B392" w14:textId="77777777" w:rsidR="00496F1E" w:rsidRPr="00496F1E" w:rsidRDefault="00496F1E" w:rsidP="00496F1E">
      <w:pPr>
        <w:rPr>
          <w:rFonts w:ascii="Calibri Light" w:hAnsi="Calibri Light" w:cs="Calibri Light"/>
          <w:sz w:val="20"/>
          <w:szCs w:val="20"/>
        </w:rPr>
      </w:pPr>
      <w:r w:rsidRPr="00496F1E">
        <w:rPr>
          <w:rFonts w:ascii="Calibri Light" w:hAnsi="Calibri Light" w:cs="Calibri Light"/>
          <w:sz w:val="20"/>
          <w:szCs w:val="20"/>
        </w:rPr>
        <w:t>The Client will permit CCBP and its workers to enter his/her assigned room and the suite at all reasonable times for:</w:t>
      </w:r>
    </w:p>
    <w:p w14:paraId="7F66C7A5" w14:textId="77777777" w:rsidR="00496F1E" w:rsidRPr="00496F1E" w:rsidRDefault="00496F1E" w:rsidP="00496F1E">
      <w:pPr>
        <w:pStyle w:val="ListParagraph"/>
        <w:numPr>
          <w:ilvl w:val="0"/>
          <w:numId w:val="29"/>
        </w:numPr>
        <w:spacing w:after="200" w:line="276" w:lineRule="auto"/>
        <w:rPr>
          <w:rFonts w:ascii="Calibri Light" w:hAnsi="Calibri Light" w:cs="Calibri Light"/>
          <w:sz w:val="20"/>
          <w:szCs w:val="20"/>
        </w:rPr>
      </w:pPr>
      <w:r w:rsidRPr="00496F1E">
        <w:rPr>
          <w:rFonts w:ascii="Calibri Light" w:hAnsi="Calibri Light" w:cs="Calibri Light"/>
          <w:sz w:val="20"/>
          <w:szCs w:val="20"/>
        </w:rPr>
        <w:t>Any purpose connected with an inspection, repair or improvement of the assigned room or the suite;</w:t>
      </w:r>
    </w:p>
    <w:p w14:paraId="2505FC74" w14:textId="77777777" w:rsidR="00496F1E" w:rsidRPr="00496F1E" w:rsidRDefault="00496F1E" w:rsidP="00496F1E">
      <w:pPr>
        <w:pStyle w:val="ListParagraph"/>
        <w:numPr>
          <w:ilvl w:val="0"/>
          <w:numId w:val="29"/>
        </w:numPr>
        <w:spacing w:after="200" w:line="276" w:lineRule="auto"/>
        <w:rPr>
          <w:rFonts w:ascii="Calibri Light" w:hAnsi="Calibri Light" w:cs="Calibri Light"/>
          <w:sz w:val="20"/>
          <w:szCs w:val="20"/>
        </w:rPr>
      </w:pPr>
      <w:r w:rsidRPr="00496F1E">
        <w:rPr>
          <w:rFonts w:ascii="Calibri Light" w:hAnsi="Calibri Light" w:cs="Calibri Light"/>
          <w:sz w:val="20"/>
          <w:szCs w:val="20"/>
        </w:rPr>
        <w:t xml:space="preserve">Upon any room becoming vacant within the suite during the Term for purposes of inspection and/or preparation of the space for a future occupant. </w:t>
      </w:r>
    </w:p>
    <w:p w14:paraId="71B2BD30" w14:textId="77777777" w:rsidR="00496F1E" w:rsidRPr="00496F1E" w:rsidRDefault="00496F1E" w:rsidP="00496F1E">
      <w:pPr>
        <w:rPr>
          <w:rFonts w:ascii="Calibri Light" w:hAnsi="Calibri Light" w:cs="Calibri Light"/>
          <w:b/>
          <w:sz w:val="20"/>
          <w:szCs w:val="20"/>
        </w:rPr>
      </w:pPr>
      <w:r>
        <w:rPr>
          <w:rFonts w:ascii="Calibri Light" w:hAnsi="Calibri Light" w:cs="Calibri Light"/>
          <w:b/>
          <w:sz w:val="20"/>
          <w:szCs w:val="20"/>
        </w:rPr>
        <w:t>Signatures of Client and CCIS Staff:</w:t>
      </w:r>
    </w:p>
    <w:p w14:paraId="7110CC7A" w14:textId="77777777" w:rsidR="00496F1E" w:rsidRPr="005035C5" w:rsidRDefault="00496F1E" w:rsidP="00496F1E">
      <w:pPr>
        <w:pStyle w:val="ListParagraph"/>
        <w:ind w:left="360"/>
        <w:rPr>
          <w:rFonts w:ascii="Myriad Pro" w:hAnsi="Myriad Pro" w:cs="Times New Roman"/>
          <w:b/>
          <w:sz w:val="24"/>
          <w:szCs w:val="24"/>
        </w:rPr>
      </w:pPr>
    </w:p>
    <w:p w14:paraId="2C814FD8" w14:textId="77777777" w:rsidR="00614A82" w:rsidRDefault="00614A82" w:rsidP="00614A82">
      <w:pPr>
        <w:spacing w:after="0" w:line="240" w:lineRule="auto"/>
        <w:rPr>
          <w:rFonts w:ascii="Calibri Light" w:hAnsi="Calibri Light" w:cs="Calibri Light"/>
        </w:rPr>
      </w:pPr>
    </w:p>
    <w:p w14:paraId="77E0DE1E" w14:textId="77777777" w:rsidR="00614A82" w:rsidRDefault="00614A82" w:rsidP="00614A82">
      <w:pPr>
        <w:spacing w:after="0" w:line="240" w:lineRule="auto"/>
        <w:rPr>
          <w:rFonts w:ascii="Calibri Light" w:hAnsi="Calibri Light" w:cs="Calibri Light"/>
        </w:rPr>
      </w:pPr>
    </w:p>
    <w:p w14:paraId="08B61E23" w14:textId="77777777" w:rsidR="000D6A27" w:rsidRDefault="005E0FBA" w:rsidP="000D6A27">
      <w:pPr>
        <w:pStyle w:val="Heading2"/>
        <w:rPr>
          <w:rFonts w:ascii="Century Gothic" w:hAnsi="Century Gothic"/>
          <w:color w:val="404040" w:themeColor="text1" w:themeTint="BF"/>
          <w:sz w:val="28"/>
          <w:szCs w:val="28"/>
        </w:rPr>
      </w:pPr>
      <w:bookmarkStart w:id="18" w:name="_Toc534961436"/>
      <w:r>
        <w:rPr>
          <w:rFonts w:ascii="Century Gothic" w:hAnsi="Century Gothic"/>
          <w:color w:val="404040" w:themeColor="text1" w:themeTint="BF"/>
          <w:sz w:val="28"/>
          <w:szCs w:val="28"/>
        </w:rPr>
        <w:t>Apartment 1310 Program Follow-Up Interview Questions</w:t>
      </w:r>
      <w:bookmarkEnd w:id="18"/>
    </w:p>
    <w:p w14:paraId="4DAED44B" w14:textId="05213617" w:rsidR="005E0FBA" w:rsidRPr="005E0FBA" w:rsidRDefault="005E0FBA" w:rsidP="005E0FBA">
      <w:pPr>
        <w:spacing w:line="276" w:lineRule="auto"/>
        <w:rPr>
          <w:rFonts w:ascii="Calibri Light" w:hAnsi="Calibri Light" w:cs="Calibri Light"/>
          <w:i/>
          <w:sz w:val="20"/>
          <w:szCs w:val="20"/>
        </w:rPr>
      </w:pPr>
      <w:r w:rsidRPr="005E0FBA">
        <w:rPr>
          <w:rFonts w:ascii="Calibri Light" w:hAnsi="Calibri Light" w:cs="Calibri Light"/>
          <w:i/>
          <w:sz w:val="20"/>
          <w:szCs w:val="20"/>
        </w:rPr>
        <w:t xml:space="preserve">We want to know if the Apartment 1310 Program is working for families.  We also want to know what could be improved (made better) about the Program.  We would love to hear about your experience staying at the apartment and working with the </w:t>
      </w:r>
      <w:r w:rsidR="00A17F69">
        <w:rPr>
          <w:rFonts w:ascii="Calibri Light" w:hAnsi="Calibri Light" w:cs="Calibri Light"/>
          <w:i/>
          <w:sz w:val="20"/>
          <w:szCs w:val="20"/>
        </w:rPr>
        <w:t>FV</w:t>
      </w:r>
      <w:r w:rsidRPr="005E0FBA">
        <w:rPr>
          <w:rFonts w:ascii="Calibri Light" w:hAnsi="Calibri Light" w:cs="Calibri Light"/>
          <w:i/>
          <w:sz w:val="20"/>
          <w:szCs w:val="20"/>
        </w:rPr>
        <w:t xml:space="preserve"> Specialist. Your responses will be kept confidential – they will not be shared with the Cultural Brokers, the </w:t>
      </w:r>
      <w:r w:rsidR="00A17F69">
        <w:rPr>
          <w:rFonts w:ascii="Calibri Light" w:hAnsi="Calibri Light" w:cs="Calibri Light"/>
          <w:i/>
          <w:sz w:val="20"/>
          <w:szCs w:val="20"/>
        </w:rPr>
        <w:t>FV</w:t>
      </w:r>
      <w:r w:rsidRPr="005E0FBA">
        <w:rPr>
          <w:rFonts w:ascii="Calibri Light" w:hAnsi="Calibri Light" w:cs="Calibri Light"/>
          <w:i/>
          <w:sz w:val="20"/>
          <w:szCs w:val="20"/>
        </w:rPr>
        <w:t xml:space="preserve"> Specialist or Children’s Services with your name attached.  Any information you share will not affect your relationship with the Cultural Brokers or Children’s Services. Any information you share will not affect your Children’s Services case. Any information that is reported will not have your name or any other information about you included, so no one will know that the answers are yours.  </w:t>
      </w:r>
    </w:p>
    <w:p w14:paraId="47132833" w14:textId="77777777" w:rsidR="005E0FBA" w:rsidRPr="005E0FBA" w:rsidRDefault="005E0FBA" w:rsidP="00E7493D">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What sorts of things (if any) did you learn through your work with Nkamany/Jose?</w:t>
      </w:r>
    </w:p>
    <w:p w14:paraId="44F9F608" w14:textId="77777777" w:rsidR="005E0FBA" w:rsidRPr="005E0FBA" w:rsidRDefault="005E0FBA" w:rsidP="005E0FBA">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What changes have you/your family made since working with Nkamany/Jose?</w:t>
      </w:r>
    </w:p>
    <w:p w14:paraId="44607203" w14:textId="77777777" w:rsidR="005E0FBA" w:rsidRPr="005E0FBA" w:rsidRDefault="005E0FBA" w:rsidP="00E7493D">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What, if any, were the benefits of the apartment for you and/or your family?</w:t>
      </w:r>
    </w:p>
    <w:p w14:paraId="4302C684" w14:textId="77777777" w:rsidR="005E0FBA" w:rsidRPr="005E0FBA" w:rsidRDefault="005E0FBA" w:rsidP="005E0FBA">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 xml:space="preserve">What do you think your situation would have looked like without the availability of the apartment? </w:t>
      </w:r>
    </w:p>
    <w:p w14:paraId="5C867F3B" w14:textId="77777777" w:rsidR="005E0FBA" w:rsidRPr="005E0FBA" w:rsidRDefault="005E0FBA" w:rsidP="00E7493D">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 xml:space="preserve">What could be </w:t>
      </w:r>
      <w:r w:rsidRPr="005E0FBA">
        <w:rPr>
          <w:rFonts w:ascii="Calibri Light" w:hAnsi="Calibri Light" w:cs="Calibri Light"/>
          <w:b/>
          <w:sz w:val="20"/>
          <w:szCs w:val="20"/>
        </w:rPr>
        <w:t>improved</w:t>
      </w:r>
      <w:r w:rsidRPr="005E0FBA">
        <w:rPr>
          <w:rFonts w:ascii="Calibri Light" w:hAnsi="Calibri Light" w:cs="Calibri Light"/>
          <w:sz w:val="20"/>
          <w:szCs w:val="20"/>
        </w:rPr>
        <w:t xml:space="preserve"> about the apartment setup?</w:t>
      </w:r>
    </w:p>
    <w:p w14:paraId="2ECBED00" w14:textId="77777777" w:rsidR="005E0FBA" w:rsidRPr="005E0FBA" w:rsidRDefault="005E0FBA" w:rsidP="005E0FBA">
      <w:pPr>
        <w:pStyle w:val="ListParagraph"/>
        <w:numPr>
          <w:ilvl w:val="0"/>
          <w:numId w:val="22"/>
        </w:numPr>
        <w:spacing w:line="276" w:lineRule="auto"/>
        <w:rPr>
          <w:rFonts w:ascii="Calibri Light" w:hAnsi="Calibri Light" w:cs="Calibri Light"/>
          <w:sz w:val="20"/>
          <w:szCs w:val="20"/>
        </w:rPr>
      </w:pPr>
      <w:r w:rsidRPr="005E0FBA">
        <w:rPr>
          <w:rFonts w:ascii="Calibri Light" w:hAnsi="Calibri Light" w:cs="Calibri Light"/>
          <w:sz w:val="20"/>
          <w:szCs w:val="20"/>
        </w:rPr>
        <w:t>Is there anything else you would like to share about your experience?</w:t>
      </w:r>
    </w:p>
    <w:p w14:paraId="604FE86C" w14:textId="77777777" w:rsidR="005E0FBA" w:rsidRPr="005E0FBA" w:rsidRDefault="005E0FBA" w:rsidP="005E0FBA">
      <w:pPr>
        <w:spacing w:line="276" w:lineRule="auto"/>
        <w:rPr>
          <w:rFonts w:ascii="Calibri Light" w:hAnsi="Calibri Light" w:cs="Calibri Light"/>
          <w:i/>
          <w:sz w:val="20"/>
          <w:szCs w:val="20"/>
        </w:rPr>
      </w:pPr>
      <w:r w:rsidRPr="005E0FBA">
        <w:rPr>
          <w:rFonts w:ascii="Calibri Light" w:hAnsi="Calibri Light" w:cs="Calibri Light"/>
          <w:i/>
          <w:sz w:val="20"/>
          <w:szCs w:val="20"/>
        </w:rPr>
        <w:t xml:space="preserve">They are a very big help for a family like us who needs help.  It’s great that it’s free.  They give us some information and it really helps a lot.  If you think of anything else that you would like to include in the evaluation, or if there is anything that you said that you would like to change or remove, please feel free to email me at </w:t>
      </w:r>
      <w:hyperlink r:id="rId31" w:history="1">
        <w:r w:rsidRPr="005E0FBA">
          <w:rPr>
            <w:rStyle w:val="Hyperlink"/>
            <w:rFonts w:ascii="Calibri Light" w:hAnsi="Calibri Light" w:cs="Calibri Light"/>
            <w:i/>
            <w:sz w:val="20"/>
            <w:szCs w:val="20"/>
          </w:rPr>
          <w:t>researchassistant@constellationconsulting.ca</w:t>
        </w:r>
      </w:hyperlink>
      <w:r w:rsidRPr="005E0FBA">
        <w:rPr>
          <w:rFonts w:ascii="Calibri Light" w:hAnsi="Calibri Light" w:cs="Calibri Light"/>
          <w:i/>
          <w:sz w:val="20"/>
          <w:szCs w:val="20"/>
        </w:rPr>
        <w:t>.  The evaluation report is being prepared for December 2018 and results can be shared with you once the evaluation is finalized.</w:t>
      </w:r>
    </w:p>
    <w:p w14:paraId="749465C0" w14:textId="77777777" w:rsidR="00B70FBA" w:rsidRDefault="00B70FBA" w:rsidP="00B70FBA">
      <w:pPr>
        <w:pStyle w:val="Heading2"/>
        <w:rPr>
          <w:rFonts w:ascii="Century Gothic" w:hAnsi="Century Gothic"/>
          <w:color w:val="404040" w:themeColor="text1" w:themeTint="BF"/>
          <w:sz w:val="28"/>
          <w:szCs w:val="28"/>
        </w:rPr>
      </w:pPr>
      <w:bookmarkStart w:id="19" w:name="_Toc534961437"/>
      <w:r>
        <w:rPr>
          <w:rFonts w:ascii="Century Gothic" w:hAnsi="Century Gothic"/>
          <w:color w:val="404040" w:themeColor="text1" w:themeTint="BF"/>
          <w:sz w:val="28"/>
          <w:szCs w:val="28"/>
        </w:rPr>
        <w:t>Apartment 1310 Program Information Tracked in the Database</w:t>
      </w:r>
      <w:bookmarkEnd w:id="19"/>
    </w:p>
    <w:p w14:paraId="7C1073E0" w14:textId="2D59B573" w:rsidR="00B70FBA" w:rsidRPr="00B70FBA" w:rsidRDefault="00B70FBA" w:rsidP="00B70FBA">
      <w:pPr>
        <w:rPr>
          <w:rFonts w:ascii="Calibri Light" w:hAnsi="Calibri Light" w:cs="Calibri Light"/>
          <w:sz w:val="20"/>
          <w:szCs w:val="20"/>
        </w:rPr>
      </w:pPr>
      <w:r w:rsidRPr="00B70FBA">
        <w:rPr>
          <w:rFonts w:ascii="Calibri Light" w:hAnsi="Calibri Light" w:cs="Calibri Light"/>
          <w:sz w:val="20"/>
          <w:szCs w:val="20"/>
        </w:rPr>
        <w:t xml:space="preserve">All </w:t>
      </w:r>
      <w:r w:rsidR="00A17F69">
        <w:rPr>
          <w:rFonts w:ascii="Calibri Light" w:hAnsi="Calibri Light" w:cs="Calibri Light"/>
          <w:sz w:val="20"/>
          <w:szCs w:val="20"/>
        </w:rPr>
        <w:t>FV</w:t>
      </w:r>
      <w:r w:rsidRPr="00B70FBA">
        <w:rPr>
          <w:rFonts w:ascii="Calibri Light" w:hAnsi="Calibri Light" w:cs="Calibri Light"/>
          <w:sz w:val="20"/>
          <w:szCs w:val="20"/>
        </w:rPr>
        <w:t xml:space="preserve"> Specialist information, plus: </w:t>
      </w:r>
    </w:p>
    <w:p w14:paraId="1E3A65C4" w14:textId="77777777" w:rsidR="00B70FBA" w:rsidRPr="00B70FBA" w:rsidRDefault="00B70FBA" w:rsidP="00B70FBA">
      <w:pPr>
        <w:pStyle w:val="ListParagraph"/>
        <w:numPr>
          <w:ilvl w:val="1"/>
          <w:numId w:val="33"/>
        </w:numPr>
        <w:rPr>
          <w:rFonts w:ascii="Calibri Light" w:hAnsi="Calibri Light" w:cs="Calibri Light"/>
          <w:sz w:val="20"/>
          <w:szCs w:val="20"/>
        </w:rPr>
      </w:pPr>
      <w:r w:rsidRPr="00B70FBA">
        <w:rPr>
          <w:rFonts w:ascii="Calibri Light" w:hAnsi="Calibri Light" w:cs="Calibri Light"/>
          <w:sz w:val="20"/>
          <w:szCs w:val="20"/>
        </w:rPr>
        <w:t>Length of stay</w:t>
      </w:r>
    </w:p>
    <w:p w14:paraId="415EE0C0" w14:textId="77777777" w:rsidR="00B70FBA" w:rsidRDefault="00B70FBA" w:rsidP="00B70FBA">
      <w:pPr>
        <w:pStyle w:val="ListParagraph"/>
        <w:numPr>
          <w:ilvl w:val="1"/>
          <w:numId w:val="33"/>
        </w:numPr>
        <w:rPr>
          <w:rFonts w:ascii="Calibri Light" w:hAnsi="Calibri Light" w:cs="Calibri Light"/>
          <w:sz w:val="20"/>
          <w:szCs w:val="20"/>
        </w:rPr>
      </w:pPr>
      <w:r w:rsidRPr="00B70FBA">
        <w:rPr>
          <w:rFonts w:ascii="Calibri Light" w:hAnsi="Calibri Light" w:cs="Calibri Light"/>
          <w:sz w:val="20"/>
          <w:szCs w:val="20"/>
        </w:rPr>
        <w:t>Destination at Program Discharge</w:t>
      </w:r>
    </w:p>
    <w:p w14:paraId="6FE109B4" w14:textId="77777777" w:rsidR="00AF0E3E" w:rsidRDefault="00AF0E3E">
      <w:pPr>
        <w:rPr>
          <w:rFonts w:ascii="Calibri Light" w:hAnsi="Calibri Light" w:cs="Calibri Light"/>
          <w:sz w:val="20"/>
          <w:szCs w:val="20"/>
        </w:rPr>
      </w:pPr>
    </w:p>
    <w:p w14:paraId="273E2412" w14:textId="77777777" w:rsidR="00AF0E3E" w:rsidRDefault="00AF0E3E" w:rsidP="00AF0E3E">
      <w:pPr>
        <w:pStyle w:val="Heading2"/>
        <w:rPr>
          <w:rFonts w:ascii="Century Gothic" w:hAnsi="Century Gothic"/>
          <w:color w:val="404040" w:themeColor="text1" w:themeTint="BF"/>
          <w:sz w:val="28"/>
          <w:szCs w:val="28"/>
        </w:rPr>
      </w:pPr>
      <w:bookmarkStart w:id="20" w:name="_Toc534961438"/>
      <w:r>
        <w:rPr>
          <w:rFonts w:ascii="Century Gothic" w:hAnsi="Century Gothic"/>
          <w:color w:val="404040" w:themeColor="text1" w:themeTint="BF"/>
          <w:sz w:val="28"/>
          <w:szCs w:val="28"/>
        </w:rPr>
        <w:t>Apartment 1310 Program Client Eligibility Criteria</w:t>
      </w:r>
      <w:bookmarkEnd w:id="20"/>
    </w:p>
    <w:p w14:paraId="15FA8CC0" w14:textId="77777777" w:rsidR="00AF0E3E" w:rsidRPr="00AF0E3E" w:rsidRDefault="00AF0E3E" w:rsidP="00AF0E3E">
      <w:pPr>
        <w:rPr>
          <w:rFonts w:ascii="Calibri Light" w:hAnsi="Calibri Light" w:cs="Calibri Light"/>
          <w:sz w:val="20"/>
          <w:szCs w:val="20"/>
        </w:rPr>
      </w:pPr>
      <w:r w:rsidRPr="00AF0E3E">
        <w:rPr>
          <w:rFonts w:ascii="Calibri Light" w:hAnsi="Calibri Light" w:cs="Calibri Light"/>
          <w:sz w:val="20"/>
          <w:szCs w:val="20"/>
        </w:rPr>
        <w:t xml:space="preserve">Clients accessing this </w:t>
      </w:r>
      <w:r w:rsidR="005F53CF">
        <w:rPr>
          <w:rFonts w:ascii="Calibri Light" w:hAnsi="Calibri Light" w:cs="Calibri Light"/>
          <w:sz w:val="20"/>
          <w:szCs w:val="20"/>
        </w:rPr>
        <w:t>program can only be referred through</w:t>
      </w:r>
      <w:r w:rsidRPr="00AF0E3E">
        <w:rPr>
          <w:rFonts w:ascii="Calibri Light" w:hAnsi="Calibri Light" w:cs="Calibri Light"/>
          <w:sz w:val="20"/>
          <w:szCs w:val="20"/>
        </w:rPr>
        <w:t>:</w:t>
      </w:r>
    </w:p>
    <w:p w14:paraId="47F65CCB" w14:textId="77777777" w:rsidR="00AF0E3E" w:rsidRPr="00AF0E3E" w:rsidRDefault="00AF0E3E" w:rsidP="00AF0E3E">
      <w:pPr>
        <w:pStyle w:val="ListParagraph"/>
        <w:numPr>
          <w:ilvl w:val="0"/>
          <w:numId w:val="12"/>
        </w:numPr>
        <w:rPr>
          <w:rFonts w:ascii="Calibri Light" w:hAnsi="Calibri Light" w:cs="Calibri Light"/>
          <w:sz w:val="20"/>
          <w:szCs w:val="20"/>
        </w:rPr>
      </w:pPr>
      <w:r w:rsidRPr="00AF0E3E">
        <w:rPr>
          <w:rFonts w:ascii="Calibri Light" w:hAnsi="Calibri Light" w:cs="Calibri Light"/>
          <w:sz w:val="20"/>
          <w:szCs w:val="20"/>
        </w:rPr>
        <w:t>Children’s Services</w:t>
      </w:r>
    </w:p>
    <w:p w14:paraId="5152B6AE" w14:textId="77777777" w:rsidR="00AF0E3E" w:rsidRPr="00AF0E3E" w:rsidRDefault="005F53CF" w:rsidP="00AF0E3E">
      <w:pPr>
        <w:pStyle w:val="ListParagraph"/>
        <w:numPr>
          <w:ilvl w:val="0"/>
          <w:numId w:val="12"/>
        </w:numPr>
        <w:rPr>
          <w:rFonts w:ascii="Calibri Light" w:hAnsi="Calibri Light" w:cs="Calibri Light"/>
          <w:sz w:val="20"/>
          <w:szCs w:val="20"/>
        </w:rPr>
      </w:pPr>
      <w:r>
        <w:rPr>
          <w:rFonts w:ascii="Calibri Light" w:hAnsi="Calibri Light" w:cs="Calibri Light"/>
          <w:sz w:val="20"/>
          <w:szCs w:val="20"/>
        </w:rPr>
        <w:t>The Cultural Brokerage Program</w:t>
      </w:r>
    </w:p>
    <w:p w14:paraId="6D37105E" w14:textId="77777777" w:rsidR="00AF0E3E" w:rsidRDefault="005F53CF" w:rsidP="005F53CF">
      <w:pPr>
        <w:rPr>
          <w:rFonts w:ascii="Calibri Light" w:hAnsi="Calibri Light" w:cs="Calibri Light"/>
          <w:sz w:val="20"/>
          <w:szCs w:val="20"/>
        </w:rPr>
      </w:pPr>
      <w:r>
        <w:rPr>
          <w:rFonts w:ascii="Calibri Light" w:hAnsi="Calibri Light" w:cs="Calibri Light"/>
          <w:sz w:val="20"/>
          <w:szCs w:val="20"/>
        </w:rPr>
        <w:t xml:space="preserve">Clients can only stay in the program for 30 days, unless an extension is granted. </w:t>
      </w:r>
    </w:p>
    <w:p w14:paraId="747BDA36" w14:textId="77777777" w:rsidR="005F53CF" w:rsidRPr="005F53CF" w:rsidRDefault="005F53CF" w:rsidP="005F53CF">
      <w:pPr>
        <w:rPr>
          <w:rFonts w:ascii="Calibri Light" w:hAnsi="Calibri Light" w:cs="Calibri Light"/>
          <w:sz w:val="20"/>
          <w:szCs w:val="20"/>
        </w:rPr>
      </w:pPr>
      <w:r w:rsidRPr="005F53CF">
        <w:rPr>
          <w:rFonts w:ascii="Calibri Light" w:hAnsi="Calibri Light" w:cs="Calibri Light"/>
          <w:sz w:val="20"/>
          <w:szCs w:val="20"/>
        </w:rPr>
        <w:t xml:space="preserve">Clients accessing the program must: </w:t>
      </w:r>
    </w:p>
    <w:p w14:paraId="4E6F3164" w14:textId="49E1E3DE" w:rsidR="00AF0E3E" w:rsidRPr="005F53CF" w:rsidRDefault="005F53CF"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 xml:space="preserve">Be willing to make changes as assessed by the </w:t>
      </w:r>
      <w:r w:rsidR="00A17F69">
        <w:rPr>
          <w:rFonts w:ascii="Calibri Light" w:hAnsi="Calibri Light" w:cs="Calibri Light"/>
          <w:sz w:val="20"/>
          <w:szCs w:val="20"/>
        </w:rPr>
        <w:t>FV</w:t>
      </w:r>
      <w:r w:rsidRPr="005F53CF">
        <w:rPr>
          <w:rFonts w:ascii="Calibri Light" w:hAnsi="Calibri Light" w:cs="Calibri Light"/>
          <w:sz w:val="20"/>
          <w:szCs w:val="20"/>
        </w:rPr>
        <w:t xml:space="preserve"> Specialist </w:t>
      </w:r>
    </w:p>
    <w:p w14:paraId="1AC6B933" w14:textId="77777777" w:rsidR="00AF0E3E" w:rsidRPr="005F53CF" w:rsidRDefault="00AF0E3E"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Not</w:t>
      </w:r>
      <w:r w:rsidR="005F53CF" w:rsidRPr="005F53CF">
        <w:rPr>
          <w:rFonts w:ascii="Calibri Light" w:hAnsi="Calibri Light" w:cs="Calibri Light"/>
          <w:sz w:val="20"/>
          <w:szCs w:val="20"/>
        </w:rPr>
        <w:t xml:space="preserve"> be</w:t>
      </w:r>
      <w:r w:rsidRPr="005F53CF">
        <w:rPr>
          <w:rFonts w:ascii="Calibri Light" w:hAnsi="Calibri Light" w:cs="Calibri Light"/>
          <w:sz w:val="20"/>
          <w:szCs w:val="20"/>
        </w:rPr>
        <w:t xml:space="preserve"> a danger to self or others</w:t>
      </w:r>
    </w:p>
    <w:p w14:paraId="54BB9445" w14:textId="77777777" w:rsidR="00AF0E3E" w:rsidRPr="005F53CF" w:rsidRDefault="00AF0E3E"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No</w:t>
      </w:r>
      <w:r w:rsidR="005F53CF" w:rsidRPr="005F53CF">
        <w:rPr>
          <w:rFonts w:ascii="Calibri Light" w:hAnsi="Calibri Light" w:cs="Calibri Light"/>
          <w:sz w:val="20"/>
          <w:szCs w:val="20"/>
        </w:rPr>
        <w:t>t have</w:t>
      </w:r>
      <w:r w:rsidRPr="005F53CF">
        <w:rPr>
          <w:rFonts w:ascii="Calibri Light" w:hAnsi="Calibri Light" w:cs="Calibri Light"/>
          <w:sz w:val="20"/>
          <w:szCs w:val="20"/>
        </w:rPr>
        <w:t xml:space="preserve"> legal conditions</w:t>
      </w:r>
      <w:r w:rsidR="005F53CF" w:rsidRPr="005F53CF">
        <w:rPr>
          <w:rFonts w:ascii="Calibri Light" w:hAnsi="Calibri Light" w:cs="Calibri Light"/>
          <w:sz w:val="20"/>
          <w:szCs w:val="20"/>
        </w:rPr>
        <w:t xml:space="preserve"> that would restrict their participation</w:t>
      </w:r>
    </w:p>
    <w:p w14:paraId="3B34047E" w14:textId="77777777" w:rsidR="00AF0E3E" w:rsidRPr="005F53CF" w:rsidRDefault="00AF0E3E"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No</w:t>
      </w:r>
      <w:r w:rsidR="005F53CF" w:rsidRPr="005F53CF">
        <w:rPr>
          <w:rFonts w:ascii="Calibri Light" w:hAnsi="Calibri Light" w:cs="Calibri Light"/>
          <w:sz w:val="20"/>
          <w:szCs w:val="20"/>
        </w:rPr>
        <w:t>t be</w:t>
      </w:r>
      <w:r w:rsidRPr="005F53CF">
        <w:rPr>
          <w:rFonts w:ascii="Calibri Light" w:hAnsi="Calibri Light" w:cs="Calibri Light"/>
          <w:sz w:val="20"/>
          <w:szCs w:val="20"/>
        </w:rPr>
        <w:t xml:space="preserve"> active</w:t>
      </w:r>
      <w:r w:rsidR="005F53CF" w:rsidRPr="005F53CF">
        <w:rPr>
          <w:rFonts w:ascii="Calibri Light" w:hAnsi="Calibri Light" w:cs="Calibri Light"/>
          <w:sz w:val="20"/>
          <w:szCs w:val="20"/>
        </w:rPr>
        <w:t>ly</w:t>
      </w:r>
      <w:r w:rsidRPr="005F53CF">
        <w:rPr>
          <w:rFonts w:ascii="Calibri Light" w:hAnsi="Calibri Light" w:cs="Calibri Light"/>
          <w:sz w:val="20"/>
          <w:szCs w:val="20"/>
        </w:rPr>
        <w:t xml:space="preserve"> us</w:t>
      </w:r>
      <w:r w:rsidR="005F53CF" w:rsidRPr="005F53CF">
        <w:rPr>
          <w:rFonts w:ascii="Calibri Light" w:hAnsi="Calibri Light" w:cs="Calibri Light"/>
          <w:sz w:val="20"/>
          <w:szCs w:val="20"/>
        </w:rPr>
        <w:t>ing</w:t>
      </w:r>
      <w:r w:rsidRPr="005F53CF">
        <w:rPr>
          <w:rFonts w:ascii="Calibri Light" w:hAnsi="Calibri Light" w:cs="Calibri Light"/>
          <w:sz w:val="20"/>
          <w:szCs w:val="20"/>
        </w:rPr>
        <w:t xml:space="preserve"> substances; does not require support for addictions or substance abuse</w:t>
      </w:r>
    </w:p>
    <w:p w14:paraId="559D1F0D" w14:textId="77777777" w:rsidR="00AF0E3E" w:rsidRPr="005F53CF" w:rsidRDefault="005F53CF"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N</w:t>
      </w:r>
      <w:r w:rsidR="00AF0E3E" w:rsidRPr="005F53CF">
        <w:rPr>
          <w:rFonts w:ascii="Calibri Light" w:hAnsi="Calibri Light" w:cs="Calibri Light"/>
          <w:sz w:val="20"/>
          <w:szCs w:val="20"/>
        </w:rPr>
        <w:t>ot require support for medical conditions</w:t>
      </w:r>
    </w:p>
    <w:p w14:paraId="07BD284B" w14:textId="77777777" w:rsidR="00AF0E3E" w:rsidRPr="005F53CF" w:rsidRDefault="005F53CF"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A</w:t>
      </w:r>
      <w:r w:rsidR="00AF0E3E" w:rsidRPr="005F53CF">
        <w:rPr>
          <w:rFonts w:ascii="Calibri Light" w:hAnsi="Calibri Light" w:cs="Calibri Light"/>
          <w:sz w:val="20"/>
          <w:szCs w:val="20"/>
        </w:rPr>
        <w:t>ccept and participate in</w:t>
      </w:r>
      <w:r w:rsidRPr="005F53CF">
        <w:rPr>
          <w:rFonts w:ascii="Calibri Light" w:hAnsi="Calibri Light" w:cs="Calibri Light"/>
          <w:sz w:val="20"/>
          <w:szCs w:val="20"/>
        </w:rPr>
        <w:t xml:space="preserve"> </w:t>
      </w:r>
      <w:r w:rsidR="00AF0E3E" w:rsidRPr="005F53CF">
        <w:rPr>
          <w:rFonts w:ascii="Calibri Light" w:hAnsi="Calibri Light" w:cs="Calibri Light"/>
          <w:sz w:val="20"/>
          <w:szCs w:val="20"/>
        </w:rPr>
        <w:t>services</w:t>
      </w:r>
    </w:p>
    <w:p w14:paraId="7EBF6E4E" w14:textId="77777777" w:rsidR="00AF0E3E" w:rsidRPr="005F53CF" w:rsidRDefault="005F53CF" w:rsidP="00AF0E3E">
      <w:pPr>
        <w:pStyle w:val="ListParagraph"/>
        <w:numPr>
          <w:ilvl w:val="0"/>
          <w:numId w:val="14"/>
        </w:numPr>
        <w:rPr>
          <w:rFonts w:ascii="Calibri Light" w:hAnsi="Calibri Light" w:cs="Calibri Light"/>
          <w:sz w:val="20"/>
          <w:szCs w:val="20"/>
        </w:rPr>
      </w:pPr>
      <w:r w:rsidRPr="005F53CF">
        <w:rPr>
          <w:rFonts w:ascii="Calibri Light" w:hAnsi="Calibri Light" w:cs="Calibri Light"/>
          <w:sz w:val="20"/>
          <w:szCs w:val="20"/>
        </w:rPr>
        <w:t>Must exit the family home v</w:t>
      </w:r>
      <w:r w:rsidR="00AF0E3E" w:rsidRPr="005F53CF">
        <w:rPr>
          <w:rFonts w:ascii="Calibri Light" w:hAnsi="Calibri Light" w:cs="Calibri Light"/>
          <w:sz w:val="20"/>
          <w:szCs w:val="20"/>
        </w:rPr>
        <w:t>oluntar</w:t>
      </w:r>
      <w:r w:rsidRPr="005F53CF">
        <w:rPr>
          <w:rFonts w:ascii="Calibri Light" w:hAnsi="Calibri Light" w:cs="Calibri Light"/>
          <w:sz w:val="20"/>
          <w:szCs w:val="20"/>
        </w:rPr>
        <w:t>ily</w:t>
      </w:r>
    </w:p>
    <w:p w14:paraId="10F794DC" w14:textId="77777777" w:rsidR="00B70FBA" w:rsidRDefault="00B70FBA">
      <w:pPr>
        <w:rPr>
          <w:rFonts w:ascii="Calibri Light" w:hAnsi="Calibri Light" w:cs="Calibri Light"/>
          <w:sz w:val="20"/>
          <w:szCs w:val="20"/>
        </w:rPr>
      </w:pPr>
      <w:r>
        <w:rPr>
          <w:rFonts w:ascii="Calibri Light" w:hAnsi="Calibri Light" w:cs="Calibri Light"/>
          <w:sz w:val="20"/>
          <w:szCs w:val="20"/>
        </w:rPr>
        <w:br w:type="page"/>
      </w:r>
    </w:p>
    <w:p w14:paraId="05166C68" w14:textId="7882DFDA" w:rsidR="00B70FBA" w:rsidRDefault="00B70FBA" w:rsidP="00B70FBA">
      <w:pPr>
        <w:pStyle w:val="Heading1"/>
        <w:rPr>
          <w:rFonts w:ascii="Century Gothic" w:hAnsi="Century Gothic"/>
          <w:color w:val="1F4E79" w:themeColor="accent1" w:themeShade="80"/>
          <w:sz w:val="36"/>
          <w:szCs w:val="36"/>
        </w:rPr>
      </w:pPr>
      <w:bookmarkStart w:id="21" w:name="_Toc534961439"/>
      <w:r>
        <w:rPr>
          <w:rFonts w:ascii="Century Gothic" w:hAnsi="Century Gothic"/>
          <w:color w:val="1F4E79" w:themeColor="accent1" w:themeShade="80"/>
          <w:sz w:val="36"/>
          <w:szCs w:val="36"/>
        </w:rPr>
        <w:lastRenderedPageBreak/>
        <w:t xml:space="preserve">Appendix D: </w:t>
      </w:r>
      <w:r w:rsidR="00A17F69">
        <w:rPr>
          <w:rFonts w:ascii="Century Gothic" w:hAnsi="Century Gothic"/>
          <w:color w:val="1F4E79" w:themeColor="accent1" w:themeShade="80"/>
          <w:sz w:val="36"/>
          <w:szCs w:val="36"/>
        </w:rPr>
        <w:t>FV</w:t>
      </w:r>
      <w:r>
        <w:rPr>
          <w:rFonts w:ascii="Century Gothic" w:hAnsi="Century Gothic"/>
          <w:color w:val="1F4E79" w:themeColor="accent1" w:themeShade="80"/>
          <w:sz w:val="36"/>
          <w:szCs w:val="36"/>
        </w:rPr>
        <w:t xml:space="preserve"> Specialist Data Collection</w:t>
      </w:r>
      <w:bookmarkEnd w:id="21"/>
    </w:p>
    <w:p w14:paraId="484972E6" w14:textId="59DBC199" w:rsidR="00B70FBA" w:rsidRPr="005C437A" w:rsidRDefault="00B70FBA" w:rsidP="00B70FBA">
      <w:pPr>
        <w:rPr>
          <w:rFonts w:ascii="Calibri Light" w:hAnsi="Calibri Light" w:cs="Calibri Light"/>
          <w:sz w:val="20"/>
          <w:szCs w:val="20"/>
        </w:rPr>
      </w:pPr>
      <w:r w:rsidRPr="005C437A">
        <w:rPr>
          <w:rFonts w:ascii="Calibri Light" w:hAnsi="Calibri Light" w:cs="Calibri Light"/>
          <w:sz w:val="20"/>
          <w:szCs w:val="20"/>
        </w:rPr>
        <w:t xml:space="preserve">The following information is </w:t>
      </w:r>
      <w:r w:rsidR="00E64870" w:rsidRPr="005C437A">
        <w:rPr>
          <w:rFonts w:ascii="Calibri Light" w:hAnsi="Calibri Light" w:cs="Calibri Light"/>
          <w:sz w:val="20"/>
          <w:szCs w:val="20"/>
        </w:rPr>
        <w:t xml:space="preserve">collected by the </w:t>
      </w:r>
      <w:r w:rsidR="00A17F69">
        <w:rPr>
          <w:rFonts w:ascii="Calibri Light" w:hAnsi="Calibri Light" w:cs="Calibri Light"/>
          <w:sz w:val="20"/>
          <w:szCs w:val="20"/>
        </w:rPr>
        <w:t>FV</w:t>
      </w:r>
      <w:r w:rsidR="00E64870" w:rsidRPr="005C437A">
        <w:rPr>
          <w:rFonts w:ascii="Calibri Light" w:hAnsi="Calibri Light" w:cs="Calibri Light"/>
          <w:sz w:val="20"/>
          <w:szCs w:val="20"/>
        </w:rPr>
        <w:t xml:space="preserve"> Specialist on an ongoing basis: </w:t>
      </w:r>
    </w:p>
    <w:p w14:paraId="44C9C655" w14:textId="77777777" w:rsidR="00E64870" w:rsidRPr="005C437A" w:rsidRDefault="00E64870"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 of clients served</w:t>
      </w:r>
    </w:p>
    <w:p w14:paraId="0BCA907C" w14:textId="77777777" w:rsidR="00E64870"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Level of service (intervention, prevention, crisis)</w:t>
      </w:r>
    </w:p>
    <w:p w14:paraId="7515A435"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Support services provided to clients</w:t>
      </w:r>
    </w:p>
    <w:p w14:paraId="5A498A2D"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Whether clients engage with a women’s shelter service</w:t>
      </w:r>
    </w:p>
    <w:p w14:paraId="5246C32D"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Whether there is a sponsorship relationship involved</w:t>
      </w:r>
    </w:p>
    <w:p w14:paraId="7FBA8596"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Individual roles within family (mother, father, aunt, child, etc.)</w:t>
      </w:r>
    </w:p>
    <w:p w14:paraId="31A3CF71"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Country of origin</w:t>
      </w:r>
    </w:p>
    <w:p w14:paraId="7459F6F1"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Primary language spoken</w:t>
      </w:r>
    </w:p>
    <w:p w14:paraId="3A637409" w14:textId="77777777" w:rsidR="005C437A" w:rsidRPr="005C437A" w:rsidRDefault="005C437A" w:rsidP="00E64870">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Citizenship status</w:t>
      </w:r>
    </w:p>
    <w:p w14:paraId="14675A1C" w14:textId="77777777" w:rsidR="005C437A" w:rsidRPr="005C437A" w:rsidRDefault="005C437A" w:rsidP="005C437A">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Cultural background</w:t>
      </w:r>
    </w:p>
    <w:p w14:paraId="5BF899AB" w14:textId="77777777" w:rsidR="005C437A" w:rsidRPr="005C437A" w:rsidRDefault="005C437A" w:rsidP="005C437A">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Faith affiliation</w:t>
      </w:r>
    </w:p>
    <w:p w14:paraId="6B2C297B" w14:textId="77777777" w:rsidR="005C437A" w:rsidRPr="005C437A" w:rsidRDefault="005C437A" w:rsidP="005C437A">
      <w:pPr>
        <w:pStyle w:val="ListParagraph"/>
        <w:numPr>
          <w:ilvl w:val="0"/>
          <w:numId w:val="34"/>
        </w:numPr>
        <w:rPr>
          <w:rFonts w:ascii="Calibri Light" w:hAnsi="Calibri Light" w:cs="Calibri Light"/>
          <w:sz w:val="20"/>
          <w:szCs w:val="20"/>
        </w:rPr>
      </w:pPr>
      <w:r w:rsidRPr="005C437A">
        <w:rPr>
          <w:rFonts w:ascii="Calibri Light" w:hAnsi="Calibri Light" w:cs="Calibri Light"/>
          <w:sz w:val="20"/>
          <w:szCs w:val="20"/>
        </w:rPr>
        <w:t>Referrals made</w:t>
      </w:r>
    </w:p>
    <w:p w14:paraId="18405743" w14:textId="77777777" w:rsidR="00B70FBA" w:rsidRPr="00B70FBA" w:rsidRDefault="00B70FBA" w:rsidP="00B70FBA">
      <w:pPr>
        <w:rPr>
          <w:rFonts w:ascii="Calibri Light" w:hAnsi="Calibri Light" w:cs="Calibri Light"/>
          <w:sz w:val="20"/>
          <w:szCs w:val="20"/>
        </w:rPr>
      </w:pPr>
    </w:p>
    <w:sectPr w:rsidR="00B70FBA" w:rsidRPr="00B70FBA" w:rsidSect="00B71BE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69C1" w14:textId="77777777" w:rsidR="00612969" w:rsidRDefault="00612969" w:rsidP="0045650C">
      <w:pPr>
        <w:spacing w:after="0" w:line="240" w:lineRule="auto"/>
      </w:pPr>
      <w:r>
        <w:separator/>
      </w:r>
    </w:p>
  </w:endnote>
  <w:endnote w:type="continuationSeparator" w:id="0">
    <w:p w14:paraId="17D7D753" w14:textId="77777777" w:rsidR="00612969" w:rsidRDefault="00612969" w:rsidP="004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36660"/>
      <w:docPartObj>
        <w:docPartGallery w:val="Page Numbers (Bottom of Page)"/>
        <w:docPartUnique/>
      </w:docPartObj>
    </w:sdtPr>
    <w:sdtEndPr>
      <w:rPr>
        <w:noProof/>
      </w:rPr>
    </w:sdtEndPr>
    <w:sdtContent>
      <w:p w14:paraId="7D365155" w14:textId="77777777" w:rsidR="008F0803" w:rsidRDefault="008F0803">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7DB382B" w14:textId="77777777" w:rsidR="008F0803" w:rsidRDefault="008F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25368"/>
      <w:docPartObj>
        <w:docPartGallery w:val="Page Numbers (Bottom of Page)"/>
        <w:docPartUnique/>
      </w:docPartObj>
    </w:sdtPr>
    <w:sdtEndPr>
      <w:rPr>
        <w:noProof/>
      </w:rPr>
    </w:sdtEndPr>
    <w:sdtContent>
      <w:p w14:paraId="5729503A" w14:textId="77777777" w:rsidR="008F0803" w:rsidRDefault="008F0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79450" w14:textId="77777777" w:rsidR="008F0803" w:rsidRDefault="008F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DAB4" w14:textId="77777777" w:rsidR="00612969" w:rsidRDefault="00612969" w:rsidP="0045650C">
      <w:pPr>
        <w:spacing w:after="0" w:line="240" w:lineRule="auto"/>
      </w:pPr>
      <w:r>
        <w:separator/>
      </w:r>
    </w:p>
  </w:footnote>
  <w:footnote w:type="continuationSeparator" w:id="0">
    <w:p w14:paraId="3C6C3E0B" w14:textId="77777777" w:rsidR="00612969" w:rsidRDefault="00612969" w:rsidP="0045650C">
      <w:pPr>
        <w:spacing w:after="0" w:line="240" w:lineRule="auto"/>
      </w:pPr>
      <w:r>
        <w:continuationSeparator/>
      </w:r>
    </w:p>
  </w:footnote>
  <w:footnote w:id="1">
    <w:p w14:paraId="67ECFE1B" w14:textId="77131930" w:rsidR="008F0803" w:rsidRPr="00AB364A" w:rsidRDefault="008F0803" w:rsidP="00864B30">
      <w:pPr>
        <w:pStyle w:val="FootnoteText"/>
        <w:rPr>
          <w:rFonts w:ascii="Calibri Light" w:hAnsi="Calibri Light" w:cs="Calibri Light"/>
          <w:sz w:val="18"/>
          <w:szCs w:val="18"/>
          <w:lang w:val="en-US"/>
        </w:rPr>
      </w:pPr>
      <w:r w:rsidRPr="00AB364A">
        <w:rPr>
          <w:rStyle w:val="FootnoteReference"/>
          <w:rFonts w:ascii="Calibri Light" w:hAnsi="Calibri Light" w:cs="Calibri Light"/>
          <w:sz w:val="18"/>
          <w:szCs w:val="18"/>
        </w:rPr>
        <w:footnoteRef/>
      </w:r>
      <w:r w:rsidRPr="00AB364A">
        <w:rPr>
          <w:rFonts w:ascii="Calibri Light" w:hAnsi="Calibri Light" w:cs="Calibri Light"/>
          <w:sz w:val="18"/>
          <w:szCs w:val="18"/>
        </w:rPr>
        <w:t xml:space="preserve"> </w:t>
      </w:r>
      <w:r w:rsidRPr="00AB364A">
        <w:rPr>
          <w:rFonts w:ascii="Calibri Light" w:hAnsi="Calibri Light" w:cs="Calibri Light"/>
          <w:sz w:val="18"/>
          <w:szCs w:val="18"/>
          <w:lang w:val="en-US"/>
        </w:rPr>
        <w:t xml:space="preserve">For more on collectivist/individualist cultures and </w:t>
      </w:r>
      <w:r>
        <w:rPr>
          <w:rFonts w:ascii="Calibri Light" w:hAnsi="Calibri Light" w:cs="Calibri Light"/>
          <w:sz w:val="18"/>
          <w:szCs w:val="18"/>
          <w:lang w:val="en-US"/>
        </w:rPr>
        <w:t>family violence</w:t>
      </w:r>
      <w:r w:rsidRPr="00AB364A">
        <w:rPr>
          <w:rFonts w:ascii="Calibri Light" w:hAnsi="Calibri Light" w:cs="Calibri Light"/>
          <w:sz w:val="18"/>
          <w:szCs w:val="18"/>
          <w:lang w:val="en-US"/>
        </w:rPr>
        <w:t xml:space="preserve"> see: Haj-Yahia, M. (2011); Mallory et al. (2016)</w:t>
      </w:r>
    </w:p>
  </w:footnote>
  <w:footnote w:id="2">
    <w:p w14:paraId="09DD3923" w14:textId="1C160C6E" w:rsidR="008F0803" w:rsidRPr="00881E5F" w:rsidRDefault="008F0803">
      <w:pPr>
        <w:pStyle w:val="FootnoteText"/>
        <w:rPr>
          <w:rFonts w:ascii="Calibri Light" w:hAnsi="Calibri Light" w:cs="Calibri Light"/>
          <w:sz w:val="18"/>
          <w:szCs w:val="18"/>
        </w:rPr>
      </w:pPr>
      <w:r w:rsidRPr="00881E5F">
        <w:rPr>
          <w:rStyle w:val="FootnoteReference"/>
          <w:rFonts w:ascii="Calibri Light" w:hAnsi="Calibri Light" w:cs="Calibri Light"/>
          <w:sz w:val="18"/>
          <w:szCs w:val="18"/>
        </w:rPr>
        <w:footnoteRef/>
      </w:r>
      <w:r w:rsidRPr="00881E5F">
        <w:rPr>
          <w:rFonts w:ascii="Calibri Light" w:hAnsi="Calibri Light" w:cs="Calibri Light"/>
          <w:sz w:val="18"/>
          <w:szCs w:val="18"/>
        </w:rPr>
        <w:t xml:space="preserve"> See Appendix </w:t>
      </w:r>
      <w:r>
        <w:rPr>
          <w:rFonts w:ascii="Calibri Light" w:hAnsi="Calibri Light" w:cs="Calibri Light"/>
          <w:sz w:val="18"/>
          <w:szCs w:val="18"/>
        </w:rPr>
        <w:t>C</w:t>
      </w:r>
      <w:r w:rsidRPr="00881E5F">
        <w:rPr>
          <w:rFonts w:ascii="Calibri Light" w:hAnsi="Calibri Light" w:cs="Calibri Light"/>
          <w:sz w:val="18"/>
          <w:szCs w:val="18"/>
        </w:rPr>
        <w:t xml:space="preserve"> for details. </w:t>
      </w:r>
    </w:p>
  </w:footnote>
  <w:footnote w:id="3">
    <w:p w14:paraId="06E5B9B4" w14:textId="77777777" w:rsidR="008F0803" w:rsidRPr="00492DE2" w:rsidRDefault="008F0803" w:rsidP="00301177">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Felitti (1998)</w:t>
      </w:r>
    </w:p>
  </w:footnote>
  <w:footnote w:id="4">
    <w:p w14:paraId="3611D488" w14:textId="77777777" w:rsidR="008F0803" w:rsidRPr="00492DE2" w:rsidRDefault="008F0803" w:rsidP="00FE0575">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hAnsi="Calibri Light" w:cs="Calibri Light"/>
          <w:sz w:val="18"/>
          <w:szCs w:val="18"/>
          <w:lang w:val="en-US"/>
        </w:rPr>
        <w:t xml:space="preserve">See for example Holt, S., Buckley, H., &amp; Whelan, S. (2008). </w:t>
      </w:r>
    </w:p>
  </w:footnote>
  <w:footnote w:id="5">
    <w:p w14:paraId="65132A57" w14:textId="77777777" w:rsidR="008F0803" w:rsidRPr="00492DE2" w:rsidRDefault="008F0803" w:rsidP="004506CA">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Calgary Police Service. [2018]</w:t>
      </w:r>
    </w:p>
  </w:footnote>
  <w:footnote w:id="6">
    <w:p w14:paraId="2B4C29A4" w14:textId="77777777" w:rsidR="008F0803" w:rsidRPr="00492DE2" w:rsidRDefault="008F0803" w:rsidP="001E0752">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Calgary Police Service. (October 5, 2016). </w:t>
      </w:r>
    </w:p>
  </w:footnote>
  <w:footnote w:id="7">
    <w:p w14:paraId="23E650D8" w14:textId="77777777" w:rsidR="008F0803" w:rsidRPr="00492DE2" w:rsidRDefault="008F0803" w:rsidP="001E0752">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hAnsi="Calibri Light" w:cs="Calibri Light"/>
          <w:sz w:val="18"/>
          <w:szCs w:val="18"/>
          <w:lang w:val="en-US"/>
        </w:rPr>
        <w:t xml:space="preserve">CWES records ‘visible minority’ in accordance with the definition employed by Statistics Canada, which defines visible minority to refer “to whether  a person belongs to a visible minority group as defined by the </w:t>
      </w:r>
      <w:r w:rsidRPr="00492DE2">
        <w:rPr>
          <w:rFonts w:ascii="Calibri Light" w:hAnsi="Calibri Light" w:cs="Calibri Light"/>
          <w:i/>
          <w:sz w:val="18"/>
          <w:szCs w:val="18"/>
          <w:lang w:val="en-US"/>
        </w:rPr>
        <w:t>Employment Equity Act</w:t>
      </w:r>
      <w:r w:rsidRPr="00492DE2">
        <w:rPr>
          <w:rFonts w:ascii="Calibri Light" w:hAnsi="Calibri Light" w:cs="Calibri Light"/>
          <w:sz w:val="18"/>
          <w:szCs w:val="18"/>
          <w:lang w:val="en-US"/>
        </w:rPr>
        <w:t xml:space="preserve"> and, if so, the visible minority group to which the person belongs. The </w:t>
      </w:r>
      <w:r w:rsidRPr="00492DE2">
        <w:rPr>
          <w:rFonts w:ascii="Calibri Light" w:hAnsi="Calibri Light" w:cs="Calibri Light"/>
          <w:i/>
          <w:sz w:val="18"/>
          <w:szCs w:val="18"/>
          <w:lang w:val="en-US"/>
        </w:rPr>
        <w:t>Employment Equity Act</w:t>
      </w:r>
      <w:r w:rsidRPr="00492DE2">
        <w:rPr>
          <w:rFonts w:ascii="Calibri Light" w:hAnsi="Calibri Light" w:cs="Calibri Light"/>
          <w:sz w:val="18"/>
          <w:szCs w:val="18"/>
          <w:lang w:val="en-US"/>
        </w:rPr>
        <w:t xml:space="preserve"> defines visible minority as persons, other than Aboriginal peoples, who are non-Caucasian in race or non-white in colour. The visible minority population consists mainly of the following groups: South Asian, Chinese, Black, Filipino, Latin American, Arab, Southeast Asian, Korean and Japanese. It should be noted that the needs of immigrant and refugee families are distinct from individual born in Canada who may self-identify with a visible minority group.</w:t>
      </w:r>
    </w:p>
  </w:footnote>
  <w:footnote w:id="8">
    <w:p w14:paraId="55B84742" w14:textId="77777777" w:rsidR="008F0803" w:rsidRPr="00492DE2" w:rsidRDefault="008F0803" w:rsidP="001E0752">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CWES (2015-2016) </w:t>
      </w:r>
    </w:p>
  </w:footnote>
  <w:footnote w:id="9">
    <w:p w14:paraId="1992922F" w14:textId="77777777" w:rsidR="008F0803" w:rsidRPr="00492DE2" w:rsidRDefault="008F0803" w:rsidP="004506CA">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Watson (2014); Breckenridge &amp; Mulroney (2007)</w:t>
      </w:r>
    </w:p>
  </w:footnote>
  <w:footnote w:id="10">
    <w:p w14:paraId="26FEDB6F" w14:textId="77777777" w:rsidR="008F0803" w:rsidRPr="00492DE2" w:rsidRDefault="008F0803" w:rsidP="00AF1DD8">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Breckenridge &amp; Mulroney (2007); Edwards (2011); Watson (2014)</w:t>
      </w:r>
    </w:p>
  </w:footnote>
  <w:footnote w:id="11">
    <w:p w14:paraId="1A34FA4F" w14:textId="77777777" w:rsidR="008F0803" w:rsidRPr="00492DE2" w:rsidRDefault="008F0803" w:rsidP="00261657">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Edwards (2011):3</w:t>
      </w:r>
    </w:p>
  </w:footnote>
  <w:footnote w:id="12">
    <w:p w14:paraId="7D735906" w14:textId="77777777" w:rsidR="008F0803" w:rsidRPr="004506CA" w:rsidRDefault="008F0803" w:rsidP="00261657">
      <w:pPr>
        <w:pStyle w:val="FootnoteText"/>
        <w:rPr>
          <w:rFonts w:ascii="Calibri Light" w:hAnsi="Calibri Light" w:cs="Calibri Light"/>
          <w:sz w:val="18"/>
          <w:szCs w:val="18"/>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Breckenridge &amp; Mulroney (2007); Edwards (2011)</w:t>
      </w:r>
    </w:p>
  </w:footnote>
  <w:footnote w:id="13">
    <w:p w14:paraId="4D2B4173" w14:textId="77777777" w:rsidR="008F0803" w:rsidRPr="004506CA" w:rsidRDefault="008F0803" w:rsidP="00261657">
      <w:pPr>
        <w:pStyle w:val="FootnoteText"/>
        <w:rPr>
          <w:rFonts w:ascii="Calibri Light" w:hAnsi="Calibri Light" w:cs="Calibri Light"/>
          <w:sz w:val="18"/>
          <w:szCs w:val="18"/>
        </w:rPr>
      </w:pPr>
      <w:r w:rsidRPr="004506CA">
        <w:rPr>
          <w:rStyle w:val="FootnoteReference"/>
          <w:rFonts w:ascii="Calibri Light" w:hAnsi="Calibri Light" w:cs="Calibri Light"/>
          <w:sz w:val="18"/>
          <w:szCs w:val="18"/>
        </w:rPr>
        <w:footnoteRef/>
      </w:r>
      <w:r w:rsidRPr="004506CA">
        <w:rPr>
          <w:rFonts w:ascii="Calibri Light" w:hAnsi="Calibri Light" w:cs="Calibri Light"/>
          <w:sz w:val="18"/>
          <w:szCs w:val="18"/>
        </w:rPr>
        <w:t xml:space="preserve"> Mackay et al </w:t>
      </w:r>
      <w:r>
        <w:rPr>
          <w:rFonts w:ascii="Calibri Light" w:hAnsi="Calibri Light" w:cs="Calibri Light"/>
          <w:sz w:val="18"/>
          <w:szCs w:val="18"/>
        </w:rPr>
        <w:t>(</w:t>
      </w:r>
      <w:r w:rsidRPr="004506CA">
        <w:rPr>
          <w:rFonts w:ascii="Calibri Light" w:hAnsi="Calibri Light" w:cs="Calibri Light"/>
          <w:sz w:val="18"/>
          <w:szCs w:val="18"/>
        </w:rPr>
        <w:t>2015</w:t>
      </w:r>
      <w:r>
        <w:rPr>
          <w:rFonts w:ascii="Calibri Light" w:hAnsi="Calibri Light" w:cs="Calibri Light"/>
          <w:sz w:val="18"/>
          <w:szCs w:val="18"/>
        </w:rPr>
        <w:t>)</w:t>
      </w:r>
    </w:p>
  </w:footnote>
  <w:footnote w:id="14">
    <w:p w14:paraId="0F7AC5CD" w14:textId="77777777" w:rsidR="008F0803" w:rsidRPr="004506CA" w:rsidRDefault="008F0803" w:rsidP="00E425A2">
      <w:pPr>
        <w:pStyle w:val="FootnoteText"/>
        <w:rPr>
          <w:rFonts w:ascii="Calibri Light" w:hAnsi="Calibri Light" w:cs="Calibri Light"/>
          <w:sz w:val="18"/>
          <w:szCs w:val="18"/>
        </w:rPr>
      </w:pPr>
      <w:r w:rsidRPr="004506CA">
        <w:rPr>
          <w:rStyle w:val="FootnoteReference"/>
          <w:rFonts w:ascii="Calibri Light" w:hAnsi="Calibri Light" w:cs="Calibri Light"/>
          <w:sz w:val="18"/>
          <w:szCs w:val="18"/>
        </w:rPr>
        <w:footnoteRef/>
      </w:r>
      <w:r w:rsidRPr="004506CA">
        <w:rPr>
          <w:rFonts w:ascii="Calibri Light" w:hAnsi="Calibri Light" w:cs="Calibri Light"/>
          <w:sz w:val="18"/>
          <w:szCs w:val="18"/>
        </w:rPr>
        <w:t xml:space="preserve"> Bunston </w:t>
      </w:r>
      <w:r>
        <w:rPr>
          <w:rFonts w:ascii="Calibri Light" w:hAnsi="Calibri Light" w:cs="Calibri Light"/>
          <w:sz w:val="18"/>
          <w:szCs w:val="18"/>
        </w:rPr>
        <w:t>(</w:t>
      </w:r>
      <w:r w:rsidRPr="004506CA">
        <w:rPr>
          <w:rFonts w:ascii="Calibri Light" w:hAnsi="Calibri Light" w:cs="Calibri Light"/>
          <w:sz w:val="18"/>
          <w:szCs w:val="18"/>
        </w:rPr>
        <w:t>2013</w:t>
      </w:r>
      <w:r>
        <w:rPr>
          <w:rFonts w:ascii="Calibri Light" w:hAnsi="Calibri Light" w:cs="Calibri Light"/>
          <w:sz w:val="18"/>
          <w:szCs w:val="18"/>
        </w:rPr>
        <w:t>)</w:t>
      </w:r>
      <w:r w:rsidRPr="004506CA">
        <w:rPr>
          <w:rFonts w:ascii="Calibri Light" w:hAnsi="Calibri Light" w:cs="Calibri Light"/>
          <w:sz w:val="18"/>
          <w:szCs w:val="18"/>
        </w:rPr>
        <w:t xml:space="preserve">; Stover </w:t>
      </w:r>
      <w:r>
        <w:rPr>
          <w:rFonts w:ascii="Calibri Light" w:hAnsi="Calibri Light" w:cs="Calibri Light"/>
          <w:sz w:val="18"/>
          <w:szCs w:val="18"/>
        </w:rPr>
        <w:t>(</w:t>
      </w:r>
      <w:r w:rsidRPr="004506CA">
        <w:rPr>
          <w:rFonts w:ascii="Calibri Light" w:hAnsi="Calibri Light" w:cs="Calibri Light"/>
          <w:sz w:val="18"/>
          <w:szCs w:val="18"/>
        </w:rPr>
        <w:t>2013</w:t>
      </w:r>
      <w:r>
        <w:rPr>
          <w:rFonts w:ascii="Calibri Light" w:hAnsi="Calibri Light" w:cs="Calibri Light"/>
          <w:sz w:val="18"/>
          <w:szCs w:val="18"/>
        </w:rPr>
        <w:t>)</w:t>
      </w:r>
      <w:r w:rsidRPr="004506CA">
        <w:rPr>
          <w:rFonts w:ascii="Calibri Light" w:hAnsi="Calibri Light" w:cs="Calibri Light"/>
          <w:sz w:val="18"/>
          <w:szCs w:val="18"/>
        </w:rPr>
        <w:t xml:space="preserve">; Pennell at al. </w:t>
      </w:r>
      <w:r>
        <w:rPr>
          <w:rFonts w:ascii="Calibri Light" w:hAnsi="Calibri Light" w:cs="Calibri Light"/>
          <w:sz w:val="18"/>
          <w:szCs w:val="18"/>
        </w:rPr>
        <w:t>(</w:t>
      </w:r>
      <w:r w:rsidRPr="004506CA">
        <w:rPr>
          <w:rFonts w:ascii="Calibri Light" w:hAnsi="Calibri Light" w:cs="Calibri Light"/>
          <w:sz w:val="18"/>
          <w:szCs w:val="18"/>
        </w:rPr>
        <w:t>2014</w:t>
      </w:r>
      <w:r>
        <w:rPr>
          <w:rFonts w:ascii="Calibri Light" w:hAnsi="Calibri Light" w:cs="Calibri Light"/>
          <w:sz w:val="18"/>
          <w:szCs w:val="18"/>
        </w:rPr>
        <w:t>)</w:t>
      </w:r>
      <w:r w:rsidRPr="004506CA">
        <w:rPr>
          <w:rFonts w:ascii="Calibri Light" w:hAnsi="Calibri Light" w:cs="Calibri Light"/>
          <w:sz w:val="18"/>
          <w:szCs w:val="18"/>
        </w:rPr>
        <w:t xml:space="preserve">; Crockett et al. </w:t>
      </w:r>
      <w:r>
        <w:rPr>
          <w:rFonts w:ascii="Calibri Light" w:hAnsi="Calibri Light" w:cs="Calibri Light"/>
          <w:sz w:val="18"/>
          <w:szCs w:val="18"/>
        </w:rPr>
        <w:t>(</w:t>
      </w:r>
      <w:r w:rsidRPr="004506CA">
        <w:rPr>
          <w:rFonts w:ascii="Calibri Light" w:hAnsi="Calibri Light" w:cs="Calibri Light"/>
          <w:sz w:val="18"/>
          <w:szCs w:val="18"/>
        </w:rPr>
        <w:t>2015</w:t>
      </w:r>
      <w:r>
        <w:rPr>
          <w:rFonts w:ascii="Calibri Light" w:hAnsi="Calibri Light" w:cs="Calibri Light"/>
          <w:sz w:val="18"/>
          <w:szCs w:val="18"/>
        </w:rPr>
        <w:t>)</w:t>
      </w:r>
      <w:r w:rsidRPr="004506CA">
        <w:rPr>
          <w:rFonts w:ascii="Calibri Light" w:hAnsi="Calibri Light" w:cs="Calibri Light"/>
          <w:sz w:val="18"/>
          <w:szCs w:val="18"/>
        </w:rPr>
        <w:t xml:space="preserve">; Ashburn et al. </w:t>
      </w:r>
      <w:r>
        <w:rPr>
          <w:rFonts w:ascii="Calibri Light" w:hAnsi="Calibri Light" w:cs="Calibri Light"/>
          <w:sz w:val="18"/>
          <w:szCs w:val="18"/>
        </w:rPr>
        <w:t>(</w:t>
      </w:r>
      <w:r w:rsidRPr="004506CA">
        <w:rPr>
          <w:rFonts w:ascii="Calibri Light" w:hAnsi="Calibri Light" w:cs="Calibri Light"/>
          <w:sz w:val="18"/>
          <w:szCs w:val="18"/>
        </w:rPr>
        <w:t>2017</w:t>
      </w:r>
      <w:r>
        <w:rPr>
          <w:rFonts w:ascii="Calibri Light" w:hAnsi="Calibri Light" w:cs="Calibri Light"/>
          <w:sz w:val="18"/>
          <w:szCs w:val="18"/>
        </w:rPr>
        <w:t xml:space="preserve">); </w:t>
      </w:r>
      <w:r w:rsidRPr="004506CA">
        <w:rPr>
          <w:rFonts w:ascii="Calibri Light" w:hAnsi="Calibri Light" w:cs="Calibri Light"/>
          <w:sz w:val="18"/>
          <w:szCs w:val="18"/>
        </w:rPr>
        <w:t xml:space="preserve">Wistow et al. </w:t>
      </w:r>
      <w:r>
        <w:rPr>
          <w:rFonts w:ascii="Calibri Light" w:hAnsi="Calibri Light" w:cs="Calibri Light"/>
          <w:sz w:val="18"/>
          <w:szCs w:val="18"/>
        </w:rPr>
        <w:t>(</w:t>
      </w:r>
      <w:r w:rsidRPr="004506CA">
        <w:rPr>
          <w:rFonts w:ascii="Calibri Light" w:hAnsi="Calibri Light" w:cs="Calibri Light"/>
          <w:sz w:val="18"/>
          <w:szCs w:val="18"/>
        </w:rPr>
        <w:t>2017</w:t>
      </w:r>
      <w:r>
        <w:rPr>
          <w:rFonts w:ascii="Calibri Light" w:hAnsi="Calibri Light" w:cs="Calibri Light"/>
          <w:sz w:val="18"/>
          <w:szCs w:val="18"/>
        </w:rPr>
        <w:t>)</w:t>
      </w:r>
    </w:p>
  </w:footnote>
  <w:footnote w:id="15">
    <w:p w14:paraId="740307F6" w14:textId="77777777" w:rsidR="008F0803" w:rsidRPr="00492DE2" w:rsidRDefault="008F0803" w:rsidP="000F6D91">
      <w:pPr>
        <w:pStyle w:val="FootnoteText"/>
        <w:rPr>
          <w:rFonts w:ascii="Calibri Light" w:hAnsi="Calibri Light" w:cs="Calibri Light"/>
          <w:sz w:val="18"/>
          <w:szCs w:val="18"/>
          <w:shd w:val="clear" w:color="auto" w:fill="FFFFFF"/>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hAnsi="Calibri Light" w:cs="Calibri Light"/>
          <w:sz w:val="18"/>
          <w:szCs w:val="18"/>
          <w:shd w:val="clear" w:color="auto" w:fill="FFFFFF"/>
        </w:rPr>
        <w:t>Ben-Porat, Anat. (2010)</w:t>
      </w:r>
      <w:r w:rsidRPr="00492DE2">
        <w:rPr>
          <w:rFonts w:ascii="Calibri Light" w:hAnsi="Calibri Light" w:cs="Calibri Light"/>
          <w:sz w:val="18"/>
          <w:szCs w:val="18"/>
        </w:rPr>
        <w:t xml:space="preserve"> </w:t>
      </w:r>
    </w:p>
  </w:footnote>
  <w:footnote w:id="16">
    <w:p w14:paraId="335554F0" w14:textId="77777777" w:rsidR="008F0803" w:rsidRPr="00492DE2" w:rsidRDefault="008F0803" w:rsidP="000F6D91">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eastAsia="Times New Roman" w:hAnsi="Calibri Light" w:cs="Calibri Light"/>
          <w:sz w:val="18"/>
          <w:szCs w:val="18"/>
        </w:rPr>
        <w:t xml:space="preserve">Buckle, L., Simpson, B., Berger, S. and Metcalfe, R. (2014); </w:t>
      </w:r>
      <w:r w:rsidRPr="00492DE2">
        <w:rPr>
          <w:rFonts w:ascii="Calibri Light" w:hAnsi="Calibri Light" w:cs="Calibri Light"/>
          <w:sz w:val="18"/>
          <w:szCs w:val="18"/>
        </w:rPr>
        <w:t>Watson (2014)</w:t>
      </w:r>
    </w:p>
  </w:footnote>
  <w:footnote w:id="17">
    <w:p w14:paraId="6BA85CAB" w14:textId="77777777" w:rsidR="008F0803" w:rsidRPr="00492DE2" w:rsidRDefault="008F0803" w:rsidP="000F6D91">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eastAsia="Times New Roman" w:hAnsi="Calibri Light" w:cs="Calibri Light"/>
          <w:sz w:val="18"/>
          <w:szCs w:val="18"/>
        </w:rPr>
        <w:t xml:space="preserve">Buckle, L., Simpson, B., Berger, S. and Metcalfe, R. (2014); </w:t>
      </w:r>
      <w:r w:rsidRPr="00492DE2">
        <w:rPr>
          <w:rFonts w:ascii="Calibri Light" w:hAnsi="Calibri Light" w:cs="Calibri Light"/>
          <w:sz w:val="18"/>
          <w:szCs w:val="18"/>
        </w:rPr>
        <w:t>Watson (2014)</w:t>
      </w:r>
    </w:p>
  </w:footnote>
  <w:footnote w:id="18">
    <w:p w14:paraId="34F7F206" w14:textId="2EC7983E" w:rsidR="008F0803" w:rsidRPr="00BA2A1B" w:rsidRDefault="008F0803" w:rsidP="000F6D91">
      <w:pPr>
        <w:pStyle w:val="FootnoteText"/>
        <w:rPr>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sz w:val="18"/>
          <w:szCs w:val="18"/>
        </w:rPr>
        <w:t xml:space="preserve"> </w:t>
      </w:r>
      <w:r w:rsidRPr="00492DE2">
        <w:rPr>
          <w:rFonts w:ascii="Calibri Light" w:hAnsi="Calibri Light" w:cs="Calibri Light"/>
          <w:color w:val="222222"/>
          <w:sz w:val="18"/>
          <w:szCs w:val="18"/>
          <w:shd w:val="clear" w:color="auto" w:fill="FFFFFF"/>
        </w:rPr>
        <w:t xml:space="preserve">Yick, Alice G., and Jody Oomen-Early. </w:t>
      </w:r>
      <w:r w:rsidRPr="00492DE2">
        <w:rPr>
          <w:rFonts w:ascii="Calibri Light" w:hAnsi="Calibri Light" w:cs="Calibri Light"/>
          <w:sz w:val="18"/>
          <w:szCs w:val="18"/>
          <w:shd w:val="clear" w:color="auto" w:fill="FFFFFF"/>
        </w:rPr>
        <w:t xml:space="preserve">(2009); </w:t>
      </w:r>
      <w:r w:rsidRPr="00492DE2">
        <w:rPr>
          <w:rFonts w:ascii="Calibri Light" w:eastAsia="Times New Roman" w:hAnsi="Calibri Light" w:cs="Calibri Light"/>
          <w:sz w:val="18"/>
          <w:szCs w:val="18"/>
        </w:rPr>
        <w:t xml:space="preserve">Mason, R., Hyman, I., Berman, H., Guruge, S.,  Kanagarantnam, P. and Manuel, L. (2008); </w:t>
      </w:r>
      <w:r w:rsidRPr="00492DE2">
        <w:rPr>
          <w:rFonts w:ascii="Calibri Light" w:hAnsi="Calibri Light" w:cs="Calibri Light"/>
          <w:sz w:val="18"/>
          <w:szCs w:val="18"/>
          <w:shd w:val="clear" w:color="auto" w:fill="FFFFFF"/>
        </w:rPr>
        <w:t>Ben-Porat, Anat (2010)</w:t>
      </w:r>
      <w:r>
        <w:rPr>
          <w:rFonts w:ascii="Calibri Light" w:hAnsi="Calibri Light" w:cs="Calibri Light"/>
          <w:sz w:val="18"/>
          <w:szCs w:val="18"/>
          <w:shd w:val="clear" w:color="auto" w:fill="FFFFFF"/>
        </w:rPr>
        <w:t xml:space="preserve">; </w:t>
      </w:r>
      <w:r w:rsidRPr="00492DE2">
        <w:rPr>
          <w:rFonts w:ascii="Calibri Light" w:eastAsia="Times New Roman" w:hAnsi="Calibri Light" w:cs="Calibri Light"/>
          <w:sz w:val="18"/>
          <w:szCs w:val="18"/>
        </w:rPr>
        <w:t xml:space="preserve">Asia &amp; Pacific Islander Institute on </w:t>
      </w:r>
      <w:r>
        <w:rPr>
          <w:rFonts w:ascii="Calibri Light" w:eastAsia="Times New Roman" w:hAnsi="Calibri Light" w:cs="Calibri Light"/>
          <w:sz w:val="18"/>
          <w:szCs w:val="18"/>
        </w:rPr>
        <w:t>Family violence</w:t>
      </w:r>
      <w:r w:rsidRPr="00492DE2">
        <w:rPr>
          <w:rFonts w:ascii="Calibri Light" w:eastAsia="Times New Roman" w:hAnsi="Calibri Light" w:cs="Calibri Light"/>
          <w:sz w:val="18"/>
          <w:szCs w:val="18"/>
        </w:rPr>
        <w:t xml:space="preserve"> APIA Health Forum (2010)</w:t>
      </w:r>
    </w:p>
  </w:footnote>
  <w:footnote w:id="19">
    <w:p w14:paraId="270CAB38" w14:textId="77777777" w:rsidR="008F0803" w:rsidRPr="00492DE2" w:rsidRDefault="008F0803" w:rsidP="000F6D91">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color w:val="222222"/>
          <w:sz w:val="18"/>
          <w:szCs w:val="18"/>
          <w:shd w:val="clear" w:color="auto" w:fill="FFFFFF"/>
        </w:rPr>
        <w:t>Haj-Yahia, M. (2011): 333.</w:t>
      </w:r>
    </w:p>
  </w:footnote>
  <w:footnote w:id="20">
    <w:p w14:paraId="2C11516C" w14:textId="77777777" w:rsidR="008F0803" w:rsidRPr="00492DE2" w:rsidRDefault="008F0803" w:rsidP="000F6D91">
      <w:pPr>
        <w:pStyle w:val="FootnoteText"/>
        <w:rPr>
          <w:rFonts w:ascii="Calibri Light" w:hAnsi="Calibri Light" w:cs="Calibri Light"/>
          <w:sz w:val="18"/>
          <w:szCs w:val="18"/>
          <w:lang w:val="en-US"/>
        </w:rPr>
      </w:pPr>
      <w:r w:rsidRPr="00492DE2">
        <w:rPr>
          <w:rStyle w:val="FootnoteReference"/>
          <w:rFonts w:ascii="Calibri Light" w:hAnsi="Calibri Light" w:cs="Calibri Light"/>
          <w:sz w:val="18"/>
          <w:szCs w:val="18"/>
        </w:rPr>
        <w:footnoteRef/>
      </w:r>
      <w:r w:rsidRPr="00492DE2">
        <w:rPr>
          <w:rFonts w:ascii="Calibri Light" w:hAnsi="Calibri Light" w:cs="Calibri Light"/>
          <w:color w:val="222222"/>
          <w:sz w:val="18"/>
          <w:szCs w:val="18"/>
          <w:shd w:val="clear" w:color="auto" w:fill="FFFFFF"/>
        </w:rPr>
        <w:t>Haj-Yahia, M. (2011): 333.</w:t>
      </w:r>
    </w:p>
  </w:footnote>
  <w:footnote w:id="21">
    <w:p w14:paraId="2F6D5A0D" w14:textId="77777777" w:rsidR="008F0803" w:rsidRPr="004506CA" w:rsidRDefault="008F0803" w:rsidP="00E425A2">
      <w:pPr>
        <w:pStyle w:val="FootnoteText"/>
        <w:rPr>
          <w:rFonts w:ascii="Calibri Light" w:hAnsi="Calibri Light" w:cs="Calibri Light"/>
          <w:sz w:val="18"/>
          <w:szCs w:val="18"/>
        </w:rPr>
      </w:pPr>
      <w:r w:rsidRPr="004506CA">
        <w:rPr>
          <w:rStyle w:val="FootnoteReference"/>
          <w:rFonts w:ascii="Calibri Light" w:hAnsi="Calibri Light" w:cs="Calibri Light"/>
          <w:sz w:val="18"/>
          <w:szCs w:val="18"/>
        </w:rPr>
        <w:footnoteRef/>
      </w:r>
      <w:r w:rsidRPr="004506CA">
        <w:rPr>
          <w:rFonts w:ascii="Calibri Light" w:hAnsi="Calibri Light" w:cs="Calibri Light"/>
          <w:sz w:val="18"/>
          <w:szCs w:val="18"/>
        </w:rPr>
        <w:t xml:space="preserve"> Day et al. </w:t>
      </w:r>
      <w:r>
        <w:rPr>
          <w:rFonts w:ascii="Calibri Light" w:hAnsi="Calibri Light" w:cs="Calibri Light"/>
          <w:sz w:val="18"/>
          <w:szCs w:val="18"/>
        </w:rPr>
        <w:t>(</w:t>
      </w:r>
      <w:r w:rsidRPr="004506CA">
        <w:rPr>
          <w:rFonts w:ascii="Calibri Light" w:hAnsi="Calibri Light" w:cs="Calibri Light"/>
          <w:sz w:val="18"/>
          <w:szCs w:val="18"/>
        </w:rPr>
        <w:t>2009</w:t>
      </w:r>
      <w:r>
        <w:rPr>
          <w:rFonts w:ascii="Calibri Light" w:hAnsi="Calibri Light" w:cs="Calibri Light"/>
          <w:sz w:val="18"/>
          <w:szCs w:val="18"/>
        </w:rPr>
        <w:t xml:space="preserve">); </w:t>
      </w:r>
      <w:r w:rsidRPr="004506CA">
        <w:rPr>
          <w:rFonts w:ascii="Calibri Light" w:hAnsi="Calibri Light" w:cs="Calibri Light"/>
          <w:sz w:val="18"/>
          <w:szCs w:val="18"/>
        </w:rPr>
        <w:t xml:space="preserve">Wells et al. </w:t>
      </w:r>
      <w:r>
        <w:rPr>
          <w:rFonts w:ascii="Calibri Light" w:hAnsi="Calibri Light" w:cs="Calibri Light"/>
          <w:sz w:val="18"/>
          <w:szCs w:val="18"/>
        </w:rPr>
        <w:t>(</w:t>
      </w:r>
      <w:r w:rsidRPr="004506CA">
        <w:rPr>
          <w:rFonts w:ascii="Calibri Light" w:hAnsi="Calibri Light" w:cs="Calibri Light"/>
          <w:sz w:val="18"/>
          <w:szCs w:val="18"/>
        </w:rPr>
        <w:t>2012</w:t>
      </w:r>
      <w:r>
        <w:rPr>
          <w:rFonts w:ascii="Calibri Light" w:hAnsi="Calibri Light" w:cs="Calibri Light"/>
          <w:sz w:val="18"/>
          <w:szCs w:val="18"/>
        </w:rPr>
        <w:t>)</w:t>
      </w:r>
    </w:p>
  </w:footnote>
  <w:footnote w:id="22">
    <w:p w14:paraId="112478F2" w14:textId="77777777" w:rsidR="008F0803" w:rsidRPr="00853E08" w:rsidRDefault="008F0803">
      <w:pPr>
        <w:pStyle w:val="FootnoteText"/>
        <w:rPr>
          <w:rFonts w:ascii="Calibri Light" w:hAnsi="Calibri Light" w:cs="Calibri Light"/>
          <w:sz w:val="18"/>
          <w:szCs w:val="18"/>
        </w:rPr>
      </w:pPr>
      <w:r w:rsidRPr="00853E08">
        <w:rPr>
          <w:rStyle w:val="FootnoteReference"/>
          <w:rFonts w:ascii="Calibri Light" w:hAnsi="Calibri Light" w:cs="Calibri Light"/>
          <w:sz w:val="18"/>
          <w:szCs w:val="18"/>
        </w:rPr>
        <w:footnoteRef/>
      </w:r>
      <w:r w:rsidRPr="00853E08">
        <w:rPr>
          <w:rFonts w:ascii="Calibri Light" w:hAnsi="Calibri Light" w:cs="Calibri Light"/>
          <w:sz w:val="18"/>
          <w:szCs w:val="18"/>
        </w:rPr>
        <w:t xml:space="preserve"> N=2</w:t>
      </w:r>
      <w:r>
        <w:rPr>
          <w:rFonts w:ascii="Calibri Light" w:hAnsi="Calibri Light" w:cs="Calibri Light"/>
          <w:sz w:val="18"/>
          <w:szCs w:val="18"/>
        </w:rPr>
        <w:t>51</w:t>
      </w:r>
      <w:r w:rsidRPr="00853E08">
        <w:rPr>
          <w:rFonts w:ascii="Calibri Light" w:hAnsi="Calibri Light" w:cs="Calibri Light"/>
          <w:sz w:val="18"/>
          <w:szCs w:val="18"/>
        </w:rPr>
        <w:t xml:space="preserve"> recorded individuals within 12</w:t>
      </w:r>
      <w:r>
        <w:rPr>
          <w:rFonts w:ascii="Calibri Light" w:hAnsi="Calibri Light" w:cs="Calibri Light"/>
          <w:sz w:val="18"/>
          <w:szCs w:val="18"/>
        </w:rPr>
        <w:t>8</w:t>
      </w:r>
      <w:r w:rsidRPr="00853E08">
        <w:rPr>
          <w:rFonts w:ascii="Calibri Light" w:hAnsi="Calibri Light" w:cs="Calibri Light"/>
          <w:sz w:val="18"/>
          <w:szCs w:val="18"/>
        </w:rPr>
        <w:t xml:space="preserve"> families served.</w:t>
      </w:r>
    </w:p>
  </w:footnote>
  <w:footnote w:id="23">
    <w:p w14:paraId="3F4095AF" w14:textId="77777777" w:rsidR="008F0803" w:rsidRPr="00717317" w:rsidRDefault="008F0803" w:rsidP="00853E08">
      <w:pPr>
        <w:pStyle w:val="FootnoteText"/>
        <w:rPr>
          <w:rFonts w:ascii="Calibri Light" w:hAnsi="Calibri Light" w:cs="Calibri Light"/>
          <w:sz w:val="18"/>
          <w:szCs w:val="18"/>
        </w:rPr>
      </w:pPr>
      <w:r w:rsidRPr="00717317">
        <w:rPr>
          <w:rStyle w:val="FootnoteReference"/>
          <w:rFonts w:ascii="Calibri Light" w:hAnsi="Calibri Light" w:cs="Calibri Light"/>
          <w:sz w:val="18"/>
          <w:szCs w:val="18"/>
        </w:rPr>
        <w:footnoteRef/>
      </w:r>
      <w:r w:rsidRPr="00717317">
        <w:rPr>
          <w:rFonts w:ascii="Calibri Light" w:hAnsi="Calibri Light" w:cs="Calibri Light"/>
          <w:sz w:val="18"/>
          <w:szCs w:val="18"/>
        </w:rPr>
        <w:t xml:space="preserve"> N=256 recorded individuals and 257 recorded individuals respectively. </w:t>
      </w:r>
    </w:p>
  </w:footnote>
  <w:footnote w:id="24">
    <w:p w14:paraId="2BBB3623" w14:textId="77777777" w:rsidR="008F0803" w:rsidRPr="00717317" w:rsidRDefault="008F0803">
      <w:pPr>
        <w:pStyle w:val="FootnoteText"/>
        <w:rPr>
          <w:rFonts w:ascii="Calibri Light" w:hAnsi="Calibri Light" w:cs="Calibri Light"/>
          <w:sz w:val="18"/>
          <w:szCs w:val="18"/>
        </w:rPr>
      </w:pPr>
      <w:r w:rsidRPr="00717317">
        <w:rPr>
          <w:rStyle w:val="FootnoteReference"/>
          <w:rFonts w:ascii="Calibri Light" w:hAnsi="Calibri Light" w:cs="Calibri Light"/>
          <w:sz w:val="18"/>
          <w:szCs w:val="18"/>
        </w:rPr>
        <w:footnoteRef/>
      </w:r>
      <w:r w:rsidRPr="00717317">
        <w:rPr>
          <w:rFonts w:ascii="Calibri Light" w:hAnsi="Calibri Light" w:cs="Calibri Light"/>
          <w:sz w:val="18"/>
          <w:szCs w:val="18"/>
        </w:rPr>
        <w:t xml:space="preserve"> N=253 recorded individuals</w:t>
      </w:r>
    </w:p>
  </w:footnote>
  <w:footnote w:id="25">
    <w:p w14:paraId="4818B534" w14:textId="77777777" w:rsidR="008F0803" w:rsidRDefault="008F0803">
      <w:pPr>
        <w:pStyle w:val="FootnoteText"/>
      </w:pPr>
      <w:r w:rsidRPr="00717317">
        <w:rPr>
          <w:rStyle w:val="FootnoteReference"/>
          <w:rFonts w:ascii="Calibri Light" w:hAnsi="Calibri Light" w:cs="Calibri Light"/>
          <w:sz w:val="18"/>
          <w:szCs w:val="18"/>
        </w:rPr>
        <w:footnoteRef/>
      </w:r>
      <w:r w:rsidRPr="00717317">
        <w:rPr>
          <w:rFonts w:ascii="Calibri Light" w:hAnsi="Calibri Light" w:cs="Calibri Light"/>
          <w:sz w:val="18"/>
          <w:szCs w:val="18"/>
        </w:rPr>
        <w:t xml:space="preserve"> N=210 individuals listing a religious affiliation</w:t>
      </w:r>
    </w:p>
  </w:footnote>
  <w:footnote w:id="26">
    <w:p w14:paraId="76EC7995" w14:textId="77777777" w:rsidR="008F0803" w:rsidRPr="002E3D4C" w:rsidRDefault="008F0803" w:rsidP="00230784">
      <w:pPr>
        <w:pStyle w:val="FootnoteText"/>
        <w:rPr>
          <w:lang w:val="en-US"/>
        </w:rPr>
      </w:pPr>
      <w:r w:rsidRPr="00F57692">
        <w:rPr>
          <w:rStyle w:val="FootnoteReference"/>
          <w:rFonts w:ascii="Calibri Light" w:hAnsi="Calibri Light" w:cs="Calibri Light"/>
          <w:sz w:val="18"/>
          <w:szCs w:val="18"/>
        </w:rPr>
        <w:footnoteRef/>
      </w:r>
      <w:r w:rsidRPr="00F57692">
        <w:rPr>
          <w:rFonts w:ascii="Calibri Light" w:hAnsi="Calibri Light" w:cs="Calibri Light"/>
          <w:sz w:val="18"/>
          <w:szCs w:val="18"/>
        </w:rPr>
        <w:t xml:space="preserve"> Alaggia, R., Regehr, C. &amp; Rishchynski, G. (2009)</w:t>
      </w:r>
    </w:p>
  </w:footnote>
  <w:footnote w:id="27">
    <w:p w14:paraId="69014655" w14:textId="77777777" w:rsidR="008F0803" w:rsidRPr="00DF7748" w:rsidRDefault="008F0803">
      <w:pPr>
        <w:pStyle w:val="FootnoteText"/>
        <w:rPr>
          <w:rFonts w:ascii="Calibri Light" w:hAnsi="Calibri Light" w:cs="Calibri Light"/>
          <w:sz w:val="18"/>
          <w:szCs w:val="18"/>
        </w:rPr>
      </w:pPr>
      <w:r w:rsidRPr="00DF7748">
        <w:rPr>
          <w:rStyle w:val="FootnoteReference"/>
          <w:rFonts w:ascii="Calibri Light" w:hAnsi="Calibri Light" w:cs="Calibri Light"/>
          <w:sz w:val="18"/>
          <w:szCs w:val="18"/>
        </w:rPr>
        <w:footnoteRef/>
      </w:r>
      <w:r w:rsidRPr="00DF7748">
        <w:rPr>
          <w:rFonts w:ascii="Calibri Light" w:hAnsi="Calibri Light" w:cs="Calibri Light"/>
          <w:sz w:val="18"/>
          <w:szCs w:val="18"/>
        </w:rPr>
        <w:t xml:space="preserve"> N=178 reported individuals. </w:t>
      </w:r>
    </w:p>
  </w:footnote>
  <w:footnote w:id="28">
    <w:p w14:paraId="70F418CC" w14:textId="77777777" w:rsidR="008F0803" w:rsidRPr="000A5C0D" w:rsidRDefault="008F0803">
      <w:pPr>
        <w:pStyle w:val="FootnoteText"/>
        <w:rPr>
          <w:rFonts w:ascii="Calibri Light" w:hAnsi="Calibri Light" w:cs="Calibri Light"/>
          <w:sz w:val="18"/>
          <w:szCs w:val="18"/>
        </w:rPr>
      </w:pPr>
      <w:r w:rsidRPr="000A5C0D">
        <w:rPr>
          <w:rStyle w:val="FootnoteReference"/>
          <w:rFonts w:ascii="Calibri Light" w:hAnsi="Calibri Light" w:cs="Calibri Light"/>
          <w:sz w:val="18"/>
          <w:szCs w:val="18"/>
        </w:rPr>
        <w:footnoteRef/>
      </w:r>
      <w:r w:rsidRPr="000A5C0D">
        <w:rPr>
          <w:rFonts w:ascii="Calibri Light" w:hAnsi="Calibri Light" w:cs="Calibri Light"/>
          <w:sz w:val="18"/>
          <w:szCs w:val="18"/>
        </w:rPr>
        <w:t xml:space="preserve"> Note: Two clients were asked to leave the Program after non-compliance incidents (e.g. re-arrest).  One client is currently still in the Program and anticipated to graduate successfully.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2D32" w14:textId="1CE04B32" w:rsidR="008F0803" w:rsidRPr="00B07864" w:rsidRDefault="008F0803">
    <w:pPr>
      <w:pStyle w:val="Header"/>
      <w:rPr>
        <w:rFonts w:ascii="Calibri Light" w:hAnsi="Calibri Light" w:cs="Calibri Light"/>
        <w:i/>
      </w:rPr>
    </w:pPr>
    <w:r>
      <w:rPr>
        <w:noProof/>
      </w:rPr>
      <w:drawing>
        <wp:anchor distT="0" distB="0" distL="114300" distR="114300" simplePos="0" relativeHeight="251663360" behindDoc="1" locked="0" layoutInCell="1" allowOverlap="1" wp14:anchorId="41D8B84F" wp14:editId="32237D73">
          <wp:simplePos x="0" y="0"/>
          <wp:positionH relativeFrom="column">
            <wp:posOffset>5379523</wp:posOffset>
          </wp:positionH>
          <wp:positionV relativeFrom="paragraph">
            <wp:posOffset>-249382</wp:posOffset>
          </wp:positionV>
          <wp:extent cx="768878" cy="36813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77" cy="3695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i/>
        <w:noProof/>
      </w:rPr>
      <mc:AlternateContent>
        <mc:Choice Requires="wps">
          <w:drawing>
            <wp:anchor distT="0" distB="0" distL="114300" distR="114300" simplePos="0" relativeHeight="251659264" behindDoc="0" locked="0" layoutInCell="1" allowOverlap="1" wp14:anchorId="16907AF3" wp14:editId="3FC96B68">
              <wp:simplePos x="0" y="0"/>
              <wp:positionH relativeFrom="column">
                <wp:posOffset>-65315</wp:posOffset>
              </wp:positionH>
              <wp:positionV relativeFrom="paragraph">
                <wp:posOffset>225631</wp:posOffset>
              </wp:positionV>
              <wp:extent cx="5919849"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5919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F3176" id="Straight Connector 1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7.75pt" to="46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" strokecolor="#5b9bd5 [3204]" strokeweight=".5pt">
              <v:stroke joinstyle="miter"/>
            </v:line>
          </w:pict>
        </mc:Fallback>
      </mc:AlternateContent>
    </w:r>
    <w:r w:rsidRPr="00B07864">
      <w:rPr>
        <w:rFonts w:ascii="Calibri Light" w:hAnsi="Calibri Light" w:cs="Calibri Light"/>
        <w:i/>
      </w:rPr>
      <w:t xml:space="preserve">CCIS </w:t>
    </w:r>
    <w:r>
      <w:rPr>
        <w:rFonts w:ascii="Calibri Light" w:hAnsi="Calibri Light" w:cs="Calibri Light"/>
        <w:i/>
      </w:rPr>
      <w:t>FV</w:t>
    </w:r>
    <w:r w:rsidRPr="00B07864">
      <w:rPr>
        <w:rFonts w:ascii="Calibri Light" w:hAnsi="Calibri Light" w:cs="Calibri Light"/>
        <w:i/>
      </w:rPr>
      <w:t xml:space="preserve"> Specialist and Apartment 1310 Program Developmental Evaluation Report, 2018</w:t>
    </w:r>
    <w:r w:rsidRPr="00FA2C2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BBAE" w14:textId="2AE1A23E" w:rsidR="008F0803" w:rsidRPr="00B07864" w:rsidRDefault="008F0803" w:rsidP="00026374">
    <w:pPr>
      <w:pStyle w:val="Header"/>
      <w:rPr>
        <w:rFonts w:ascii="Calibri Light" w:hAnsi="Calibri Light" w:cs="Calibri Light"/>
        <w:i/>
      </w:rPr>
    </w:pPr>
    <w:r>
      <w:rPr>
        <w:noProof/>
      </w:rPr>
      <w:drawing>
        <wp:anchor distT="0" distB="0" distL="114300" distR="114300" simplePos="0" relativeHeight="251662336" behindDoc="1" locked="0" layoutInCell="1" allowOverlap="1" wp14:anchorId="2D2A584A" wp14:editId="4C89CAC0">
          <wp:simplePos x="0" y="0"/>
          <wp:positionH relativeFrom="column">
            <wp:posOffset>5527963</wp:posOffset>
          </wp:positionH>
          <wp:positionV relativeFrom="paragraph">
            <wp:posOffset>-219694</wp:posOffset>
          </wp:positionV>
          <wp:extent cx="783771" cy="375282"/>
          <wp:effectExtent l="0" t="0" r="0" b="635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71" cy="375282"/>
                  </a:xfrm>
                  <a:prstGeom prst="rect">
                    <a:avLst/>
                  </a:prstGeom>
                  <a:noFill/>
                  <a:ln>
                    <a:noFill/>
                  </a:ln>
                </pic:spPr>
              </pic:pic>
            </a:graphicData>
          </a:graphic>
        </wp:anchor>
      </w:drawing>
    </w:r>
    <w:r>
      <w:rPr>
        <w:rFonts w:ascii="Calibri Light" w:hAnsi="Calibri Light" w:cs="Calibri Light"/>
        <w:i/>
        <w:noProof/>
      </w:rPr>
      <mc:AlternateContent>
        <mc:Choice Requires="wps">
          <w:drawing>
            <wp:anchor distT="0" distB="0" distL="114300" distR="114300" simplePos="0" relativeHeight="251661312" behindDoc="0" locked="0" layoutInCell="1" allowOverlap="1" wp14:anchorId="5D34069C" wp14:editId="2FEE66DD">
              <wp:simplePos x="0" y="0"/>
              <wp:positionH relativeFrom="column">
                <wp:posOffset>-65315</wp:posOffset>
              </wp:positionH>
              <wp:positionV relativeFrom="paragraph">
                <wp:posOffset>225631</wp:posOffset>
              </wp:positionV>
              <wp:extent cx="5919849"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5919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38DD4" id="Straight Connector 1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5pt,17.75pt" to="46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" strokecolor="#5b9bd5 [3204]" strokeweight=".5pt">
              <v:stroke joinstyle="miter"/>
            </v:line>
          </w:pict>
        </mc:Fallback>
      </mc:AlternateContent>
    </w:r>
    <w:r w:rsidRPr="00B07864">
      <w:rPr>
        <w:rFonts w:ascii="Calibri Light" w:hAnsi="Calibri Light" w:cs="Calibri Light"/>
        <w:i/>
      </w:rPr>
      <w:t xml:space="preserve">CCIS </w:t>
    </w:r>
    <w:r>
      <w:rPr>
        <w:rFonts w:ascii="Calibri Light" w:hAnsi="Calibri Light" w:cs="Calibri Light"/>
        <w:i/>
      </w:rPr>
      <w:t>FV</w:t>
    </w:r>
    <w:r w:rsidRPr="00B07864">
      <w:rPr>
        <w:rFonts w:ascii="Calibri Light" w:hAnsi="Calibri Light" w:cs="Calibri Light"/>
        <w:i/>
      </w:rPr>
      <w:t xml:space="preserve"> Specialist and Apartment 1310 Program Developmental Evaluation Report, 2018</w:t>
    </w:r>
  </w:p>
  <w:p w14:paraId="5BF5C605" w14:textId="77777777" w:rsidR="008F0803" w:rsidRDefault="008F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DE4"/>
    <w:multiLevelType w:val="hybridMultilevel"/>
    <w:tmpl w:val="EFE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A56"/>
    <w:multiLevelType w:val="hybridMultilevel"/>
    <w:tmpl w:val="43A46F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967D3"/>
    <w:multiLevelType w:val="hybridMultilevel"/>
    <w:tmpl w:val="EFE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6CD9"/>
    <w:multiLevelType w:val="hybridMultilevel"/>
    <w:tmpl w:val="12F2366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19A50D6A"/>
    <w:multiLevelType w:val="hybridMultilevel"/>
    <w:tmpl w:val="77242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A7910"/>
    <w:multiLevelType w:val="hybridMultilevel"/>
    <w:tmpl w:val="6A28D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135A0"/>
    <w:multiLevelType w:val="hybridMultilevel"/>
    <w:tmpl w:val="03C8584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849F7"/>
    <w:multiLevelType w:val="hybridMultilevel"/>
    <w:tmpl w:val="C4905E0C"/>
    <w:lvl w:ilvl="0" w:tplc="C9E033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C1A36"/>
    <w:multiLevelType w:val="hybridMultilevel"/>
    <w:tmpl w:val="7186A3EA"/>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9" w15:restartNumberingAfterBreak="0">
    <w:nsid w:val="28C952CA"/>
    <w:multiLevelType w:val="hybridMultilevel"/>
    <w:tmpl w:val="5B4E4F70"/>
    <w:lvl w:ilvl="0" w:tplc="1009000F">
      <w:start w:val="1"/>
      <w:numFmt w:val="decimal"/>
      <w:lvlText w:val="%1."/>
      <w:lvlJc w:val="left"/>
      <w:pPr>
        <w:ind w:left="720" w:hanging="360"/>
      </w:pPr>
      <w:rPr>
        <w:rFonts w:hint="default"/>
      </w:rPr>
    </w:lvl>
    <w:lvl w:ilvl="1" w:tplc="F8883574">
      <w:start w:val="1"/>
      <w:numFmt w:val="bullet"/>
      <w:lvlText w:val="□"/>
      <w:lvlJc w:val="left"/>
      <w:pPr>
        <w:ind w:left="1440" w:hanging="360"/>
      </w:pPr>
      <w:rPr>
        <w:rFonts w:ascii="Calibri" w:hAnsi="Calibri" w:hint="default"/>
        <w:sz w:val="36"/>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D14B75"/>
    <w:multiLevelType w:val="hybridMultilevel"/>
    <w:tmpl w:val="D012F852"/>
    <w:lvl w:ilvl="0" w:tplc="02E2F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F6268"/>
    <w:multiLevelType w:val="hybridMultilevel"/>
    <w:tmpl w:val="5212E0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C10FEB"/>
    <w:multiLevelType w:val="hybridMultilevel"/>
    <w:tmpl w:val="83A85214"/>
    <w:lvl w:ilvl="0" w:tplc="5FDE608A">
      <w:start w:val="1"/>
      <w:numFmt w:val="decimal"/>
      <w:lvlText w:val="%1."/>
      <w:lvlJc w:val="left"/>
      <w:pPr>
        <w:ind w:left="720" w:hanging="360"/>
      </w:pPr>
      <w:rPr>
        <w:rFonts w:ascii="Century Gothic" w:hAnsi="Century Gothic" w:hint="default"/>
        <w:b/>
        <w:color w:val="404040" w:themeColor="text1" w:themeTint="BF"/>
        <w:sz w:val="28"/>
        <w:szCs w:val="28"/>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447273"/>
    <w:multiLevelType w:val="hybridMultilevel"/>
    <w:tmpl w:val="CA68830A"/>
    <w:lvl w:ilvl="0" w:tplc="474817A6">
      <w:start w:val="4"/>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41D5"/>
    <w:multiLevelType w:val="hybridMultilevel"/>
    <w:tmpl w:val="9C9ED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41FEE"/>
    <w:multiLevelType w:val="hybridMultilevel"/>
    <w:tmpl w:val="03BA7374"/>
    <w:lvl w:ilvl="0" w:tplc="8F2615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9289F"/>
    <w:multiLevelType w:val="hybridMultilevel"/>
    <w:tmpl w:val="0776B5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C96DAA"/>
    <w:multiLevelType w:val="hybridMultilevel"/>
    <w:tmpl w:val="E31681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960FB0"/>
    <w:multiLevelType w:val="hybridMultilevel"/>
    <w:tmpl w:val="F3989E00"/>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7B6569D"/>
    <w:multiLevelType w:val="hybridMultilevel"/>
    <w:tmpl w:val="722C5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987E3A"/>
    <w:multiLevelType w:val="hybridMultilevel"/>
    <w:tmpl w:val="89E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51150"/>
    <w:multiLevelType w:val="hybridMultilevel"/>
    <w:tmpl w:val="DFA07B44"/>
    <w:lvl w:ilvl="0" w:tplc="10090003">
      <w:start w:val="1"/>
      <w:numFmt w:val="bullet"/>
      <w:lvlText w:val="o"/>
      <w:lvlJc w:val="left"/>
      <w:pPr>
        <w:ind w:left="1496" w:hanging="360"/>
      </w:pPr>
      <w:rPr>
        <w:rFonts w:ascii="Courier New" w:hAnsi="Courier New" w:cs="Courier New"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2" w15:restartNumberingAfterBreak="0">
    <w:nsid w:val="54504F0D"/>
    <w:multiLevelType w:val="hybridMultilevel"/>
    <w:tmpl w:val="E3B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6E0B"/>
    <w:multiLevelType w:val="hybridMultilevel"/>
    <w:tmpl w:val="0DA0F1E0"/>
    <w:lvl w:ilvl="0" w:tplc="06C27B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6A958FD"/>
    <w:multiLevelType w:val="hybridMultilevel"/>
    <w:tmpl w:val="371C99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983F74"/>
    <w:multiLevelType w:val="hybridMultilevel"/>
    <w:tmpl w:val="0A14E42C"/>
    <w:lvl w:ilvl="0" w:tplc="474817A6">
      <w:start w:val="4"/>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370"/>
    <w:multiLevelType w:val="hybridMultilevel"/>
    <w:tmpl w:val="FED85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C329DD"/>
    <w:multiLevelType w:val="hybridMultilevel"/>
    <w:tmpl w:val="7B3AE1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EF37D0"/>
    <w:multiLevelType w:val="hybridMultilevel"/>
    <w:tmpl w:val="D21CF45A"/>
    <w:lvl w:ilvl="0" w:tplc="9F7E37F2">
      <w:start w:val="4"/>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9F5D02"/>
    <w:multiLevelType w:val="hybridMultilevel"/>
    <w:tmpl w:val="E83E3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9455FA"/>
    <w:multiLevelType w:val="hybridMultilevel"/>
    <w:tmpl w:val="078A9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C0771F"/>
    <w:multiLevelType w:val="hybridMultilevel"/>
    <w:tmpl w:val="5CF220C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00ECC"/>
    <w:multiLevelType w:val="hybridMultilevel"/>
    <w:tmpl w:val="7E701B80"/>
    <w:lvl w:ilvl="0" w:tplc="5BE86B86">
      <w:start w:val="1"/>
      <w:numFmt w:val="lowerRoman"/>
      <w:lvlText w:val="%1."/>
      <w:lvlJc w:val="left"/>
      <w:pPr>
        <w:ind w:left="1440" w:hanging="720"/>
      </w:pPr>
      <w:rPr>
        <w:rFonts w:eastAsiaTheme="minorHAns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3D3904"/>
    <w:multiLevelType w:val="hybridMultilevel"/>
    <w:tmpl w:val="0E369C32"/>
    <w:lvl w:ilvl="0" w:tplc="F8883574">
      <w:start w:val="1"/>
      <w:numFmt w:val="bullet"/>
      <w:lvlText w:val="□"/>
      <w:lvlJc w:val="left"/>
      <w:pPr>
        <w:ind w:left="720" w:hanging="360"/>
      </w:pPr>
      <w:rPr>
        <w:rFonts w:ascii="Calibri" w:hAnsi="Calibri"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C56D94"/>
    <w:multiLevelType w:val="hybridMultilevel"/>
    <w:tmpl w:val="749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E3FD6"/>
    <w:multiLevelType w:val="hybridMultilevel"/>
    <w:tmpl w:val="34540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7670D"/>
    <w:multiLevelType w:val="hybridMultilevel"/>
    <w:tmpl w:val="5172E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7C6E9F"/>
    <w:multiLevelType w:val="hybridMultilevel"/>
    <w:tmpl w:val="19588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40470C"/>
    <w:multiLevelType w:val="hybridMultilevel"/>
    <w:tmpl w:val="A0A09124"/>
    <w:lvl w:ilvl="0" w:tplc="10090001">
      <w:start w:val="1"/>
      <w:numFmt w:val="bullet"/>
      <w:lvlText w:val=""/>
      <w:lvlJc w:val="left"/>
      <w:pPr>
        <w:ind w:left="879" w:hanging="360"/>
      </w:pPr>
      <w:rPr>
        <w:rFonts w:ascii="Symbol" w:hAnsi="Symbol"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39" w15:restartNumberingAfterBreak="0">
    <w:nsid w:val="7EC510FB"/>
    <w:multiLevelType w:val="hybridMultilevel"/>
    <w:tmpl w:val="4496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523B05"/>
    <w:multiLevelType w:val="hybridMultilevel"/>
    <w:tmpl w:val="D8FA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693668">
    <w:abstractNumId w:val="11"/>
  </w:num>
  <w:num w:numId="2" w16cid:durableId="1620917066">
    <w:abstractNumId w:val="0"/>
  </w:num>
  <w:num w:numId="3" w16cid:durableId="1619486890">
    <w:abstractNumId w:val="2"/>
  </w:num>
  <w:num w:numId="4" w16cid:durableId="1844978452">
    <w:abstractNumId w:val="1"/>
  </w:num>
  <w:num w:numId="5" w16cid:durableId="718088813">
    <w:abstractNumId w:val="25"/>
  </w:num>
  <w:num w:numId="6" w16cid:durableId="1737439293">
    <w:abstractNumId w:val="13"/>
  </w:num>
  <w:num w:numId="7" w16cid:durableId="1072119693">
    <w:abstractNumId w:val="23"/>
  </w:num>
  <w:num w:numId="8" w16cid:durableId="1402632766">
    <w:abstractNumId w:val="29"/>
  </w:num>
  <w:num w:numId="9" w16cid:durableId="1342047644">
    <w:abstractNumId w:val="36"/>
  </w:num>
  <w:num w:numId="10" w16cid:durableId="858931801">
    <w:abstractNumId w:val="8"/>
  </w:num>
  <w:num w:numId="11" w16cid:durableId="1978994758">
    <w:abstractNumId w:val="34"/>
  </w:num>
  <w:num w:numId="12" w16cid:durableId="184901828">
    <w:abstractNumId w:val="22"/>
  </w:num>
  <w:num w:numId="13" w16cid:durableId="1534031729">
    <w:abstractNumId w:val="20"/>
  </w:num>
  <w:num w:numId="14" w16cid:durableId="1685279262">
    <w:abstractNumId w:val="40"/>
  </w:num>
  <w:num w:numId="15" w16cid:durableId="154956717">
    <w:abstractNumId w:val="5"/>
  </w:num>
  <w:num w:numId="16" w16cid:durableId="1406145501">
    <w:abstractNumId w:val="38"/>
  </w:num>
  <w:num w:numId="17" w16cid:durableId="1683244365">
    <w:abstractNumId w:val="28"/>
  </w:num>
  <w:num w:numId="18" w16cid:durableId="801994031">
    <w:abstractNumId w:val="19"/>
  </w:num>
  <w:num w:numId="19" w16cid:durableId="490560625">
    <w:abstractNumId w:val="26"/>
  </w:num>
  <w:num w:numId="20" w16cid:durableId="1830518189">
    <w:abstractNumId w:val="24"/>
  </w:num>
  <w:num w:numId="21" w16cid:durableId="423571745">
    <w:abstractNumId w:val="21"/>
  </w:num>
  <w:num w:numId="22" w16cid:durableId="1739396541">
    <w:abstractNumId w:val="27"/>
  </w:num>
  <w:num w:numId="23" w16cid:durableId="1657999128">
    <w:abstractNumId w:val="16"/>
  </w:num>
  <w:num w:numId="24" w16cid:durableId="1263298235">
    <w:abstractNumId w:val="31"/>
  </w:num>
  <w:num w:numId="25" w16cid:durableId="1541622828">
    <w:abstractNumId w:val="33"/>
  </w:num>
  <w:num w:numId="26" w16cid:durableId="683672130">
    <w:abstractNumId w:val="9"/>
  </w:num>
  <w:num w:numId="27" w16cid:durableId="725566279">
    <w:abstractNumId w:val="30"/>
  </w:num>
  <w:num w:numId="28" w16cid:durableId="192811390">
    <w:abstractNumId w:val="7"/>
  </w:num>
  <w:num w:numId="29" w16cid:durableId="2036534036">
    <w:abstractNumId w:val="10"/>
  </w:num>
  <w:num w:numId="30" w16cid:durableId="1438479580">
    <w:abstractNumId w:val="32"/>
  </w:num>
  <w:num w:numId="31" w16cid:durableId="1839534111">
    <w:abstractNumId w:val="15"/>
  </w:num>
  <w:num w:numId="32" w16cid:durableId="1129589150">
    <w:abstractNumId w:val="35"/>
  </w:num>
  <w:num w:numId="33" w16cid:durableId="457574375">
    <w:abstractNumId w:val="6"/>
  </w:num>
  <w:num w:numId="34" w16cid:durableId="956642871">
    <w:abstractNumId w:val="17"/>
  </w:num>
  <w:num w:numId="35" w16cid:durableId="265423845">
    <w:abstractNumId w:val="12"/>
  </w:num>
  <w:num w:numId="36" w16cid:durableId="108671035">
    <w:abstractNumId w:val="3"/>
  </w:num>
  <w:num w:numId="37" w16cid:durableId="1100569748">
    <w:abstractNumId w:val="39"/>
  </w:num>
  <w:num w:numId="38" w16cid:durableId="1435633257">
    <w:abstractNumId w:val="37"/>
  </w:num>
  <w:num w:numId="39" w16cid:durableId="1397702116">
    <w:abstractNumId w:val="4"/>
  </w:num>
  <w:num w:numId="40" w16cid:durableId="1101493753">
    <w:abstractNumId w:val="18"/>
  </w:num>
  <w:num w:numId="41" w16cid:durableId="42214719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0C"/>
    <w:rsid w:val="000003C3"/>
    <w:rsid w:val="00001EF2"/>
    <w:rsid w:val="00014D27"/>
    <w:rsid w:val="00014E2E"/>
    <w:rsid w:val="00020F53"/>
    <w:rsid w:val="00025FC8"/>
    <w:rsid w:val="00026374"/>
    <w:rsid w:val="000355FA"/>
    <w:rsid w:val="00042082"/>
    <w:rsid w:val="00051299"/>
    <w:rsid w:val="00051354"/>
    <w:rsid w:val="000635AA"/>
    <w:rsid w:val="000717EF"/>
    <w:rsid w:val="00080462"/>
    <w:rsid w:val="000904CB"/>
    <w:rsid w:val="000945D5"/>
    <w:rsid w:val="00094D8E"/>
    <w:rsid w:val="00097784"/>
    <w:rsid w:val="000A5685"/>
    <w:rsid w:val="000A5C0D"/>
    <w:rsid w:val="000B2D9E"/>
    <w:rsid w:val="000B3ABE"/>
    <w:rsid w:val="000B5C31"/>
    <w:rsid w:val="000C186D"/>
    <w:rsid w:val="000C4EB3"/>
    <w:rsid w:val="000D0D2C"/>
    <w:rsid w:val="000D6A27"/>
    <w:rsid w:val="000E6867"/>
    <w:rsid w:val="000F052B"/>
    <w:rsid w:val="000F452C"/>
    <w:rsid w:val="000F6D91"/>
    <w:rsid w:val="00102E1A"/>
    <w:rsid w:val="0010689D"/>
    <w:rsid w:val="0011790A"/>
    <w:rsid w:val="00125563"/>
    <w:rsid w:val="00127D17"/>
    <w:rsid w:val="00143E34"/>
    <w:rsid w:val="001504E1"/>
    <w:rsid w:val="001528EE"/>
    <w:rsid w:val="00154A8D"/>
    <w:rsid w:val="00160C33"/>
    <w:rsid w:val="001728A2"/>
    <w:rsid w:val="00172D92"/>
    <w:rsid w:val="00184038"/>
    <w:rsid w:val="001A72FB"/>
    <w:rsid w:val="001B4FE8"/>
    <w:rsid w:val="001B518D"/>
    <w:rsid w:val="001B63BD"/>
    <w:rsid w:val="001C64D0"/>
    <w:rsid w:val="001C65D2"/>
    <w:rsid w:val="001D62E9"/>
    <w:rsid w:val="001E0752"/>
    <w:rsid w:val="001F2492"/>
    <w:rsid w:val="001F525C"/>
    <w:rsid w:val="002118DB"/>
    <w:rsid w:val="002236CC"/>
    <w:rsid w:val="00223995"/>
    <w:rsid w:val="00224336"/>
    <w:rsid w:val="00230784"/>
    <w:rsid w:val="00233B27"/>
    <w:rsid w:val="0023494E"/>
    <w:rsid w:val="002410D4"/>
    <w:rsid w:val="00246E71"/>
    <w:rsid w:val="002522C2"/>
    <w:rsid w:val="00261657"/>
    <w:rsid w:val="0026284A"/>
    <w:rsid w:val="00263469"/>
    <w:rsid w:val="00263EB7"/>
    <w:rsid w:val="00270B5D"/>
    <w:rsid w:val="00272C06"/>
    <w:rsid w:val="00275621"/>
    <w:rsid w:val="002774F6"/>
    <w:rsid w:val="00283479"/>
    <w:rsid w:val="0029200A"/>
    <w:rsid w:val="00292845"/>
    <w:rsid w:val="00296C86"/>
    <w:rsid w:val="002A0FD6"/>
    <w:rsid w:val="002A1241"/>
    <w:rsid w:val="002B2805"/>
    <w:rsid w:val="002B6BBB"/>
    <w:rsid w:val="002C1854"/>
    <w:rsid w:val="002C4BC5"/>
    <w:rsid w:val="002D58E6"/>
    <w:rsid w:val="002E4D40"/>
    <w:rsid w:val="002F108F"/>
    <w:rsid w:val="002F4B5F"/>
    <w:rsid w:val="002F7B25"/>
    <w:rsid w:val="00300574"/>
    <w:rsid w:val="00301177"/>
    <w:rsid w:val="00302E02"/>
    <w:rsid w:val="00324E0C"/>
    <w:rsid w:val="00324F33"/>
    <w:rsid w:val="00326A3E"/>
    <w:rsid w:val="0033198E"/>
    <w:rsid w:val="00374E18"/>
    <w:rsid w:val="00375730"/>
    <w:rsid w:val="003A21C5"/>
    <w:rsid w:val="003A2AF0"/>
    <w:rsid w:val="003B5781"/>
    <w:rsid w:val="003C41AC"/>
    <w:rsid w:val="003C77BE"/>
    <w:rsid w:val="003D1344"/>
    <w:rsid w:val="003D61A9"/>
    <w:rsid w:val="003E0DFE"/>
    <w:rsid w:val="003E2A39"/>
    <w:rsid w:val="003E4006"/>
    <w:rsid w:val="003E47EB"/>
    <w:rsid w:val="003E5313"/>
    <w:rsid w:val="003F0AF9"/>
    <w:rsid w:val="003F244E"/>
    <w:rsid w:val="0040050D"/>
    <w:rsid w:val="004059BF"/>
    <w:rsid w:val="004067D7"/>
    <w:rsid w:val="00410D17"/>
    <w:rsid w:val="00414EC4"/>
    <w:rsid w:val="00415A4D"/>
    <w:rsid w:val="00430FAA"/>
    <w:rsid w:val="00431998"/>
    <w:rsid w:val="00440949"/>
    <w:rsid w:val="004506CA"/>
    <w:rsid w:val="00455DAA"/>
    <w:rsid w:val="00455F27"/>
    <w:rsid w:val="0045650C"/>
    <w:rsid w:val="004673ED"/>
    <w:rsid w:val="00474FE4"/>
    <w:rsid w:val="004923A3"/>
    <w:rsid w:val="00492DE2"/>
    <w:rsid w:val="004948A2"/>
    <w:rsid w:val="00496F1E"/>
    <w:rsid w:val="004A0FBA"/>
    <w:rsid w:val="004C7B46"/>
    <w:rsid w:val="004D7B6F"/>
    <w:rsid w:val="004E682A"/>
    <w:rsid w:val="0051049A"/>
    <w:rsid w:val="00513DFE"/>
    <w:rsid w:val="00530005"/>
    <w:rsid w:val="00530EED"/>
    <w:rsid w:val="00533537"/>
    <w:rsid w:val="00535116"/>
    <w:rsid w:val="00536D84"/>
    <w:rsid w:val="005418F5"/>
    <w:rsid w:val="00545D08"/>
    <w:rsid w:val="005512D3"/>
    <w:rsid w:val="00556BA7"/>
    <w:rsid w:val="005605B3"/>
    <w:rsid w:val="005679C9"/>
    <w:rsid w:val="00571647"/>
    <w:rsid w:val="0057209D"/>
    <w:rsid w:val="00582977"/>
    <w:rsid w:val="00583489"/>
    <w:rsid w:val="00590154"/>
    <w:rsid w:val="005930F3"/>
    <w:rsid w:val="00594204"/>
    <w:rsid w:val="00594D61"/>
    <w:rsid w:val="005A0288"/>
    <w:rsid w:val="005B1E40"/>
    <w:rsid w:val="005C437A"/>
    <w:rsid w:val="005D45DC"/>
    <w:rsid w:val="005E0FBA"/>
    <w:rsid w:val="005E2689"/>
    <w:rsid w:val="005E3C48"/>
    <w:rsid w:val="005E4B87"/>
    <w:rsid w:val="005F53CF"/>
    <w:rsid w:val="005F783C"/>
    <w:rsid w:val="00600F41"/>
    <w:rsid w:val="00611658"/>
    <w:rsid w:val="00612969"/>
    <w:rsid w:val="00614A82"/>
    <w:rsid w:val="00614F48"/>
    <w:rsid w:val="006204A7"/>
    <w:rsid w:val="00633B7A"/>
    <w:rsid w:val="0063443E"/>
    <w:rsid w:val="00636630"/>
    <w:rsid w:val="00637542"/>
    <w:rsid w:val="006532B5"/>
    <w:rsid w:val="006577D1"/>
    <w:rsid w:val="00660509"/>
    <w:rsid w:val="006609DD"/>
    <w:rsid w:val="00660A35"/>
    <w:rsid w:val="0066659D"/>
    <w:rsid w:val="00676367"/>
    <w:rsid w:val="006774DC"/>
    <w:rsid w:val="00683F2E"/>
    <w:rsid w:val="00694DE8"/>
    <w:rsid w:val="006979C0"/>
    <w:rsid w:val="006A33D9"/>
    <w:rsid w:val="006B08B0"/>
    <w:rsid w:val="006B08C4"/>
    <w:rsid w:val="006B64DB"/>
    <w:rsid w:val="006C4D28"/>
    <w:rsid w:val="006C6C7C"/>
    <w:rsid w:val="006C6F22"/>
    <w:rsid w:val="006D3D05"/>
    <w:rsid w:val="006D4E3E"/>
    <w:rsid w:val="006D5B05"/>
    <w:rsid w:val="006E202E"/>
    <w:rsid w:val="006E3742"/>
    <w:rsid w:val="006F14D6"/>
    <w:rsid w:val="00704A0B"/>
    <w:rsid w:val="00706AC4"/>
    <w:rsid w:val="00711427"/>
    <w:rsid w:val="00717317"/>
    <w:rsid w:val="0071738F"/>
    <w:rsid w:val="007213F4"/>
    <w:rsid w:val="007253C5"/>
    <w:rsid w:val="007450CD"/>
    <w:rsid w:val="00745CE4"/>
    <w:rsid w:val="0075046F"/>
    <w:rsid w:val="007537E0"/>
    <w:rsid w:val="00755066"/>
    <w:rsid w:val="00776056"/>
    <w:rsid w:val="00794FF5"/>
    <w:rsid w:val="0079528D"/>
    <w:rsid w:val="007A3DD9"/>
    <w:rsid w:val="007A7B8A"/>
    <w:rsid w:val="007B183E"/>
    <w:rsid w:val="007B3BB9"/>
    <w:rsid w:val="007C3D25"/>
    <w:rsid w:val="007D390D"/>
    <w:rsid w:val="007E1C84"/>
    <w:rsid w:val="007E36D9"/>
    <w:rsid w:val="007E69F1"/>
    <w:rsid w:val="007E70EB"/>
    <w:rsid w:val="007F7951"/>
    <w:rsid w:val="008027F7"/>
    <w:rsid w:val="00816446"/>
    <w:rsid w:val="00821140"/>
    <w:rsid w:val="00822BE7"/>
    <w:rsid w:val="00823A0D"/>
    <w:rsid w:val="0082641F"/>
    <w:rsid w:val="00836326"/>
    <w:rsid w:val="00841744"/>
    <w:rsid w:val="00841B2F"/>
    <w:rsid w:val="00850156"/>
    <w:rsid w:val="00853E08"/>
    <w:rsid w:val="0085529D"/>
    <w:rsid w:val="0085587F"/>
    <w:rsid w:val="00860BFA"/>
    <w:rsid w:val="0086157A"/>
    <w:rsid w:val="00864B30"/>
    <w:rsid w:val="008673D2"/>
    <w:rsid w:val="00881E5F"/>
    <w:rsid w:val="0088254C"/>
    <w:rsid w:val="00890F6C"/>
    <w:rsid w:val="008A3FE4"/>
    <w:rsid w:val="008A753E"/>
    <w:rsid w:val="008D6026"/>
    <w:rsid w:val="008D72C6"/>
    <w:rsid w:val="008D7E77"/>
    <w:rsid w:val="008E21B3"/>
    <w:rsid w:val="008E438C"/>
    <w:rsid w:val="008E58FD"/>
    <w:rsid w:val="008F068B"/>
    <w:rsid w:val="008F0803"/>
    <w:rsid w:val="009069A2"/>
    <w:rsid w:val="00912E06"/>
    <w:rsid w:val="0091471D"/>
    <w:rsid w:val="00926634"/>
    <w:rsid w:val="00931436"/>
    <w:rsid w:val="00947AA3"/>
    <w:rsid w:val="00951736"/>
    <w:rsid w:val="00964064"/>
    <w:rsid w:val="00967F45"/>
    <w:rsid w:val="009733D5"/>
    <w:rsid w:val="009837C7"/>
    <w:rsid w:val="00984CDE"/>
    <w:rsid w:val="00986ADF"/>
    <w:rsid w:val="009A031E"/>
    <w:rsid w:val="009B7F6D"/>
    <w:rsid w:val="009C293D"/>
    <w:rsid w:val="009C7C6D"/>
    <w:rsid w:val="009D672E"/>
    <w:rsid w:val="009E4F9C"/>
    <w:rsid w:val="009F4047"/>
    <w:rsid w:val="00A071BB"/>
    <w:rsid w:val="00A11BCA"/>
    <w:rsid w:val="00A1229A"/>
    <w:rsid w:val="00A17F69"/>
    <w:rsid w:val="00A32504"/>
    <w:rsid w:val="00A36605"/>
    <w:rsid w:val="00A44CA9"/>
    <w:rsid w:val="00A510CD"/>
    <w:rsid w:val="00A52F05"/>
    <w:rsid w:val="00A536CB"/>
    <w:rsid w:val="00A541DF"/>
    <w:rsid w:val="00A636DD"/>
    <w:rsid w:val="00A773EF"/>
    <w:rsid w:val="00A83964"/>
    <w:rsid w:val="00A860B8"/>
    <w:rsid w:val="00A86D49"/>
    <w:rsid w:val="00A947D5"/>
    <w:rsid w:val="00A95A6F"/>
    <w:rsid w:val="00AA65FE"/>
    <w:rsid w:val="00AA72D8"/>
    <w:rsid w:val="00AD030E"/>
    <w:rsid w:val="00AD210D"/>
    <w:rsid w:val="00AE7335"/>
    <w:rsid w:val="00AF0C13"/>
    <w:rsid w:val="00AF0E3E"/>
    <w:rsid w:val="00AF1DD8"/>
    <w:rsid w:val="00AF5076"/>
    <w:rsid w:val="00AF6581"/>
    <w:rsid w:val="00B015DF"/>
    <w:rsid w:val="00B07864"/>
    <w:rsid w:val="00B07DE4"/>
    <w:rsid w:val="00B15C2C"/>
    <w:rsid w:val="00B419AB"/>
    <w:rsid w:val="00B45674"/>
    <w:rsid w:val="00B53706"/>
    <w:rsid w:val="00B53752"/>
    <w:rsid w:val="00B53DA3"/>
    <w:rsid w:val="00B633A7"/>
    <w:rsid w:val="00B64500"/>
    <w:rsid w:val="00B70FBA"/>
    <w:rsid w:val="00B71BE7"/>
    <w:rsid w:val="00BA609B"/>
    <w:rsid w:val="00BB1046"/>
    <w:rsid w:val="00BB1C8D"/>
    <w:rsid w:val="00BC4C41"/>
    <w:rsid w:val="00BD0496"/>
    <w:rsid w:val="00BD27FC"/>
    <w:rsid w:val="00BD602B"/>
    <w:rsid w:val="00BE3373"/>
    <w:rsid w:val="00BE78BC"/>
    <w:rsid w:val="00C0174D"/>
    <w:rsid w:val="00C23B03"/>
    <w:rsid w:val="00C27DFB"/>
    <w:rsid w:val="00C33816"/>
    <w:rsid w:val="00C4055E"/>
    <w:rsid w:val="00C40704"/>
    <w:rsid w:val="00C41249"/>
    <w:rsid w:val="00C471F9"/>
    <w:rsid w:val="00C53122"/>
    <w:rsid w:val="00C66F16"/>
    <w:rsid w:val="00C670B9"/>
    <w:rsid w:val="00C717D2"/>
    <w:rsid w:val="00C71F9F"/>
    <w:rsid w:val="00C810FC"/>
    <w:rsid w:val="00C9420A"/>
    <w:rsid w:val="00C9515E"/>
    <w:rsid w:val="00C972C2"/>
    <w:rsid w:val="00C97E4F"/>
    <w:rsid w:val="00CA05CE"/>
    <w:rsid w:val="00CA229F"/>
    <w:rsid w:val="00CA4713"/>
    <w:rsid w:val="00CC2722"/>
    <w:rsid w:val="00CD4D5A"/>
    <w:rsid w:val="00CD75EE"/>
    <w:rsid w:val="00CE377B"/>
    <w:rsid w:val="00CF5680"/>
    <w:rsid w:val="00CF5F11"/>
    <w:rsid w:val="00CF61B2"/>
    <w:rsid w:val="00D0602A"/>
    <w:rsid w:val="00D06A5B"/>
    <w:rsid w:val="00D26769"/>
    <w:rsid w:val="00D33CAA"/>
    <w:rsid w:val="00D37F17"/>
    <w:rsid w:val="00D400F4"/>
    <w:rsid w:val="00D41BB5"/>
    <w:rsid w:val="00D5440D"/>
    <w:rsid w:val="00D57137"/>
    <w:rsid w:val="00D62FD9"/>
    <w:rsid w:val="00D65836"/>
    <w:rsid w:val="00D66A9C"/>
    <w:rsid w:val="00D73C5E"/>
    <w:rsid w:val="00D835FF"/>
    <w:rsid w:val="00D85524"/>
    <w:rsid w:val="00D90282"/>
    <w:rsid w:val="00D933D1"/>
    <w:rsid w:val="00D95EA0"/>
    <w:rsid w:val="00D96D72"/>
    <w:rsid w:val="00DB05C6"/>
    <w:rsid w:val="00DB2B91"/>
    <w:rsid w:val="00DB3EF0"/>
    <w:rsid w:val="00DC4144"/>
    <w:rsid w:val="00DD1BB8"/>
    <w:rsid w:val="00DD36D3"/>
    <w:rsid w:val="00DE1521"/>
    <w:rsid w:val="00DF7748"/>
    <w:rsid w:val="00E06DFF"/>
    <w:rsid w:val="00E31D42"/>
    <w:rsid w:val="00E327A5"/>
    <w:rsid w:val="00E40382"/>
    <w:rsid w:val="00E425A2"/>
    <w:rsid w:val="00E568AF"/>
    <w:rsid w:val="00E57B6C"/>
    <w:rsid w:val="00E64870"/>
    <w:rsid w:val="00E7493D"/>
    <w:rsid w:val="00E926A1"/>
    <w:rsid w:val="00E93255"/>
    <w:rsid w:val="00EA7BE3"/>
    <w:rsid w:val="00EB2B76"/>
    <w:rsid w:val="00EB48B6"/>
    <w:rsid w:val="00EB7C8B"/>
    <w:rsid w:val="00EC1B20"/>
    <w:rsid w:val="00EC6542"/>
    <w:rsid w:val="00ED05D4"/>
    <w:rsid w:val="00EE3E5D"/>
    <w:rsid w:val="00EF1FA1"/>
    <w:rsid w:val="00EF2BCF"/>
    <w:rsid w:val="00EF5FD4"/>
    <w:rsid w:val="00F01A6B"/>
    <w:rsid w:val="00F15CB4"/>
    <w:rsid w:val="00F17BB3"/>
    <w:rsid w:val="00F40A87"/>
    <w:rsid w:val="00F41C19"/>
    <w:rsid w:val="00F45AB6"/>
    <w:rsid w:val="00F540E8"/>
    <w:rsid w:val="00F64088"/>
    <w:rsid w:val="00F724C5"/>
    <w:rsid w:val="00F86F5F"/>
    <w:rsid w:val="00F87A03"/>
    <w:rsid w:val="00F92493"/>
    <w:rsid w:val="00F9409F"/>
    <w:rsid w:val="00FA2C21"/>
    <w:rsid w:val="00FB1314"/>
    <w:rsid w:val="00FB4571"/>
    <w:rsid w:val="00FC2816"/>
    <w:rsid w:val="00FD1AD8"/>
    <w:rsid w:val="00FD2C1C"/>
    <w:rsid w:val="00FD30E9"/>
    <w:rsid w:val="00FD792E"/>
    <w:rsid w:val="00FE0575"/>
    <w:rsid w:val="00FE4FC2"/>
    <w:rsid w:val="00FE5291"/>
    <w:rsid w:val="00FF40F6"/>
    <w:rsid w:val="00FF6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CE49"/>
  <w15:chartTrackingRefBased/>
  <w15:docId w15:val="{5AA6F5CE-C3C2-40D6-92A0-A34BB178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27"/>
  </w:style>
  <w:style w:type="paragraph" w:styleId="Heading1">
    <w:name w:val="heading 1"/>
    <w:basedOn w:val="Normal"/>
    <w:next w:val="Normal"/>
    <w:link w:val="Heading1Char"/>
    <w:uiPriority w:val="9"/>
    <w:qFormat/>
    <w:rsid w:val="00456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5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650C"/>
    <w:rPr>
      <w:rFonts w:eastAsiaTheme="minorEastAsia"/>
      <w:lang w:val="en-US"/>
    </w:rPr>
  </w:style>
  <w:style w:type="character" w:customStyle="1" w:styleId="Heading1Char">
    <w:name w:val="Heading 1 Char"/>
    <w:basedOn w:val="DefaultParagraphFont"/>
    <w:link w:val="Heading1"/>
    <w:uiPriority w:val="9"/>
    <w:rsid w:val="004565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650C"/>
    <w:pPr>
      <w:outlineLvl w:val="9"/>
    </w:pPr>
    <w:rPr>
      <w:lang w:val="en-US"/>
    </w:rPr>
  </w:style>
  <w:style w:type="paragraph" w:styleId="Header">
    <w:name w:val="header"/>
    <w:basedOn w:val="Normal"/>
    <w:link w:val="HeaderChar"/>
    <w:uiPriority w:val="99"/>
    <w:unhideWhenUsed/>
    <w:rsid w:val="0045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0C"/>
  </w:style>
  <w:style w:type="paragraph" w:styleId="Footer">
    <w:name w:val="footer"/>
    <w:basedOn w:val="Normal"/>
    <w:link w:val="FooterChar"/>
    <w:uiPriority w:val="99"/>
    <w:unhideWhenUsed/>
    <w:rsid w:val="0045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0C"/>
  </w:style>
  <w:style w:type="paragraph" w:styleId="ListParagraph">
    <w:name w:val="List Paragraph"/>
    <w:basedOn w:val="Normal"/>
    <w:uiPriority w:val="34"/>
    <w:qFormat/>
    <w:rsid w:val="000F452C"/>
    <w:pPr>
      <w:ind w:left="720"/>
      <w:contextualSpacing/>
    </w:pPr>
  </w:style>
  <w:style w:type="paragraph" w:styleId="FootnoteText">
    <w:name w:val="footnote text"/>
    <w:basedOn w:val="Normal"/>
    <w:link w:val="FootnoteTextChar"/>
    <w:uiPriority w:val="99"/>
    <w:unhideWhenUsed/>
    <w:rsid w:val="00931436"/>
    <w:pPr>
      <w:spacing w:after="0" w:line="240" w:lineRule="auto"/>
    </w:pPr>
    <w:rPr>
      <w:sz w:val="20"/>
      <w:szCs w:val="20"/>
    </w:rPr>
  </w:style>
  <w:style w:type="character" w:customStyle="1" w:styleId="FootnoteTextChar">
    <w:name w:val="Footnote Text Char"/>
    <w:basedOn w:val="DefaultParagraphFont"/>
    <w:link w:val="FootnoteText"/>
    <w:uiPriority w:val="99"/>
    <w:rsid w:val="00931436"/>
    <w:rPr>
      <w:sz w:val="20"/>
      <w:szCs w:val="20"/>
    </w:rPr>
  </w:style>
  <w:style w:type="character" w:styleId="FootnoteReference">
    <w:name w:val="footnote reference"/>
    <w:basedOn w:val="DefaultParagraphFont"/>
    <w:unhideWhenUsed/>
    <w:rsid w:val="00931436"/>
    <w:rPr>
      <w:vertAlign w:val="superscript"/>
    </w:rPr>
  </w:style>
  <w:style w:type="table" w:styleId="TableGrid">
    <w:name w:val="Table Grid"/>
    <w:basedOn w:val="TableNormal"/>
    <w:uiPriority w:val="39"/>
    <w:rsid w:val="00C4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55E"/>
    <w:pPr>
      <w:autoSpaceDE w:val="0"/>
      <w:autoSpaceDN w:val="0"/>
      <w:adjustRightInd w:val="0"/>
      <w:spacing w:after="120" w:line="264" w:lineRule="auto"/>
    </w:pPr>
    <w:rPr>
      <w:rFonts w:ascii="Calibri" w:eastAsiaTheme="minorEastAsia" w:hAnsi="Calibri" w:cs="Calibri"/>
      <w:color w:val="000000"/>
      <w:sz w:val="24"/>
      <w:szCs w:val="24"/>
      <w:lang w:eastAsia="en-CA"/>
    </w:rPr>
  </w:style>
  <w:style w:type="character" w:customStyle="1" w:styleId="Heading2Char">
    <w:name w:val="Heading 2 Char"/>
    <w:basedOn w:val="DefaultParagraphFont"/>
    <w:link w:val="Heading2"/>
    <w:uiPriority w:val="9"/>
    <w:rsid w:val="005512D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40704"/>
    <w:pPr>
      <w:spacing w:after="100"/>
    </w:pPr>
  </w:style>
  <w:style w:type="paragraph" w:styleId="TOC2">
    <w:name w:val="toc 2"/>
    <w:basedOn w:val="Normal"/>
    <w:next w:val="Normal"/>
    <w:autoRedefine/>
    <w:uiPriority w:val="39"/>
    <w:unhideWhenUsed/>
    <w:rsid w:val="00C40704"/>
    <w:pPr>
      <w:spacing w:after="100"/>
      <w:ind w:left="220"/>
    </w:pPr>
  </w:style>
  <w:style w:type="character" w:styleId="Hyperlink">
    <w:name w:val="Hyperlink"/>
    <w:basedOn w:val="DefaultParagraphFont"/>
    <w:uiPriority w:val="99"/>
    <w:unhideWhenUsed/>
    <w:rsid w:val="00C40704"/>
    <w:rPr>
      <w:color w:val="0563C1" w:themeColor="hyperlink"/>
      <w:u w:val="single"/>
    </w:rPr>
  </w:style>
  <w:style w:type="paragraph" w:styleId="BalloonText">
    <w:name w:val="Balloon Text"/>
    <w:basedOn w:val="Normal"/>
    <w:link w:val="BalloonTextChar"/>
    <w:uiPriority w:val="99"/>
    <w:semiHidden/>
    <w:unhideWhenUsed/>
    <w:rsid w:val="009C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3651">
      <w:bodyDiv w:val="1"/>
      <w:marLeft w:val="0"/>
      <w:marRight w:val="0"/>
      <w:marTop w:val="0"/>
      <w:marBottom w:val="0"/>
      <w:divBdr>
        <w:top w:val="none" w:sz="0" w:space="0" w:color="auto"/>
        <w:left w:val="none" w:sz="0" w:space="0" w:color="auto"/>
        <w:bottom w:val="none" w:sz="0" w:space="0" w:color="auto"/>
        <w:right w:val="none" w:sz="0" w:space="0" w:color="auto"/>
      </w:divBdr>
    </w:div>
    <w:div w:id="236675679">
      <w:bodyDiv w:val="1"/>
      <w:marLeft w:val="0"/>
      <w:marRight w:val="0"/>
      <w:marTop w:val="0"/>
      <w:marBottom w:val="0"/>
      <w:divBdr>
        <w:top w:val="none" w:sz="0" w:space="0" w:color="auto"/>
        <w:left w:val="none" w:sz="0" w:space="0" w:color="auto"/>
        <w:bottom w:val="none" w:sz="0" w:space="0" w:color="auto"/>
        <w:right w:val="none" w:sz="0" w:space="0" w:color="auto"/>
      </w:divBdr>
    </w:div>
    <w:div w:id="283462530">
      <w:bodyDiv w:val="1"/>
      <w:marLeft w:val="0"/>
      <w:marRight w:val="0"/>
      <w:marTop w:val="0"/>
      <w:marBottom w:val="0"/>
      <w:divBdr>
        <w:top w:val="none" w:sz="0" w:space="0" w:color="auto"/>
        <w:left w:val="none" w:sz="0" w:space="0" w:color="auto"/>
        <w:bottom w:val="none" w:sz="0" w:space="0" w:color="auto"/>
        <w:right w:val="none" w:sz="0" w:space="0" w:color="auto"/>
      </w:divBdr>
      <w:divsChild>
        <w:div w:id="1171094007">
          <w:marLeft w:val="0"/>
          <w:marRight w:val="0"/>
          <w:marTop w:val="225"/>
          <w:marBottom w:val="150"/>
          <w:divBdr>
            <w:top w:val="none" w:sz="0" w:space="0" w:color="auto"/>
            <w:left w:val="none" w:sz="0" w:space="0" w:color="auto"/>
            <w:bottom w:val="none" w:sz="0" w:space="0" w:color="auto"/>
            <w:right w:val="none" w:sz="0" w:space="0" w:color="auto"/>
          </w:divBdr>
          <w:divsChild>
            <w:div w:id="2090035482">
              <w:marLeft w:val="0"/>
              <w:marRight w:val="0"/>
              <w:marTop w:val="0"/>
              <w:marBottom w:val="0"/>
              <w:divBdr>
                <w:top w:val="none" w:sz="0" w:space="0" w:color="auto"/>
                <w:left w:val="none" w:sz="0" w:space="0" w:color="auto"/>
                <w:bottom w:val="none" w:sz="0" w:space="0" w:color="auto"/>
                <w:right w:val="none" w:sz="0" w:space="0" w:color="auto"/>
              </w:divBdr>
            </w:div>
          </w:divsChild>
        </w:div>
        <w:div w:id="1127815350">
          <w:marLeft w:val="0"/>
          <w:marRight w:val="0"/>
          <w:marTop w:val="225"/>
          <w:marBottom w:val="150"/>
          <w:divBdr>
            <w:top w:val="none" w:sz="0" w:space="0" w:color="auto"/>
            <w:left w:val="none" w:sz="0" w:space="0" w:color="auto"/>
            <w:bottom w:val="none" w:sz="0" w:space="0" w:color="auto"/>
            <w:right w:val="none" w:sz="0" w:space="0" w:color="auto"/>
          </w:divBdr>
          <w:divsChild>
            <w:div w:id="430978490">
              <w:marLeft w:val="0"/>
              <w:marRight w:val="0"/>
              <w:marTop w:val="0"/>
              <w:marBottom w:val="0"/>
              <w:divBdr>
                <w:top w:val="none" w:sz="0" w:space="0" w:color="auto"/>
                <w:left w:val="none" w:sz="0" w:space="0" w:color="auto"/>
                <w:bottom w:val="none" w:sz="0" w:space="0" w:color="auto"/>
                <w:right w:val="none" w:sz="0" w:space="0" w:color="auto"/>
              </w:divBdr>
            </w:div>
          </w:divsChild>
        </w:div>
        <w:div w:id="1860123479">
          <w:marLeft w:val="0"/>
          <w:marRight w:val="0"/>
          <w:marTop w:val="225"/>
          <w:marBottom w:val="150"/>
          <w:divBdr>
            <w:top w:val="none" w:sz="0" w:space="0" w:color="auto"/>
            <w:left w:val="none" w:sz="0" w:space="0" w:color="auto"/>
            <w:bottom w:val="none" w:sz="0" w:space="0" w:color="auto"/>
            <w:right w:val="none" w:sz="0" w:space="0" w:color="auto"/>
          </w:divBdr>
          <w:divsChild>
            <w:div w:id="373894120">
              <w:marLeft w:val="0"/>
              <w:marRight w:val="0"/>
              <w:marTop w:val="0"/>
              <w:marBottom w:val="0"/>
              <w:divBdr>
                <w:top w:val="none" w:sz="0" w:space="0" w:color="auto"/>
                <w:left w:val="none" w:sz="0" w:space="0" w:color="auto"/>
                <w:bottom w:val="none" w:sz="0" w:space="0" w:color="auto"/>
                <w:right w:val="none" w:sz="0" w:space="0" w:color="auto"/>
              </w:divBdr>
            </w:div>
          </w:divsChild>
        </w:div>
        <w:div w:id="1875772729">
          <w:marLeft w:val="0"/>
          <w:marRight w:val="0"/>
          <w:marTop w:val="225"/>
          <w:marBottom w:val="150"/>
          <w:divBdr>
            <w:top w:val="none" w:sz="0" w:space="0" w:color="auto"/>
            <w:left w:val="none" w:sz="0" w:space="0" w:color="auto"/>
            <w:bottom w:val="none" w:sz="0" w:space="0" w:color="auto"/>
            <w:right w:val="none" w:sz="0" w:space="0" w:color="auto"/>
          </w:divBdr>
          <w:divsChild>
            <w:div w:id="463429292">
              <w:marLeft w:val="0"/>
              <w:marRight w:val="0"/>
              <w:marTop w:val="0"/>
              <w:marBottom w:val="0"/>
              <w:divBdr>
                <w:top w:val="none" w:sz="0" w:space="0" w:color="auto"/>
                <w:left w:val="none" w:sz="0" w:space="0" w:color="auto"/>
                <w:bottom w:val="none" w:sz="0" w:space="0" w:color="auto"/>
                <w:right w:val="none" w:sz="0" w:space="0" w:color="auto"/>
              </w:divBdr>
            </w:div>
          </w:divsChild>
        </w:div>
        <w:div w:id="529807091">
          <w:marLeft w:val="0"/>
          <w:marRight w:val="0"/>
          <w:marTop w:val="225"/>
          <w:marBottom w:val="150"/>
          <w:divBdr>
            <w:top w:val="none" w:sz="0" w:space="0" w:color="auto"/>
            <w:left w:val="none" w:sz="0" w:space="0" w:color="auto"/>
            <w:bottom w:val="none" w:sz="0" w:space="0" w:color="auto"/>
            <w:right w:val="none" w:sz="0" w:space="0" w:color="auto"/>
          </w:divBdr>
          <w:divsChild>
            <w:div w:id="938877457">
              <w:marLeft w:val="0"/>
              <w:marRight w:val="0"/>
              <w:marTop w:val="0"/>
              <w:marBottom w:val="0"/>
              <w:divBdr>
                <w:top w:val="none" w:sz="0" w:space="0" w:color="auto"/>
                <w:left w:val="none" w:sz="0" w:space="0" w:color="auto"/>
                <w:bottom w:val="none" w:sz="0" w:space="0" w:color="auto"/>
                <w:right w:val="none" w:sz="0" w:space="0" w:color="auto"/>
              </w:divBdr>
            </w:div>
            <w:div w:id="1984576463">
              <w:marLeft w:val="0"/>
              <w:marRight w:val="0"/>
              <w:marTop w:val="0"/>
              <w:marBottom w:val="0"/>
              <w:divBdr>
                <w:top w:val="none" w:sz="0" w:space="0" w:color="auto"/>
                <w:left w:val="none" w:sz="0" w:space="0" w:color="auto"/>
                <w:bottom w:val="none" w:sz="0" w:space="0" w:color="auto"/>
                <w:right w:val="none" w:sz="0" w:space="0" w:color="auto"/>
              </w:divBdr>
            </w:div>
          </w:divsChild>
        </w:div>
        <w:div w:id="849683445">
          <w:marLeft w:val="0"/>
          <w:marRight w:val="0"/>
          <w:marTop w:val="225"/>
          <w:marBottom w:val="150"/>
          <w:divBdr>
            <w:top w:val="none" w:sz="0" w:space="0" w:color="auto"/>
            <w:left w:val="none" w:sz="0" w:space="0" w:color="auto"/>
            <w:bottom w:val="none" w:sz="0" w:space="0" w:color="auto"/>
            <w:right w:val="none" w:sz="0" w:space="0" w:color="auto"/>
          </w:divBdr>
        </w:div>
        <w:div w:id="1588731326">
          <w:marLeft w:val="0"/>
          <w:marRight w:val="0"/>
          <w:marTop w:val="225"/>
          <w:marBottom w:val="150"/>
          <w:divBdr>
            <w:top w:val="none" w:sz="0" w:space="0" w:color="auto"/>
            <w:left w:val="none" w:sz="0" w:space="0" w:color="auto"/>
            <w:bottom w:val="none" w:sz="0" w:space="0" w:color="auto"/>
            <w:right w:val="none" w:sz="0" w:space="0" w:color="auto"/>
          </w:divBdr>
          <w:divsChild>
            <w:div w:id="1965648079">
              <w:marLeft w:val="0"/>
              <w:marRight w:val="0"/>
              <w:marTop w:val="0"/>
              <w:marBottom w:val="0"/>
              <w:divBdr>
                <w:top w:val="none" w:sz="0" w:space="0" w:color="auto"/>
                <w:left w:val="none" w:sz="0" w:space="0" w:color="auto"/>
                <w:bottom w:val="none" w:sz="0" w:space="0" w:color="auto"/>
                <w:right w:val="none" w:sz="0" w:space="0" w:color="auto"/>
              </w:divBdr>
            </w:div>
            <w:div w:id="1789853868">
              <w:marLeft w:val="0"/>
              <w:marRight w:val="0"/>
              <w:marTop w:val="0"/>
              <w:marBottom w:val="0"/>
              <w:divBdr>
                <w:top w:val="none" w:sz="0" w:space="0" w:color="auto"/>
                <w:left w:val="none" w:sz="0" w:space="0" w:color="auto"/>
                <w:bottom w:val="none" w:sz="0" w:space="0" w:color="auto"/>
                <w:right w:val="none" w:sz="0" w:space="0" w:color="auto"/>
              </w:divBdr>
            </w:div>
          </w:divsChild>
        </w:div>
        <w:div w:id="1139541477">
          <w:marLeft w:val="0"/>
          <w:marRight w:val="0"/>
          <w:marTop w:val="225"/>
          <w:marBottom w:val="150"/>
          <w:divBdr>
            <w:top w:val="none" w:sz="0" w:space="0" w:color="auto"/>
            <w:left w:val="none" w:sz="0" w:space="0" w:color="auto"/>
            <w:bottom w:val="none" w:sz="0" w:space="0" w:color="auto"/>
            <w:right w:val="none" w:sz="0" w:space="0" w:color="auto"/>
          </w:divBdr>
          <w:divsChild>
            <w:div w:id="166480025">
              <w:marLeft w:val="0"/>
              <w:marRight w:val="0"/>
              <w:marTop w:val="0"/>
              <w:marBottom w:val="0"/>
              <w:divBdr>
                <w:top w:val="none" w:sz="0" w:space="0" w:color="auto"/>
                <w:left w:val="none" w:sz="0" w:space="0" w:color="auto"/>
                <w:bottom w:val="none" w:sz="0" w:space="0" w:color="auto"/>
                <w:right w:val="none" w:sz="0" w:space="0" w:color="auto"/>
              </w:divBdr>
            </w:div>
          </w:divsChild>
        </w:div>
        <w:div w:id="1216894621">
          <w:marLeft w:val="0"/>
          <w:marRight w:val="0"/>
          <w:marTop w:val="225"/>
          <w:marBottom w:val="150"/>
          <w:divBdr>
            <w:top w:val="none" w:sz="0" w:space="0" w:color="auto"/>
            <w:left w:val="none" w:sz="0" w:space="0" w:color="auto"/>
            <w:bottom w:val="none" w:sz="0" w:space="0" w:color="auto"/>
            <w:right w:val="none" w:sz="0" w:space="0" w:color="auto"/>
          </w:divBdr>
          <w:divsChild>
            <w:div w:id="483862712">
              <w:marLeft w:val="0"/>
              <w:marRight w:val="0"/>
              <w:marTop w:val="0"/>
              <w:marBottom w:val="0"/>
              <w:divBdr>
                <w:top w:val="none" w:sz="0" w:space="0" w:color="auto"/>
                <w:left w:val="none" w:sz="0" w:space="0" w:color="auto"/>
                <w:bottom w:val="none" w:sz="0" w:space="0" w:color="auto"/>
                <w:right w:val="none" w:sz="0" w:space="0" w:color="auto"/>
              </w:divBdr>
            </w:div>
          </w:divsChild>
        </w:div>
        <w:div w:id="2115975661">
          <w:marLeft w:val="0"/>
          <w:marRight w:val="0"/>
          <w:marTop w:val="225"/>
          <w:marBottom w:val="150"/>
          <w:divBdr>
            <w:top w:val="none" w:sz="0" w:space="0" w:color="auto"/>
            <w:left w:val="none" w:sz="0" w:space="0" w:color="auto"/>
            <w:bottom w:val="none" w:sz="0" w:space="0" w:color="auto"/>
            <w:right w:val="none" w:sz="0" w:space="0" w:color="auto"/>
          </w:divBdr>
          <w:divsChild>
            <w:div w:id="1779135328">
              <w:marLeft w:val="0"/>
              <w:marRight w:val="0"/>
              <w:marTop w:val="0"/>
              <w:marBottom w:val="0"/>
              <w:divBdr>
                <w:top w:val="none" w:sz="0" w:space="0" w:color="auto"/>
                <w:left w:val="none" w:sz="0" w:space="0" w:color="auto"/>
                <w:bottom w:val="none" w:sz="0" w:space="0" w:color="auto"/>
                <w:right w:val="none" w:sz="0" w:space="0" w:color="auto"/>
              </w:divBdr>
            </w:div>
          </w:divsChild>
        </w:div>
        <w:div w:id="2136756586">
          <w:marLeft w:val="0"/>
          <w:marRight w:val="0"/>
          <w:marTop w:val="225"/>
          <w:marBottom w:val="150"/>
          <w:divBdr>
            <w:top w:val="none" w:sz="0" w:space="0" w:color="auto"/>
            <w:left w:val="none" w:sz="0" w:space="0" w:color="auto"/>
            <w:bottom w:val="none" w:sz="0" w:space="0" w:color="auto"/>
            <w:right w:val="none" w:sz="0" w:space="0" w:color="auto"/>
          </w:divBdr>
          <w:divsChild>
            <w:div w:id="1414203554">
              <w:marLeft w:val="0"/>
              <w:marRight w:val="0"/>
              <w:marTop w:val="0"/>
              <w:marBottom w:val="0"/>
              <w:divBdr>
                <w:top w:val="none" w:sz="0" w:space="0" w:color="auto"/>
                <w:left w:val="none" w:sz="0" w:space="0" w:color="auto"/>
                <w:bottom w:val="none" w:sz="0" w:space="0" w:color="auto"/>
                <w:right w:val="none" w:sz="0" w:space="0" w:color="auto"/>
              </w:divBdr>
            </w:div>
          </w:divsChild>
        </w:div>
        <w:div w:id="618033052">
          <w:marLeft w:val="0"/>
          <w:marRight w:val="0"/>
          <w:marTop w:val="225"/>
          <w:marBottom w:val="150"/>
          <w:divBdr>
            <w:top w:val="none" w:sz="0" w:space="0" w:color="auto"/>
            <w:left w:val="none" w:sz="0" w:space="0" w:color="auto"/>
            <w:bottom w:val="none" w:sz="0" w:space="0" w:color="auto"/>
            <w:right w:val="none" w:sz="0" w:space="0" w:color="auto"/>
          </w:divBdr>
          <w:divsChild>
            <w:div w:id="1873373313">
              <w:marLeft w:val="0"/>
              <w:marRight w:val="0"/>
              <w:marTop w:val="0"/>
              <w:marBottom w:val="0"/>
              <w:divBdr>
                <w:top w:val="none" w:sz="0" w:space="0" w:color="auto"/>
                <w:left w:val="none" w:sz="0" w:space="0" w:color="auto"/>
                <w:bottom w:val="none" w:sz="0" w:space="0" w:color="auto"/>
                <w:right w:val="none" w:sz="0" w:space="0" w:color="auto"/>
              </w:divBdr>
            </w:div>
          </w:divsChild>
        </w:div>
        <w:div w:id="1317221840">
          <w:marLeft w:val="0"/>
          <w:marRight w:val="0"/>
          <w:marTop w:val="225"/>
          <w:marBottom w:val="150"/>
          <w:divBdr>
            <w:top w:val="none" w:sz="0" w:space="0" w:color="auto"/>
            <w:left w:val="none" w:sz="0" w:space="0" w:color="auto"/>
            <w:bottom w:val="none" w:sz="0" w:space="0" w:color="auto"/>
            <w:right w:val="none" w:sz="0" w:space="0" w:color="auto"/>
          </w:divBdr>
          <w:divsChild>
            <w:div w:id="1399133104">
              <w:marLeft w:val="0"/>
              <w:marRight w:val="0"/>
              <w:marTop w:val="0"/>
              <w:marBottom w:val="0"/>
              <w:divBdr>
                <w:top w:val="none" w:sz="0" w:space="0" w:color="auto"/>
                <w:left w:val="none" w:sz="0" w:space="0" w:color="auto"/>
                <w:bottom w:val="none" w:sz="0" w:space="0" w:color="auto"/>
                <w:right w:val="none" w:sz="0" w:space="0" w:color="auto"/>
              </w:divBdr>
            </w:div>
          </w:divsChild>
        </w:div>
        <w:div w:id="1158418614">
          <w:marLeft w:val="0"/>
          <w:marRight w:val="0"/>
          <w:marTop w:val="225"/>
          <w:marBottom w:val="150"/>
          <w:divBdr>
            <w:top w:val="none" w:sz="0" w:space="0" w:color="auto"/>
            <w:left w:val="none" w:sz="0" w:space="0" w:color="auto"/>
            <w:bottom w:val="none" w:sz="0" w:space="0" w:color="auto"/>
            <w:right w:val="none" w:sz="0" w:space="0" w:color="auto"/>
          </w:divBdr>
          <w:divsChild>
            <w:div w:id="19246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7778">
      <w:bodyDiv w:val="1"/>
      <w:marLeft w:val="0"/>
      <w:marRight w:val="0"/>
      <w:marTop w:val="0"/>
      <w:marBottom w:val="0"/>
      <w:divBdr>
        <w:top w:val="none" w:sz="0" w:space="0" w:color="auto"/>
        <w:left w:val="none" w:sz="0" w:space="0" w:color="auto"/>
        <w:bottom w:val="none" w:sz="0" w:space="0" w:color="auto"/>
        <w:right w:val="none" w:sz="0" w:space="0" w:color="auto"/>
      </w:divBdr>
    </w:div>
    <w:div w:id="808204506">
      <w:bodyDiv w:val="1"/>
      <w:marLeft w:val="0"/>
      <w:marRight w:val="0"/>
      <w:marTop w:val="0"/>
      <w:marBottom w:val="0"/>
      <w:divBdr>
        <w:top w:val="none" w:sz="0" w:space="0" w:color="auto"/>
        <w:left w:val="none" w:sz="0" w:space="0" w:color="auto"/>
        <w:bottom w:val="none" w:sz="0" w:space="0" w:color="auto"/>
        <w:right w:val="none" w:sz="0" w:space="0" w:color="auto"/>
      </w:divBdr>
      <w:divsChild>
        <w:div w:id="1231766902">
          <w:marLeft w:val="0"/>
          <w:marRight w:val="0"/>
          <w:marTop w:val="0"/>
          <w:marBottom w:val="0"/>
          <w:divBdr>
            <w:top w:val="none" w:sz="0" w:space="0" w:color="auto"/>
            <w:left w:val="none" w:sz="0" w:space="0" w:color="auto"/>
            <w:bottom w:val="none" w:sz="0" w:space="0" w:color="auto"/>
            <w:right w:val="none" w:sz="0" w:space="0" w:color="auto"/>
          </w:divBdr>
          <w:divsChild>
            <w:div w:id="464280541">
              <w:marLeft w:val="255"/>
              <w:marRight w:val="0"/>
              <w:marTop w:val="0"/>
              <w:marBottom w:val="0"/>
              <w:divBdr>
                <w:top w:val="none" w:sz="0" w:space="0" w:color="auto"/>
                <w:left w:val="none" w:sz="0" w:space="0" w:color="auto"/>
                <w:bottom w:val="none" w:sz="0" w:space="0" w:color="auto"/>
                <w:right w:val="none" w:sz="0" w:space="0" w:color="auto"/>
              </w:divBdr>
              <w:divsChild>
                <w:div w:id="1641611598">
                  <w:marLeft w:val="90"/>
                  <w:marRight w:val="0"/>
                  <w:marTop w:val="0"/>
                  <w:marBottom w:val="0"/>
                  <w:divBdr>
                    <w:top w:val="none" w:sz="0" w:space="0" w:color="auto"/>
                    <w:left w:val="none" w:sz="0" w:space="0" w:color="auto"/>
                    <w:bottom w:val="none" w:sz="0" w:space="0" w:color="auto"/>
                    <w:right w:val="none" w:sz="0" w:space="0" w:color="auto"/>
                  </w:divBdr>
                  <w:divsChild>
                    <w:div w:id="316808487">
                      <w:marLeft w:val="0"/>
                      <w:marRight w:val="0"/>
                      <w:marTop w:val="0"/>
                      <w:marBottom w:val="0"/>
                      <w:divBdr>
                        <w:top w:val="none" w:sz="0" w:space="0" w:color="auto"/>
                        <w:left w:val="none" w:sz="0" w:space="0" w:color="auto"/>
                        <w:bottom w:val="none" w:sz="0" w:space="0" w:color="auto"/>
                        <w:right w:val="none" w:sz="0" w:space="0" w:color="auto"/>
                      </w:divBdr>
                      <w:divsChild>
                        <w:div w:id="2031369237">
                          <w:marLeft w:val="0"/>
                          <w:marRight w:val="0"/>
                          <w:marTop w:val="0"/>
                          <w:marBottom w:val="0"/>
                          <w:divBdr>
                            <w:top w:val="none" w:sz="0" w:space="0" w:color="auto"/>
                            <w:left w:val="none" w:sz="0" w:space="0" w:color="auto"/>
                            <w:bottom w:val="none" w:sz="0" w:space="0" w:color="auto"/>
                            <w:right w:val="none" w:sz="0" w:space="0" w:color="auto"/>
                          </w:divBdr>
                          <w:divsChild>
                            <w:div w:id="1358048192">
                              <w:marLeft w:val="0"/>
                              <w:marRight w:val="0"/>
                              <w:marTop w:val="0"/>
                              <w:marBottom w:val="0"/>
                              <w:divBdr>
                                <w:top w:val="none" w:sz="0" w:space="0" w:color="auto"/>
                                <w:left w:val="none" w:sz="0" w:space="0" w:color="auto"/>
                                <w:bottom w:val="none" w:sz="0" w:space="0" w:color="auto"/>
                                <w:right w:val="none" w:sz="0" w:space="0" w:color="auto"/>
                              </w:divBdr>
                              <w:divsChild>
                                <w:div w:id="2014451605">
                                  <w:marLeft w:val="0"/>
                                  <w:marRight w:val="0"/>
                                  <w:marTop w:val="225"/>
                                  <w:marBottom w:val="150"/>
                                  <w:divBdr>
                                    <w:top w:val="none" w:sz="0" w:space="0" w:color="auto"/>
                                    <w:left w:val="none" w:sz="0" w:space="0" w:color="auto"/>
                                    <w:bottom w:val="none" w:sz="0" w:space="0" w:color="auto"/>
                                    <w:right w:val="none" w:sz="0" w:space="0" w:color="auto"/>
                                  </w:divBdr>
                                  <w:divsChild>
                                    <w:div w:id="2015179551">
                                      <w:marLeft w:val="0"/>
                                      <w:marRight w:val="0"/>
                                      <w:marTop w:val="0"/>
                                      <w:marBottom w:val="0"/>
                                      <w:divBdr>
                                        <w:top w:val="none" w:sz="0" w:space="0" w:color="auto"/>
                                        <w:left w:val="none" w:sz="0" w:space="0" w:color="auto"/>
                                        <w:bottom w:val="none" w:sz="0" w:space="0" w:color="auto"/>
                                        <w:right w:val="none" w:sz="0" w:space="0" w:color="auto"/>
                                      </w:divBdr>
                                    </w:div>
                                    <w:div w:id="1003170028">
                                      <w:marLeft w:val="0"/>
                                      <w:marRight w:val="0"/>
                                      <w:marTop w:val="0"/>
                                      <w:marBottom w:val="0"/>
                                      <w:divBdr>
                                        <w:top w:val="none" w:sz="0" w:space="0" w:color="auto"/>
                                        <w:left w:val="none" w:sz="0" w:space="0" w:color="auto"/>
                                        <w:bottom w:val="none" w:sz="0" w:space="0" w:color="auto"/>
                                        <w:right w:val="none" w:sz="0" w:space="0" w:color="auto"/>
                                      </w:divBdr>
                                    </w:div>
                                  </w:divsChild>
                                </w:div>
                                <w:div w:id="1419324492">
                                  <w:marLeft w:val="0"/>
                                  <w:marRight w:val="0"/>
                                  <w:marTop w:val="225"/>
                                  <w:marBottom w:val="150"/>
                                  <w:divBdr>
                                    <w:top w:val="none" w:sz="0" w:space="0" w:color="auto"/>
                                    <w:left w:val="none" w:sz="0" w:space="0" w:color="auto"/>
                                    <w:bottom w:val="none" w:sz="0" w:space="0" w:color="auto"/>
                                    <w:right w:val="none" w:sz="0" w:space="0" w:color="auto"/>
                                  </w:divBdr>
                                  <w:divsChild>
                                    <w:div w:id="800028328">
                                      <w:marLeft w:val="0"/>
                                      <w:marRight w:val="0"/>
                                      <w:marTop w:val="0"/>
                                      <w:marBottom w:val="0"/>
                                      <w:divBdr>
                                        <w:top w:val="none" w:sz="0" w:space="0" w:color="auto"/>
                                        <w:left w:val="none" w:sz="0" w:space="0" w:color="auto"/>
                                        <w:bottom w:val="none" w:sz="0" w:space="0" w:color="auto"/>
                                        <w:right w:val="none" w:sz="0" w:space="0" w:color="auto"/>
                                      </w:divBdr>
                                    </w:div>
                                  </w:divsChild>
                                </w:div>
                                <w:div w:id="295140651">
                                  <w:marLeft w:val="0"/>
                                  <w:marRight w:val="0"/>
                                  <w:marTop w:val="225"/>
                                  <w:marBottom w:val="150"/>
                                  <w:divBdr>
                                    <w:top w:val="none" w:sz="0" w:space="0" w:color="auto"/>
                                    <w:left w:val="none" w:sz="0" w:space="0" w:color="auto"/>
                                    <w:bottom w:val="none" w:sz="0" w:space="0" w:color="auto"/>
                                    <w:right w:val="none" w:sz="0" w:space="0" w:color="auto"/>
                                  </w:divBdr>
                                  <w:divsChild>
                                    <w:div w:id="2026784695">
                                      <w:marLeft w:val="0"/>
                                      <w:marRight w:val="0"/>
                                      <w:marTop w:val="0"/>
                                      <w:marBottom w:val="0"/>
                                      <w:divBdr>
                                        <w:top w:val="none" w:sz="0" w:space="0" w:color="auto"/>
                                        <w:left w:val="none" w:sz="0" w:space="0" w:color="auto"/>
                                        <w:bottom w:val="none" w:sz="0" w:space="0" w:color="auto"/>
                                        <w:right w:val="none" w:sz="0" w:space="0" w:color="auto"/>
                                      </w:divBdr>
                                    </w:div>
                                  </w:divsChild>
                                </w:div>
                                <w:div w:id="1146816159">
                                  <w:marLeft w:val="0"/>
                                  <w:marRight w:val="0"/>
                                  <w:marTop w:val="225"/>
                                  <w:marBottom w:val="150"/>
                                  <w:divBdr>
                                    <w:top w:val="none" w:sz="0" w:space="0" w:color="auto"/>
                                    <w:left w:val="none" w:sz="0" w:space="0" w:color="auto"/>
                                    <w:bottom w:val="none" w:sz="0" w:space="0" w:color="auto"/>
                                    <w:right w:val="none" w:sz="0" w:space="0" w:color="auto"/>
                                  </w:divBdr>
                                  <w:divsChild>
                                    <w:div w:id="273481885">
                                      <w:marLeft w:val="0"/>
                                      <w:marRight w:val="0"/>
                                      <w:marTop w:val="0"/>
                                      <w:marBottom w:val="0"/>
                                      <w:divBdr>
                                        <w:top w:val="none" w:sz="0" w:space="0" w:color="auto"/>
                                        <w:left w:val="none" w:sz="0" w:space="0" w:color="auto"/>
                                        <w:bottom w:val="none" w:sz="0" w:space="0" w:color="auto"/>
                                        <w:right w:val="none" w:sz="0" w:space="0" w:color="auto"/>
                                      </w:divBdr>
                                    </w:div>
                                  </w:divsChild>
                                </w:div>
                                <w:div w:id="1225408283">
                                  <w:marLeft w:val="0"/>
                                  <w:marRight w:val="0"/>
                                  <w:marTop w:val="225"/>
                                  <w:marBottom w:val="150"/>
                                  <w:divBdr>
                                    <w:top w:val="none" w:sz="0" w:space="0" w:color="auto"/>
                                    <w:left w:val="none" w:sz="0" w:space="0" w:color="auto"/>
                                    <w:bottom w:val="none" w:sz="0" w:space="0" w:color="auto"/>
                                    <w:right w:val="none" w:sz="0" w:space="0" w:color="auto"/>
                                  </w:divBdr>
                                  <w:divsChild>
                                    <w:div w:id="2097900508">
                                      <w:marLeft w:val="0"/>
                                      <w:marRight w:val="0"/>
                                      <w:marTop w:val="0"/>
                                      <w:marBottom w:val="0"/>
                                      <w:divBdr>
                                        <w:top w:val="none" w:sz="0" w:space="0" w:color="auto"/>
                                        <w:left w:val="none" w:sz="0" w:space="0" w:color="auto"/>
                                        <w:bottom w:val="none" w:sz="0" w:space="0" w:color="auto"/>
                                        <w:right w:val="none" w:sz="0" w:space="0" w:color="auto"/>
                                      </w:divBdr>
                                    </w:div>
                                  </w:divsChild>
                                </w:div>
                                <w:div w:id="1968508415">
                                  <w:marLeft w:val="0"/>
                                  <w:marRight w:val="0"/>
                                  <w:marTop w:val="225"/>
                                  <w:marBottom w:val="150"/>
                                  <w:divBdr>
                                    <w:top w:val="none" w:sz="0" w:space="0" w:color="auto"/>
                                    <w:left w:val="none" w:sz="0" w:space="0" w:color="auto"/>
                                    <w:bottom w:val="none" w:sz="0" w:space="0" w:color="auto"/>
                                    <w:right w:val="none" w:sz="0" w:space="0" w:color="auto"/>
                                  </w:divBdr>
                                  <w:divsChild>
                                    <w:div w:id="2104181322">
                                      <w:marLeft w:val="0"/>
                                      <w:marRight w:val="0"/>
                                      <w:marTop w:val="0"/>
                                      <w:marBottom w:val="0"/>
                                      <w:divBdr>
                                        <w:top w:val="none" w:sz="0" w:space="0" w:color="auto"/>
                                        <w:left w:val="none" w:sz="0" w:space="0" w:color="auto"/>
                                        <w:bottom w:val="none" w:sz="0" w:space="0" w:color="auto"/>
                                        <w:right w:val="none" w:sz="0" w:space="0" w:color="auto"/>
                                      </w:divBdr>
                                    </w:div>
                                  </w:divsChild>
                                </w:div>
                                <w:div w:id="1456869334">
                                  <w:marLeft w:val="0"/>
                                  <w:marRight w:val="0"/>
                                  <w:marTop w:val="225"/>
                                  <w:marBottom w:val="150"/>
                                  <w:divBdr>
                                    <w:top w:val="none" w:sz="0" w:space="0" w:color="auto"/>
                                    <w:left w:val="none" w:sz="0" w:space="0" w:color="auto"/>
                                    <w:bottom w:val="none" w:sz="0" w:space="0" w:color="auto"/>
                                    <w:right w:val="none" w:sz="0" w:space="0" w:color="auto"/>
                                  </w:divBdr>
                                  <w:divsChild>
                                    <w:div w:id="560289262">
                                      <w:marLeft w:val="0"/>
                                      <w:marRight w:val="0"/>
                                      <w:marTop w:val="0"/>
                                      <w:marBottom w:val="0"/>
                                      <w:divBdr>
                                        <w:top w:val="none" w:sz="0" w:space="0" w:color="auto"/>
                                        <w:left w:val="none" w:sz="0" w:space="0" w:color="auto"/>
                                        <w:bottom w:val="none" w:sz="0" w:space="0" w:color="auto"/>
                                        <w:right w:val="none" w:sz="0" w:space="0" w:color="auto"/>
                                      </w:divBdr>
                                    </w:div>
                                    <w:div w:id="987250958">
                                      <w:marLeft w:val="0"/>
                                      <w:marRight w:val="0"/>
                                      <w:marTop w:val="0"/>
                                      <w:marBottom w:val="0"/>
                                      <w:divBdr>
                                        <w:top w:val="none" w:sz="0" w:space="0" w:color="auto"/>
                                        <w:left w:val="none" w:sz="0" w:space="0" w:color="auto"/>
                                        <w:bottom w:val="none" w:sz="0" w:space="0" w:color="auto"/>
                                        <w:right w:val="none" w:sz="0" w:space="0" w:color="auto"/>
                                      </w:divBdr>
                                    </w:div>
                                  </w:divsChild>
                                </w:div>
                                <w:div w:id="1259866712">
                                  <w:marLeft w:val="0"/>
                                  <w:marRight w:val="0"/>
                                  <w:marTop w:val="225"/>
                                  <w:marBottom w:val="150"/>
                                  <w:divBdr>
                                    <w:top w:val="none" w:sz="0" w:space="0" w:color="auto"/>
                                    <w:left w:val="none" w:sz="0" w:space="0" w:color="auto"/>
                                    <w:bottom w:val="none" w:sz="0" w:space="0" w:color="auto"/>
                                    <w:right w:val="none" w:sz="0" w:space="0" w:color="auto"/>
                                  </w:divBdr>
                                </w:div>
                                <w:div w:id="2022660376">
                                  <w:marLeft w:val="0"/>
                                  <w:marRight w:val="0"/>
                                  <w:marTop w:val="225"/>
                                  <w:marBottom w:val="150"/>
                                  <w:divBdr>
                                    <w:top w:val="none" w:sz="0" w:space="0" w:color="auto"/>
                                    <w:left w:val="none" w:sz="0" w:space="0" w:color="auto"/>
                                    <w:bottom w:val="none" w:sz="0" w:space="0" w:color="auto"/>
                                    <w:right w:val="none" w:sz="0" w:space="0" w:color="auto"/>
                                  </w:divBdr>
                                  <w:divsChild>
                                    <w:div w:id="1533882487">
                                      <w:marLeft w:val="0"/>
                                      <w:marRight w:val="0"/>
                                      <w:marTop w:val="0"/>
                                      <w:marBottom w:val="0"/>
                                      <w:divBdr>
                                        <w:top w:val="none" w:sz="0" w:space="0" w:color="auto"/>
                                        <w:left w:val="none" w:sz="0" w:space="0" w:color="auto"/>
                                        <w:bottom w:val="none" w:sz="0" w:space="0" w:color="auto"/>
                                        <w:right w:val="none" w:sz="0" w:space="0" w:color="auto"/>
                                      </w:divBdr>
                                    </w:div>
                                    <w:div w:id="1727532683">
                                      <w:marLeft w:val="0"/>
                                      <w:marRight w:val="0"/>
                                      <w:marTop w:val="0"/>
                                      <w:marBottom w:val="0"/>
                                      <w:divBdr>
                                        <w:top w:val="none" w:sz="0" w:space="0" w:color="auto"/>
                                        <w:left w:val="none" w:sz="0" w:space="0" w:color="auto"/>
                                        <w:bottom w:val="none" w:sz="0" w:space="0" w:color="auto"/>
                                        <w:right w:val="none" w:sz="0" w:space="0" w:color="auto"/>
                                      </w:divBdr>
                                    </w:div>
                                  </w:divsChild>
                                </w:div>
                                <w:div w:id="450444324">
                                  <w:marLeft w:val="0"/>
                                  <w:marRight w:val="0"/>
                                  <w:marTop w:val="225"/>
                                  <w:marBottom w:val="150"/>
                                  <w:divBdr>
                                    <w:top w:val="none" w:sz="0" w:space="0" w:color="auto"/>
                                    <w:left w:val="none" w:sz="0" w:space="0" w:color="auto"/>
                                    <w:bottom w:val="none" w:sz="0" w:space="0" w:color="auto"/>
                                    <w:right w:val="none" w:sz="0" w:space="0" w:color="auto"/>
                                  </w:divBdr>
                                  <w:divsChild>
                                    <w:div w:id="403576726">
                                      <w:marLeft w:val="0"/>
                                      <w:marRight w:val="0"/>
                                      <w:marTop w:val="0"/>
                                      <w:marBottom w:val="0"/>
                                      <w:divBdr>
                                        <w:top w:val="none" w:sz="0" w:space="0" w:color="auto"/>
                                        <w:left w:val="none" w:sz="0" w:space="0" w:color="auto"/>
                                        <w:bottom w:val="none" w:sz="0" w:space="0" w:color="auto"/>
                                        <w:right w:val="none" w:sz="0" w:space="0" w:color="auto"/>
                                      </w:divBdr>
                                    </w:div>
                                  </w:divsChild>
                                </w:div>
                                <w:div w:id="1540975762">
                                  <w:marLeft w:val="0"/>
                                  <w:marRight w:val="0"/>
                                  <w:marTop w:val="225"/>
                                  <w:marBottom w:val="150"/>
                                  <w:divBdr>
                                    <w:top w:val="none" w:sz="0" w:space="0" w:color="auto"/>
                                    <w:left w:val="none" w:sz="0" w:space="0" w:color="auto"/>
                                    <w:bottom w:val="none" w:sz="0" w:space="0" w:color="auto"/>
                                    <w:right w:val="none" w:sz="0" w:space="0" w:color="auto"/>
                                  </w:divBdr>
                                  <w:divsChild>
                                    <w:div w:id="1034576411">
                                      <w:marLeft w:val="0"/>
                                      <w:marRight w:val="0"/>
                                      <w:marTop w:val="0"/>
                                      <w:marBottom w:val="0"/>
                                      <w:divBdr>
                                        <w:top w:val="none" w:sz="0" w:space="0" w:color="auto"/>
                                        <w:left w:val="none" w:sz="0" w:space="0" w:color="auto"/>
                                        <w:bottom w:val="none" w:sz="0" w:space="0" w:color="auto"/>
                                        <w:right w:val="none" w:sz="0" w:space="0" w:color="auto"/>
                                      </w:divBdr>
                                    </w:div>
                                  </w:divsChild>
                                </w:div>
                                <w:div w:id="970749490">
                                  <w:marLeft w:val="0"/>
                                  <w:marRight w:val="0"/>
                                  <w:marTop w:val="225"/>
                                  <w:marBottom w:val="150"/>
                                  <w:divBdr>
                                    <w:top w:val="none" w:sz="0" w:space="0" w:color="auto"/>
                                    <w:left w:val="none" w:sz="0" w:space="0" w:color="auto"/>
                                    <w:bottom w:val="none" w:sz="0" w:space="0" w:color="auto"/>
                                    <w:right w:val="none" w:sz="0" w:space="0" w:color="auto"/>
                                  </w:divBdr>
                                  <w:divsChild>
                                    <w:div w:id="989754503">
                                      <w:marLeft w:val="0"/>
                                      <w:marRight w:val="0"/>
                                      <w:marTop w:val="0"/>
                                      <w:marBottom w:val="0"/>
                                      <w:divBdr>
                                        <w:top w:val="none" w:sz="0" w:space="0" w:color="auto"/>
                                        <w:left w:val="none" w:sz="0" w:space="0" w:color="auto"/>
                                        <w:bottom w:val="none" w:sz="0" w:space="0" w:color="auto"/>
                                        <w:right w:val="none" w:sz="0" w:space="0" w:color="auto"/>
                                      </w:divBdr>
                                    </w:div>
                                  </w:divsChild>
                                </w:div>
                                <w:div w:id="2131315410">
                                  <w:marLeft w:val="0"/>
                                  <w:marRight w:val="0"/>
                                  <w:marTop w:val="225"/>
                                  <w:marBottom w:val="150"/>
                                  <w:divBdr>
                                    <w:top w:val="none" w:sz="0" w:space="0" w:color="auto"/>
                                    <w:left w:val="none" w:sz="0" w:space="0" w:color="auto"/>
                                    <w:bottom w:val="none" w:sz="0" w:space="0" w:color="auto"/>
                                    <w:right w:val="none" w:sz="0" w:space="0" w:color="auto"/>
                                  </w:divBdr>
                                  <w:divsChild>
                                    <w:div w:id="395055302">
                                      <w:marLeft w:val="0"/>
                                      <w:marRight w:val="0"/>
                                      <w:marTop w:val="0"/>
                                      <w:marBottom w:val="0"/>
                                      <w:divBdr>
                                        <w:top w:val="none" w:sz="0" w:space="0" w:color="auto"/>
                                        <w:left w:val="none" w:sz="0" w:space="0" w:color="auto"/>
                                        <w:bottom w:val="none" w:sz="0" w:space="0" w:color="auto"/>
                                        <w:right w:val="none" w:sz="0" w:space="0" w:color="auto"/>
                                      </w:divBdr>
                                    </w:div>
                                  </w:divsChild>
                                </w:div>
                                <w:div w:id="1969124705">
                                  <w:marLeft w:val="0"/>
                                  <w:marRight w:val="0"/>
                                  <w:marTop w:val="225"/>
                                  <w:marBottom w:val="150"/>
                                  <w:divBdr>
                                    <w:top w:val="none" w:sz="0" w:space="0" w:color="auto"/>
                                    <w:left w:val="none" w:sz="0" w:space="0" w:color="auto"/>
                                    <w:bottom w:val="none" w:sz="0" w:space="0" w:color="auto"/>
                                    <w:right w:val="none" w:sz="0" w:space="0" w:color="auto"/>
                                  </w:divBdr>
                                  <w:divsChild>
                                    <w:div w:id="1770154795">
                                      <w:marLeft w:val="0"/>
                                      <w:marRight w:val="0"/>
                                      <w:marTop w:val="0"/>
                                      <w:marBottom w:val="0"/>
                                      <w:divBdr>
                                        <w:top w:val="none" w:sz="0" w:space="0" w:color="auto"/>
                                        <w:left w:val="none" w:sz="0" w:space="0" w:color="auto"/>
                                        <w:bottom w:val="none" w:sz="0" w:space="0" w:color="auto"/>
                                        <w:right w:val="none" w:sz="0" w:space="0" w:color="auto"/>
                                      </w:divBdr>
                                    </w:div>
                                  </w:divsChild>
                                </w:div>
                                <w:div w:id="888109578">
                                  <w:marLeft w:val="0"/>
                                  <w:marRight w:val="0"/>
                                  <w:marTop w:val="225"/>
                                  <w:marBottom w:val="150"/>
                                  <w:divBdr>
                                    <w:top w:val="none" w:sz="0" w:space="0" w:color="auto"/>
                                    <w:left w:val="none" w:sz="0" w:space="0" w:color="auto"/>
                                    <w:bottom w:val="none" w:sz="0" w:space="0" w:color="auto"/>
                                    <w:right w:val="none" w:sz="0" w:space="0" w:color="auto"/>
                                  </w:divBdr>
                                  <w:divsChild>
                                    <w:div w:id="772286341">
                                      <w:marLeft w:val="0"/>
                                      <w:marRight w:val="0"/>
                                      <w:marTop w:val="0"/>
                                      <w:marBottom w:val="0"/>
                                      <w:divBdr>
                                        <w:top w:val="none" w:sz="0" w:space="0" w:color="auto"/>
                                        <w:left w:val="none" w:sz="0" w:space="0" w:color="auto"/>
                                        <w:bottom w:val="none" w:sz="0" w:space="0" w:color="auto"/>
                                        <w:right w:val="none" w:sz="0" w:space="0" w:color="auto"/>
                                      </w:divBdr>
                                    </w:div>
                                  </w:divsChild>
                                </w:div>
                                <w:div w:id="1042285200">
                                  <w:marLeft w:val="0"/>
                                  <w:marRight w:val="0"/>
                                  <w:marTop w:val="225"/>
                                  <w:marBottom w:val="150"/>
                                  <w:divBdr>
                                    <w:top w:val="none" w:sz="0" w:space="0" w:color="auto"/>
                                    <w:left w:val="none" w:sz="0" w:space="0" w:color="auto"/>
                                    <w:bottom w:val="none" w:sz="0" w:space="0" w:color="auto"/>
                                    <w:right w:val="none" w:sz="0" w:space="0" w:color="auto"/>
                                  </w:divBdr>
                                  <w:divsChild>
                                    <w:div w:id="1620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093454">
      <w:bodyDiv w:val="1"/>
      <w:marLeft w:val="0"/>
      <w:marRight w:val="0"/>
      <w:marTop w:val="0"/>
      <w:marBottom w:val="0"/>
      <w:divBdr>
        <w:top w:val="none" w:sz="0" w:space="0" w:color="auto"/>
        <w:left w:val="none" w:sz="0" w:space="0" w:color="auto"/>
        <w:bottom w:val="none" w:sz="0" w:space="0" w:color="auto"/>
        <w:right w:val="none" w:sz="0" w:space="0" w:color="auto"/>
      </w:divBdr>
      <w:divsChild>
        <w:div w:id="2040157145">
          <w:marLeft w:val="0"/>
          <w:marRight w:val="0"/>
          <w:marTop w:val="225"/>
          <w:marBottom w:val="150"/>
          <w:divBdr>
            <w:top w:val="none" w:sz="0" w:space="0" w:color="auto"/>
            <w:left w:val="none" w:sz="0" w:space="0" w:color="auto"/>
            <w:bottom w:val="none" w:sz="0" w:space="0" w:color="auto"/>
            <w:right w:val="none" w:sz="0" w:space="0" w:color="auto"/>
          </w:divBdr>
          <w:divsChild>
            <w:div w:id="4883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6699">
      <w:bodyDiv w:val="1"/>
      <w:marLeft w:val="0"/>
      <w:marRight w:val="0"/>
      <w:marTop w:val="0"/>
      <w:marBottom w:val="0"/>
      <w:divBdr>
        <w:top w:val="none" w:sz="0" w:space="0" w:color="auto"/>
        <w:left w:val="none" w:sz="0" w:space="0" w:color="auto"/>
        <w:bottom w:val="none" w:sz="0" w:space="0" w:color="auto"/>
        <w:right w:val="none" w:sz="0" w:space="0" w:color="auto"/>
      </w:divBdr>
    </w:div>
    <w:div w:id="13182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120.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hyperlink" Target="mailto:researchassistant@constellationconsulting.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chart" Target="charts/chart2.xml"/><Relationship Id="rId30" Type="http://schemas.openxmlformats.org/officeDocument/2006/relationships/hyperlink" Target="https://pub-calgary.escribemeetings.com/filestream.ashx?DocumentId=51159"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entury Gothic" panose="020B0502020202020204" pitchFamily="34" charset="0"/>
              </a:rPr>
              <a:t>Responses</a:t>
            </a:r>
            <a:r>
              <a:rPr lang="en-CA" sz="1100" baseline="0">
                <a:latin typeface="Century Gothic" panose="020B0502020202020204" pitchFamily="34" charset="0"/>
              </a:rPr>
              <a:t> to Violence Chosen by Families Supported by the </a:t>
            </a:r>
            <a:r>
              <a:rPr lang="en-CA" sz="1100" b="0" i="0" u="none" strike="noStrike" kern="1200" spc="0" baseline="0">
                <a:solidFill>
                  <a:sysClr val="windowText" lastClr="000000">
                    <a:lumMod val="65000"/>
                    <a:lumOff val="35000"/>
                  </a:sysClr>
                </a:solidFill>
                <a:latin typeface="Century Gothic" panose="020B0502020202020204" pitchFamily="34" charset="0"/>
                <a:ea typeface="+mn-ea"/>
                <a:cs typeface="+mn-cs"/>
              </a:rPr>
              <a:t>FV</a:t>
            </a:r>
            <a:r>
              <a:rPr lang="en-CA" sz="1100" baseline="0">
                <a:latin typeface="Century Gothic" panose="020B0502020202020204" pitchFamily="34" charset="0"/>
              </a:rPr>
              <a:t> Specialist </a:t>
            </a:r>
            <a:r>
              <a:rPr lang="en-CA" sz="800" baseline="0">
                <a:latin typeface="Century Gothic" panose="020B0502020202020204" pitchFamily="34" charset="0"/>
              </a:rPr>
              <a:t>(N=127)</a:t>
            </a:r>
            <a:endParaRPr lang="en-CA" sz="8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5BE2-4E6F-98FD-46834E34ACB3}"/>
              </c:ext>
            </c:extLst>
          </c:dPt>
          <c:dPt>
            <c:idx val="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5BE2-4E6F-98FD-46834E34ACB3}"/>
              </c:ext>
            </c:extLst>
          </c:dPt>
          <c:dPt>
            <c:idx val="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5-5BE2-4E6F-98FD-46834E34ACB3}"/>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5BE2-4E6F-98FD-46834E34ACB3}"/>
              </c:ext>
            </c:extLst>
          </c:dPt>
          <c:dPt>
            <c:idx val="4"/>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5BE2-4E6F-98FD-46834E34ACB3}"/>
              </c:ext>
            </c:extLst>
          </c:dPt>
          <c:dLbls>
            <c:dLbl>
              <c:idx val="0"/>
              <c:tx>
                <c:rich>
                  <a:bodyPr/>
                  <a:lstStyle/>
                  <a:p>
                    <a:fld id="{4EA51C48-8042-45E5-8A5B-2D7F4ABB03DE}" type="VALUE">
                      <a:rPr lang="en-US"/>
                      <a:pPr/>
                      <a:t>[VALUE]</a:t>
                    </a:fld>
                    <a:r>
                      <a:rPr lang="en-US"/>
                      <a:t> families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E2-4E6F-98FD-46834E34ACB3}"/>
                </c:ext>
              </c:extLst>
            </c:dLbl>
            <c:dLbl>
              <c:idx val="1"/>
              <c:tx>
                <c:rich>
                  <a:bodyPr/>
                  <a:lstStyle/>
                  <a:p>
                    <a:fld id="{634B9797-8703-436F-ADC2-7D010FB29CA3}" type="VALUE">
                      <a:rPr lang="en-US"/>
                      <a:pPr/>
                      <a:t>[VALUE]</a:t>
                    </a:fld>
                    <a:r>
                      <a:rPr lang="en-US"/>
                      <a:t> families (4%)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E2-4E6F-98FD-46834E34ACB3}"/>
                </c:ext>
              </c:extLst>
            </c:dLbl>
            <c:dLbl>
              <c:idx val="2"/>
              <c:tx>
                <c:rich>
                  <a:bodyPr/>
                  <a:lstStyle/>
                  <a:p>
                    <a:fld id="{D5B956E4-8448-4B51-BC6D-40C9FB4D234C}" type="VALUE">
                      <a:rPr lang="en-US"/>
                      <a:pPr/>
                      <a:t>[VALUE]</a:t>
                    </a:fld>
                    <a:r>
                      <a:rPr lang="en-US"/>
                      <a:t> families (5%)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E2-4E6F-98FD-46834E34ACB3}"/>
                </c:ext>
              </c:extLst>
            </c:dLbl>
            <c:dLbl>
              <c:idx val="3"/>
              <c:tx>
                <c:rich>
                  <a:bodyPr/>
                  <a:lstStyle/>
                  <a:p>
                    <a:fld id="{2A02E1CF-37AE-40D5-88F3-3E3366E82A21}" type="VALUE">
                      <a:rPr lang="en-US"/>
                      <a:pPr/>
                      <a:t>[VALUE]</a:t>
                    </a:fld>
                    <a:r>
                      <a:rPr lang="en-US"/>
                      <a:t> families (8%)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BE2-4E6F-98FD-46834E34ACB3}"/>
                </c:ext>
              </c:extLst>
            </c:dLbl>
            <c:dLbl>
              <c:idx val="4"/>
              <c:tx>
                <c:rich>
                  <a:bodyPr/>
                  <a:lstStyle/>
                  <a:p>
                    <a:fld id="{E91F85C9-12AE-4CF4-A6D1-34F3900E69B3}" type="VALUE">
                      <a:rPr lang="en-US"/>
                      <a:pPr/>
                      <a:t>[VALUE]</a:t>
                    </a:fld>
                    <a:r>
                      <a:rPr lang="en-US"/>
                      <a:t> families </a:t>
                    </a:r>
                    <a:br>
                      <a:rPr lang="en-US"/>
                    </a:br>
                    <a:r>
                      <a:rPr lang="en-US"/>
                      <a:t>(80%)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BE2-4E6F-98FD-46834E34AC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Charts!$A$26:$A$30</c:f>
              <c:strCache>
                <c:ptCount val="5"/>
                <c:pt idx="0">
                  <c:v>Family Member(s) Went to 
Stay in a Homeless Shelter</c:v>
                </c:pt>
                <c:pt idx="1">
                  <c:v>Family Member(s) Went to 
Stay with Friends or Family</c:v>
                </c:pt>
                <c:pt idx="2">
                  <c:v>Rented a Separate Home 
for Family Member(s)</c:v>
                </c:pt>
                <c:pt idx="3">
                  <c:v>Engaged with a 
Women's Shelter</c:v>
                </c:pt>
                <c:pt idx="4">
                  <c:v>Remained Together in 
the Family Home</c:v>
                </c:pt>
              </c:strCache>
            </c:strRef>
          </c:cat>
          <c:val>
            <c:numRef>
              <c:f>Charts!$B$26:$B$30</c:f>
              <c:numCache>
                <c:formatCode>General</c:formatCode>
                <c:ptCount val="5"/>
                <c:pt idx="0">
                  <c:v>2</c:v>
                </c:pt>
                <c:pt idx="1">
                  <c:v>5</c:v>
                </c:pt>
                <c:pt idx="2">
                  <c:v>7</c:v>
                </c:pt>
                <c:pt idx="3">
                  <c:v>10</c:v>
                </c:pt>
                <c:pt idx="4">
                  <c:v>103</c:v>
                </c:pt>
              </c:numCache>
            </c:numRef>
          </c:val>
          <c:extLst>
            <c:ext xmlns:c16="http://schemas.microsoft.com/office/drawing/2014/chart" uri="{C3380CC4-5D6E-409C-BE32-E72D297353CC}">
              <c16:uniqueId val="{0000000A-5BE2-4E6F-98FD-46834E34ACB3}"/>
            </c:ext>
          </c:extLst>
        </c:ser>
        <c:dLbls>
          <c:showLegendKey val="0"/>
          <c:showVal val="0"/>
          <c:showCatName val="0"/>
          <c:showSerName val="0"/>
          <c:showPercent val="0"/>
          <c:showBubbleSize val="0"/>
        </c:dLbls>
        <c:gapWidth val="182"/>
        <c:axId val="89622504"/>
        <c:axId val="515437920"/>
      </c:barChart>
      <c:catAx>
        <c:axId val="89622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515437920"/>
        <c:crosses val="autoZero"/>
        <c:auto val="1"/>
        <c:lblAlgn val="ctr"/>
        <c:lblOffset val="100"/>
        <c:noMultiLvlLbl val="0"/>
      </c:catAx>
      <c:valAx>
        <c:axId val="5154379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9622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entury Gothic" panose="020B0502020202020204" pitchFamily="34" charset="0"/>
              </a:rPr>
              <a:t>Faith Backgrounds</a:t>
            </a:r>
            <a:r>
              <a:rPr lang="en-CA" sz="1100" baseline="0">
                <a:latin typeface="Century Gothic" panose="020B0502020202020204" pitchFamily="34" charset="0"/>
              </a:rPr>
              <a:t> of </a:t>
            </a:r>
            <a:r>
              <a:rPr lang="en-CA" sz="1100" b="0" i="0" u="none" strike="noStrike" kern="1200" spc="0" baseline="0">
                <a:solidFill>
                  <a:sysClr val="windowText" lastClr="000000">
                    <a:lumMod val="65000"/>
                    <a:lumOff val="35000"/>
                  </a:sysClr>
                </a:solidFill>
                <a:latin typeface="Century Gothic" panose="020B0502020202020204" pitchFamily="34" charset="0"/>
                <a:ea typeface="+mn-ea"/>
                <a:cs typeface="+mn-cs"/>
              </a:rPr>
              <a:t>FV</a:t>
            </a:r>
            <a:r>
              <a:rPr lang="en-CA" sz="1100" baseline="0">
                <a:latin typeface="Century Gothic" panose="020B0502020202020204" pitchFamily="34" charset="0"/>
              </a:rPr>
              <a:t> Specialist Clients with Religious Affiliations Since 2017 </a:t>
            </a:r>
            <a:r>
              <a:rPr lang="en-CA" sz="800" baseline="0">
                <a:latin typeface="Century Gothic" panose="020B0502020202020204" pitchFamily="34" charset="0"/>
              </a:rPr>
              <a:t>(N=210)</a:t>
            </a:r>
            <a:endParaRPr lang="en-CA" sz="8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1-90F0-48B6-9A93-017CEB1EC531}"/>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90F0-48B6-9A93-017CEB1EC531}"/>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90F0-48B6-9A93-017CEB1EC531}"/>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90F0-48B6-9A93-017CEB1EC531}"/>
              </c:ext>
            </c:extLst>
          </c:dPt>
          <c:dPt>
            <c:idx val="4"/>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9-90F0-48B6-9A93-017CEB1EC531}"/>
              </c:ext>
            </c:extLst>
          </c:dPt>
          <c:dPt>
            <c:idx val="5"/>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B-90F0-48B6-9A93-017CEB1EC531}"/>
              </c:ext>
            </c:extLst>
          </c:dPt>
          <c:dLbls>
            <c:dLbl>
              <c:idx val="0"/>
              <c:layout>
                <c:manualLayout>
                  <c:x val="-0.10709503782310024"/>
                  <c:y val="-0.1356537069497648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A22CA038-1D5E-440B-9E4D-D74B0A41270B}" type="CATEGORYNAME">
                      <a:rPr lang="en-US">
                        <a:latin typeface="+mj-lt"/>
                      </a:rPr>
                      <a:pPr>
                        <a:defRPr>
                          <a:latin typeface="+mj-lt"/>
                        </a:defRPr>
                      </a:pPr>
                      <a:t>[CATEGORY NAME]</a:t>
                    </a:fld>
                    <a:r>
                      <a:rPr lang="en-US">
                        <a:latin typeface="+mj-lt"/>
                      </a:rPr>
                      <a:t>, 0.5%</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935781936288404"/>
                      <c:h val="5.0741120107218714E-2"/>
                    </c:manualLayout>
                  </c15:layout>
                  <c15:dlblFieldTable/>
                  <c15:showDataLabelsRange val="0"/>
                </c:ext>
                <c:ext xmlns:c16="http://schemas.microsoft.com/office/drawing/2014/chart" uri="{C3380CC4-5D6E-409C-BE32-E72D297353CC}">
                  <c16:uniqueId val="{00000001-90F0-48B6-9A93-017CEB1EC531}"/>
                </c:ext>
              </c:extLst>
            </c:dLbl>
            <c:dLbl>
              <c:idx val="1"/>
              <c:layout>
                <c:manualLayout>
                  <c:x val="0.14993305295234027"/>
                  <c:y val="-0.1249440632248590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6672A227-D8D7-4D87-AC7D-F98CB3F0DB42}" type="CATEGORYNAME">
                      <a:rPr lang="en-US">
                        <a:latin typeface="+mj-lt"/>
                      </a:rPr>
                      <a:pPr>
                        <a:defRPr>
                          <a:latin typeface="+mj-lt"/>
                        </a:defRPr>
                      </a:pPr>
                      <a:t>[CATEGORY NAME]</a:t>
                    </a:fld>
                    <a:r>
                      <a:rPr lang="en-US">
                        <a:latin typeface="+mj-lt"/>
                      </a:rPr>
                      <a:t>,</a:t>
                    </a:r>
                    <a:fld id="{577C0886-F10D-4BE2-B68E-8FC56483AAC2}" type="PERCENTAGE">
                      <a:rPr lang="en-US" baseline="0">
                        <a:latin typeface="+mj-lt"/>
                      </a:rPr>
                      <a:pPr>
                        <a:defRPr>
                          <a:latin typeface="+mj-lt"/>
                        </a:defRPr>
                      </a:pPr>
                      <a:t>[PERCENTAGE]</a:t>
                    </a:fld>
                    <a:endParaRPr lang="en-US">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734169034422706"/>
                      <c:h val="6.8590292074293027E-2"/>
                    </c:manualLayout>
                  </c15:layout>
                  <c15:dlblFieldTable/>
                  <c15:showDataLabelsRange val="0"/>
                </c:ext>
                <c:ext xmlns:c16="http://schemas.microsoft.com/office/drawing/2014/chart" uri="{C3380CC4-5D6E-409C-BE32-E72D297353CC}">
                  <c16:uniqueId val="{00000003-90F0-48B6-9A93-017CEB1EC531}"/>
                </c:ext>
              </c:extLst>
            </c:dLbl>
            <c:dLbl>
              <c:idx val="2"/>
              <c:layout>
                <c:manualLayout>
                  <c:x val="0.1332950721932151"/>
                  <c:y val="-4.283796074959766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BE6D3AD1-42BF-4D7E-8602-DCE0B1776C21}" type="CATEGORYNAME">
                      <a:rPr lang="en-US">
                        <a:latin typeface="+mj-lt"/>
                      </a:rPr>
                      <a:pPr>
                        <a:defRPr>
                          <a:latin typeface="+mj-lt"/>
                        </a:defRPr>
                      </a:pPr>
                      <a:t>[CATEGORY NAME]</a:t>
                    </a:fld>
                    <a:r>
                      <a:rPr lang="en-US">
                        <a:latin typeface="+mj-lt"/>
                      </a:rPr>
                      <a:t>, </a:t>
                    </a:r>
                    <a:r>
                      <a:rPr lang="en-US" baseline="0">
                        <a:latin typeface="+mj-lt"/>
                      </a:rPr>
                      <a:t>10%</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340751295778006"/>
                      <c:h val="6.8590114927732121E-2"/>
                    </c:manualLayout>
                  </c15:layout>
                  <c15:dlblFieldTable/>
                  <c15:showDataLabelsRange val="0"/>
                </c:ext>
                <c:ext xmlns:c16="http://schemas.microsoft.com/office/drawing/2014/chart" uri="{C3380CC4-5D6E-409C-BE32-E72D297353CC}">
                  <c16:uniqueId val="{00000005-90F0-48B6-9A93-017CEB1EC531}"/>
                </c:ext>
              </c:extLst>
            </c:dLbl>
            <c:dLbl>
              <c:idx val="3"/>
              <c:layout>
                <c:manualLayout>
                  <c:x val="9.6385618367591658E-2"/>
                  <c:y val="-4.105295497960984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5F2E9F3B-75AD-49CC-8100-C6C49EB92F8F}" type="CATEGORYNAME">
                      <a:rPr lang="en-US">
                        <a:latin typeface="+mj-lt"/>
                      </a:rPr>
                      <a:pPr>
                        <a:defRPr>
                          <a:latin typeface="+mj-lt"/>
                        </a:defRPr>
                      </a:pPr>
                      <a:t>[CATEGORY NAME]</a:t>
                    </a:fld>
                    <a:r>
                      <a:rPr lang="en-US">
                        <a:latin typeface="+mj-lt"/>
                      </a:rPr>
                      <a:t>,</a:t>
                    </a:r>
                    <a:r>
                      <a:rPr lang="en-US" baseline="0">
                        <a:latin typeface="+mj-lt"/>
                      </a:rPr>
                      <a:t> </a:t>
                    </a:r>
                    <a:fld id="{1C9EE171-AECA-47CF-98B2-C9EDBE596130}" type="PERCENTAGE">
                      <a:rPr lang="en-US" baseline="0">
                        <a:latin typeface="+mj-lt"/>
                      </a:rPr>
                      <a:pPr>
                        <a:defRPr>
                          <a:latin typeface="+mj-lt"/>
                        </a:defRPr>
                      </a:pPr>
                      <a:t>[PERCENTAGE]</a:t>
                    </a:fld>
                    <a:endParaRPr lang="en-US" baseline="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9.2584250485680197E-2"/>
                      <c:h val="7.2160126467707891E-2"/>
                    </c:manualLayout>
                  </c15:layout>
                  <c15:dlblFieldTable/>
                  <c15:showDataLabelsRange val="0"/>
                </c:ext>
                <c:ext xmlns:c16="http://schemas.microsoft.com/office/drawing/2014/chart" uri="{C3380CC4-5D6E-409C-BE32-E72D297353CC}">
                  <c16:uniqueId val="{00000007-90F0-48B6-9A93-017CEB1EC531}"/>
                </c:ext>
              </c:extLst>
            </c:dLbl>
            <c:dLbl>
              <c:idx val="4"/>
              <c:layout>
                <c:manualLayout>
                  <c:x val="0.10709503782310015"/>
                  <c:y val="-1.2494420376952156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9F7F613D-9575-42EE-B9C2-97FFA9621889}" type="CATEGORYNAME">
                      <a:rPr lang="en-US">
                        <a:latin typeface="+mj-lt"/>
                      </a:rPr>
                      <a:pPr>
                        <a:defRPr>
                          <a:latin typeface="+mj-lt"/>
                        </a:defRPr>
                      </a:pPr>
                      <a:t>[CATEGORY NAME]</a:t>
                    </a:fld>
                    <a:r>
                      <a:rPr lang="en-US">
                        <a:latin typeface="+mj-lt"/>
                      </a:rPr>
                      <a:t>, </a:t>
                    </a:r>
                    <a:fld id="{6BC7780A-02F7-48D0-ABAD-4ABDC18B9F20}" type="PERCENTAGE">
                      <a:rPr lang="en-US" baseline="0">
                        <a:latin typeface="+mj-lt"/>
                      </a:rPr>
                      <a:pPr>
                        <a:defRPr>
                          <a:latin typeface="+mj-lt"/>
                        </a:defRPr>
                      </a:pPr>
                      <a:t>[PERCENTAGE]</a:t>
                    </a:fld>
                    <a:endParaRPr lang="en-US">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3620313179621313"/>
                      <c:h val="7.9299795254537619E-2"/>
                    </c:manualLayout>
                  </c15:layout>
                  <c15:dlblFieldTable/>
                  <c15:showDataLabelsRange val="0"/>
                </c:ext>
                <c:ext xmlns:c16="http://schemas.microsoft.com/office/drawing/2014/chart" uri="{C3380CC4-5D6E-409C-BE32-E72D297353CC}">
                  <c16:uniqueId val="{00000009-90F0-48B6-9A93-017CEB1EC531}"/>
                </c:ext>
              </c:extLst>
            </c:dLbl>
            <c:dLbl>
              <c:idx val="5"/>
              <c:layout>
                <c:manualLayout>
                  <c:x val="-6.8853276233678359E-2"/>
                  <c:y val="-6.6041945114294731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fld id="{48DCCD85-C06E-4697-A588-F44F9536956E}" type="CATEGORYNAME">
                      <a:rPr lang="en-US">
                        <a:latin typeface="+mj-lt"/>
                      </a:rPr>
                      <a:pPr>
                        <a:defRPr>
                          <a:latin typeface="+mj-lt"/>
                        </a:defRPr>
                      </a:pPr>
                      <a:t>[CATEGORY NAME]</a:t>
                    </a:fld>
                    <a:r>
                      <a:rPr lang="en-US">
                        <a:latin typeface="+mj-lt"/>
                      </a:rPr>
                      <a:t>, </a:t>
                    </a:r>
                    <a:r>
                      <a:rPr lang="en-US" baseline="0">
                        <a:latin typeface="+mj-lt"/>
                      </a:rPr>
                      <a:t>58%</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948184018454073"/>
                      <c:h val="7.9299777582298128E-2"/>
                    </c:manualLayout>
                  </c15:layout>
                  <c15:dlblFieldTable/>
                  <c15:showDataLabelsRange val="0"/>
                </c:ext>
                <c:ext xmlns:c16="http://schemas.microsoft.com/office/drawing/2014/chart" uri="{C3380CC4-5D6E-409C-BE32-E72D297353CC}">
                  <c16:uniqueId val="{0000000B-90F0-48B6-9A93-017CEB1EC53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Charts!$A$1:$A$6</c:f>
              <c:strCache>
                <c:ptCount val="6"/>
                <c:pt idx="0">
                  <c:v>Jewish</c:v>
                </c:pt>
                <c:pt idx="1">
                  <c:v>Buddhist</c:v>
                </c:pt>
                <c:pt idx="2">
                  <c:v>Hindu</c:v>
                </c:pt>
                <c:pt idx="3">
                  <c:v>Sikh</c:v>
                </c:pt>
                <c:pt idx="4">
                  <c:v>Muslim</c:v>
                </c:pt>
                <c:pt idx="5">
                  <c:v>Christian</c:v>
                </c:pt>
              </c:strCache>
            </c:strRef>
          </c:cat>
          <c:val>
            <c:numRef>
              <c:f>Charts!$B$1:$B$6</c:f>
              <c:numCache>
                <c:formatCode>General</c:formatCode>
                <c:ptCount val="6"/>
                <c:pt idx="0">
                  <c:v>1</c:v>
                </c:pt>
                <c:pt idx="1">
                  <c:v>3</c:v>
                </c:pt>
                <c:pt idx="2">
                  <c:v>18</c:v>
                </c:pt>
                <c:pt idx="3">
                  <c:v>18</c:v>
                </c:pt>
                <c:pt idx="4">
                  <c:v>42</c:v>
                </c:pt>
                <c:pt idx="5">
                  <c:v>116</c:v>
                </c:pt>
              </c:numCache>
            </c:numRef>
          </c:val>
          <c:extLst>
            <c:ext xmlns:c16="http://schemas.microsoft.com/office/drawing/2014/chart" uri="{C3380CC4-5D6E-409C-BE32-E72D297353CC}">
              <c16:uniqueId val="{0000000C-90F0-48B6-9A93-017CEB1EC531}"/>
            </c:ext>
          </c:extLst>
        </c:ser>
        <c:dLbls>
          <c:showLegendKey val="0"/>
          <c:showVal val="0"/>
          <c:showCatName val="0"/>
          <c:showSerName val="0"/>
          <c:showPercent val="0"/>
          <c:showBubbleSize val="0"/>
          <c:showLeaderLines val="0"/>
        </c:dLbls>
        <c:firstSliceAng val="15"/>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entury Gothic" panose="020B0502020202020204" pitchFamily="34" charset="0"/>
              </a:rPr>
              <a:t>Citizenship</a:t>
            </a:r>
            <a:r>
              <a:rPr lang="en-CA" sz="1100" baseline="0">
                <a:latin typeface="Century Gothic" panose="020B0502020202020204" pitchFamily="34" charset="0"/>
              </a:rPr>
              <a:t> Status of </a:t>
            </a:r>
            <a:r>
              <a:rPr lang="en-CA" sz="1100" b="0" i="0" u="none" strike="noStrike" kern="1200" spc="0" baseline="0">
                <a:solidFill>
                  <a:sysClr val="windowText" lastClr="000000">
                    <a:lumMod val="65000"/>
                    <a:lumOff val="35000"/>
                  </a:sysClr>
                </a:solidFill>
                <a:latin typeface="Century Gothic" panose="020B0502020202020204" pitchFamily="34" charset="0"/>
                <a:ea typeface="+mn-ea"/>
                <a:cs typeface="+mn-cs"/>
              </a:rPr>
              <a:t>FV</a:t>
            </a:r>
            <a:r>
              <a:rPr lang="en-CA" sz="1100" baseline="0">
                <a:latin typeface="Century Gothic" panose="020B0502020202020204" pitchFamily="34" charset="0"/>
              </a:rPr>
              <a:t> Specialist Clients Since 2017 </a:t>
            </a:r>
            <a:r>
              <a:rPr lang="en-CA" sz="800" baseline="0">
                <a:latin typeface="Century Gothic" panose="020B0502020202020204" pitchFamily="34" charset="0"/>
              </a:rPr>
              <a:t>(N=193)</a:t>
            </a:r>
            <a:endParaRPr lang="en-CA" sz="8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1-F223-493C-9F45-782E90E8DD0D}"/>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F223-493C-9F45-782E90E8DD0D}"/>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F223-493C-9F45-782E90E8DD0D}"/>
              </c:ext>
            </c:extLst>
          </c:dPt>
          <c:dPt>
            <c:idx val="3"/>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7-F223-493C-9F45-782E90E8DD0D}"/>
              </c:ext>
            </c:extLst>
          </c:dPt>
          <c:dPt>
            <c:idx val="4"/>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9-F223-493C-9F45-782E90E8DD0D}"/>
              </c:ext>
            </c:extLst>
          </c:dPt>
          <c:dPt>
            <c:idx val="5"/>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B-F223-493C-9F45-782E90E8DD0D}"/>
              </c:ext>
            </c:extLst>
          </c:dPt>
          <c:dLbls>
            <c:dLbl>
              <c:idx val="0"/>
              <c:layout>
                <c:manualLayout>
                  <c:x val="0.20405302865404507"/>
                  <c:y val="9.379198967785822E-3"/>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A22CA038-1D5E-440B-9E4D-D74B0A41270B}" type="CATEGORYNAME">
                      <a:rPr lang="en-US" sz="850">
                        <a:latin typeface="+mj-lt"/>
                      </a:rPr>
                      <a:pPr>
                        <a:defRPr sz="850">
                          <a:latin typeface="+mj-lt"/>
                        </a:defRPr>
                      </a:pPr>
                      <a:t>[CATEGORY NAME]</a:t>
                    </a:fld>
                    <a:r>
                      <a:rPr lang="en-US" sz="850">
                        <a:latin typeface="+mj-lt"/>
                      </a:rPr>
                      <a:t>, 1%</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6330057984383753"/>
                      <c:h val="5.3781962821657599E-2"/>
                    </c:manualLayout>
                  </c15:layout>
                  <c15:dlblFieldTable/>
                  <c15:showDataLabelsRange val="0"/>
                </c:ext>
                <c:ext xmlns:c16="http://schemas.microsoft.com/office/drawing/2014/chart" uri="{C3380CC4-5D6E-409C-BE32-E72D297353CC}">
                  <c16:uniqueId val="{00000001-F223-493C-9F45-782E90E8DD0D}"/>
                </c:ext>
              </c:extLst>
            </c:dLbl>
            <c:dLbl>
              <c:idx val="1"/>
              <c:layout>
                <c:manualLayout>
                  <c:x val="0.15204953255002268"/>
                  <c:y val="7.2117323039216072E-2"/>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6672A227-D8D7-4D87-AC7D-F98CB3F0DB42}" type="CATEGORYNAME">
                      <a:rPr lang="en-US" sz="850">
                        <a:latin typeface="+mj-lt"/>
                      </a:rPr>
                      <a:pPr>
                        <a:defRPr sz="850">
                          <a:latin typeface="+mj-lt"/>
                        </a:defRPr>
                      </a:pPr>
                      <a:t>[CATEGORY NAME]</a:t>
                    </a:fld>
                    <a:r>
                      <a:rPr lang="en-US" sz="850">
                        <a:latin typeface="+mj-lt"/>
                      </a:rPr>
                      <a:t>,</a:t>
                    </a:r>
                    <a:fld id="{577C0886-F10D-4BE2-B68E-8FC56483AAC2}" type="PERCENTAGE">
                      <a:rPr lang="en-US" sz="850" baseline="0">
                        <a:latin typeface="+mj-lt"/>
                      </a:rPr>
                      <a:pPr>
                        <a:defRPr sz="850">
                          <a:latin typeface="+mj-lt"/>
                        </a:defRPr>
                      </a:pPr>
                      <a:t>[PERCENTAGE]</a:t>
                    </a:fld>
                    <a:endParaRPr lang="en-US" sz="85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73416960432247"/>
                      <c:h val="4.8268528289633891E-2"/>
                    </c:manualLayout>
                  </c15:layout>
                  <c15:dlblFieldTable/>
                  <c15:showDataLabelsRange val="0"/>
                </c:ext>
                <c:ext xmlns:c16="http://schemas.microsoft.com/office/drawing/2014/chart" uri="{C3380CC4-5D6E-409C-BE32-E72D297353CC}">
                  <c16:uniqueId val="{00000003-F223-493C-9F45-782E90E8DD0D}"/>
                </c:ext>
              </c:extLst>
            </c:dLbl>
            <c:dLbl>
              <c:idx val="2"/>
              <c:layout>
                <c:manualLayout>
                  <c:x val="8.4020113333113697E-2"/>
                  <c:y val="0.12600271937657267"/>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BE6D3AD1-42BF-4D7E-8602-DCE0B1776C21}" type="CATEGORYNAME">
                      <a:rPr lang="en-US" sz="850">
                        <a:latin typeface="+mj-lt"/>
                      </a:rPr>
                      <a:pPr>
                        <a:defRPr sz="850">
                          <a:latin typeface="+mj-lt"/>
                        </a:defRPr>
                      </a:pPr>
                      <a:t>[CATEGORY NAME]</a:t>
                    </a:fld>
                    <a:r>
                      <a:rPr lang="en-US" sz="850">
                        <a:latin typeface="+mj-lt"/>
                      </a:rPr>
                      <a:t>, </a:t>
                    </a:r>
                    <a:fld id="{F6AD4CAF-0576-4F5D-B8E9-43B0A44D18C1}" type="PERCENTAGE">
                      <a:rPr lang="en-US" sz="850" baseline="0">
                        <a:latin typeface="+mj-lt"/>
                      </a:rPr>
                      <a:pPr>
                        <a:defRPr sz="850">
                          <a:latin typeface="+mj-lt"/>
                        </a:defRPr>
                      </a:pPr>
                      <a:t>[PERCENTAGE]</a:t>
                    </a:fld>
                    <a:endParaRPr lang="en-US" sz="85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6390986887622309"/>
                      <c:h val="6.5252861433557907E-2"/>
                    </c:manualLayout>
                  </c15:layout>
                  <c15:dlblFieldTable/>
                  <c15:showDataLabelsRange val="0"/>
                </c:ext>
                <c:ext xmlns:c16="http://schemas.microsoft.com/office/drawing/2014/chart" uri="{C3380CC4-5D6E-409C-BE32-E72D297353CC}">
                  <c16:uniqueId val="{00000005-F223-493C-9F45-782E90E8DD0D}"/>
                </c:ext>
              </c:extLst>
            </c:dLbl>
            <c:dLbl>
              <c:idx val="3"/>
              <c:layout>
                <c:manualLayout>
                  <c:x val="-8.4604911226646332E-2"/>
                  <c:y val="-6.1078045578226707E-2"/>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5F2E9F3B-75AD-49CC-8100-C6C49EB92F8F}" type="CATEGORYNAME">
                      <a:rPr lang="en-US" sz="850">
                        <a:latin typeface="+mj-lt"/>
                      </a:rPr>
                      <a:pPr>
                        <a:defRPr sz="850">
                          <a:latin typeface="+mj-lt"/>
                        </a:defRPr>
                      </a:pPr>
                      <a:t>[CATEGORY NAME]</a:t>
                    </a:fld>
                    <a:r>
                      <a:rPr lang="en-US" sz="850">
                        <a:latin typeface="+mj-lt"/>
                      </a:rPr>
                      <a:t>,</a:t>
                    </a:r>
                    <a:r>
                      <a:rPr lang="en-US" sz="850" baseline="0">
                        <a:latin typeface="+mj-lt"/>
                      </a:rPr>
                      <a:t> </a:t>
                    </a:r>
                    <a:fld id="{1C9EE171-AECA-47CF-98B2-C9EDBE596130}" type="PERCENTAGE">
                      <a:rPr lang="en-US" sz="850" baseline="0">
                        <a:latin typeface="+mj-lt"/>
                      </a:rPr>
                      <a:pPr>
                        <a:defRPr sz="850">
                          <a:latin typeface="+mj-lt"/>
                        </a:defRPr>
                      </a:pPr>
                      <a:t>[PERCENTAGE]</a:t>
                    </a:fld>
                    <a:endParaRPr lang="en-US" sz="850" baseline="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46725936040145"/>
                      <c:h val="7.2160006811663277E-2"/>
                    </c:manualLayout>
                  </c15:layout>
                  <c15:dlblFieldTable/>
                  <c15:showDataLabelsRange val="0"/>
                </c:ext>
                <c:ext xmlns:c16="http://schemas.microsoft.com/office/drawing/2014/chart" uri="{C3380CC4-5D6E-409C-BE32-E72D297353CC}">
                  <c16:uniqueId val="{00000007-F223-493C-9F45-782E90E8DD0D}"/>
                </c:ext>
              </c:extLst>
            </c:dLbl>
            <c:dLbl>
              <c:idx val="4"/>
              <c:layout>
                <c:manualLayout>
                  <c:x val="0.12423015954799485"/>
                  <c:y val="-2.5844506966449993E-2"/>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9F7F613D-9575-42EE-B9C2-97FFA9621889}" type="CATEGORYNAME">
                      <a:rPr lang="en-US" sz="850">
                        <a:latin typeface="+mj-lt"/>
                      </a:rPr>
                      <a:pPr>
                        <a:defRPr sz="850">
                          <a:latin typeface="+mj-lt"/>
                        </a:defRPr>
                      </a:pPr>
                      <a:t>[CATEGORY NAME]</a:t>
                    </a:fld>
                    <a:r>
                      <a:rPr lang="en-US" sz="850">
                        <a:latin typeface="+mj-lt"/>
                      </a:rPr>
                      <a:t>, </a:t>
                    </a:r>
                    <a:fld id="{6BC7780A-02F7-48D0-ABAD-4ABDC18B9F20}" type="PERCENTAGE">
                      <a:rPr lang="en-US" sz="850" baseline="0">
                        <a:latin typeface="+mj-lt"/>
                      </a:rPr>
                      <a:pPr>
                        <a:defRPr sz="850">
                          <a:latin typeface="+mj-lt"/>
                        </a:defRPr>
                      </a:pPr>
                      <a:t>[PERCENTAGE]</a:t>
                    </a:fld>
                    <a:endParaRPr lang="en-US" sz="85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3620313179621313"/>
                      <c:h val="7.9299795254537619E-2"/>
                    </c:manualLayout>
                  </c15:layout>
                  <c15:dlblFieldTable/>
                  <c15:showDataLabelsRange val="0"/>
                </c:ext>
                <c:ext xmlns:c16="http://schemas.microsoft.com/office/drawing/2014/chart" uri="{C3380CC4-5D6E-409C-BE32-E72D297353CC}">
                  <c16:uniqueId val="{00000009-F223-493C-9F45-782E90E8DD0D}"/>
                </c:ext>
              </c:extLst>
            </c:dLbl>
            <c:dLbl>
              <c:idx val="5"/>
              <c:layout>
                <c:manualLayout>
                  <c:x val="-8.567611458528164E-2"/>
                  <c:y val="-6.6041936278174979E-2"/>
                </c:manualLayout>
              </c:layout>
              <c:tx>
                <c:rich>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fld id="{48DCCD85-C06E-4697-A588-F44F9536956E}" type="CATEGORYNAME">
                      <a:rPr lang="en-US" sz="850">
                        <a:latin typeface="+mj-lt"/>
                      </a:rPr>
                      <a:pPr>
                        <a:defRPr sz="850">
                          <a:latin typeface="+mj-lt"/>
                        </a:defRPr>
                      </a:pPr>
                      <a:t>[CATEGORY NAME]</a:t>
                    </a:fld>
                    <a:r>
                      <a:rPr lang="en-US" sz="850">
                        <a:latin typeface="+mj-lt"/>
                      </a:rPr>
                      <a:t>, </a:t>
                    </a:r>
                    <a:fld id="{8524E212-A8FF-4152-A7C4-7DD4EC5ECF85}" type="PERCENTAGE">
                      <a:rPr lang="en-US" sz="850" baseline="0">
                        <a:latin typeface="+mj-lt"/>
                      </a:rPr>
                      <a:pPr>
                        <a:defRPr sz="850">
                          <a:latin typeface="+mj-lt"/>
                        </a:defRPr>
                      </a:pPr>
                      <a:t>[PERCENTAGE]</a:t>
                    </a:fld>
                    <a:endParaRPr lang="en-US" sz="850">
                      <a:latin typeface="+mj-lt"/>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583616348133417"/>
                      <c:h val="7.9299795254537619E-2"/>
                    </c:manualLayout>
                  </c15:layout>
                  <c15:dlblFieldTable/>
                  <c15:showDataLabelsRange val="0"/>
                </c:ext>
                <c:ext xmlns:c16="http://schemas.microsoft.com/office/drawing/2014/chart" uri="{C3380CC4-5D6E-409C-BE32-E72D297353CC}">
                  <c16:uniqueId val="{0000000B-F223-493C-9F45-782E90E8DD0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50" b="0" i="0" u="none" strike="noStrike" kern="1200" baseline="0">
                    <a:solidFill>
                      <a:schemeClr val="dk1">
                        <a:lumMod val="65000"/>
                        <a:lumOff val="35000"/>
                      </a:schemeClr>
                    </a:solidFill>
                    <a:latin typeface="+mj-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Charts!$A$1:$A$5</c:f>
              <c:strCache>
                <c:ptCount val="5"/>
                <c:pt idx="0">
                  <c:v>Other (e.g. Student)</c:v>
                </c:pt>
                <c:pt idx="1">
                  <c:v>Visitor</c:v>
                </c:pt>
                <c:pt idx="2">
                  <c:v>Refugee Claimant</c:v>
                </c:pt>
                <c:pt idx="3">
                  <c:v>Permanent Resident</c:v>
                </c:pt>
                <c:pt idx="4">
                  <c:v>Citizen </c:v>
                </c:pt>
              </c:strCache>
            </c:strRef>
          </c:cat>
          <c:val>
            <c:numRef>
              <c:f>Charts!$B$1:$B$5</c:f>
              <c:numCache>
                <c:formatCode>General</c:formatCode>
                <c:ptCount val="5"/>
                <c:pt idx="0">
                  <c:v>2</c:v>
                </c:pt>
                <c:pt idx="1">
                  <c:v>5</c:v>
                </c:pt>
                <c:pt idx="2">
                  <c:v>3</c:v>
                </c:pt>
                <c:pt idx="3">
                  <c:v>122</c:v>
                </c:pt>
                <c:pt idx="4">
                  <c:v>61</c:v>
                </c:pt>
              </c:numCache>
            </c:numRef>
          </c:val>
          <c:extLst>
            <c:ext xmlns:c16="http://schemas.microsoft.com/office/drawing/2014/chart" uri="{C3380CC4-5D6E-409C-BE32-E72D297353CC}">
              <c16:uniqueId val="{0000000C-F223-493C-9F45-782E90E8DD0D}"/>
            </c:ext>
          </c:extLst>
        </c:ser>
        <c:dLbls>
          <c:showLegendKey val="0"/>
          <c:showVal val="0"/>
          <c:showCatName val="0"/>
          <c:showSerName val="0"/>
          <c:showPercent val="0"/>
          <c:showBubbleSize val="0"/>
          <c:showLeaderLines val="0"/>
        </c:dLbls>
        <c:firstSliceAng val="123"/>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entury Gothic" panose="020B0502020202020204" pitchFamily="34" charset="0"/>
              </a:rPr>
              <a:t>Responses</a:t>
            </a:r>
            <a:r>
              <a:rPr lang="en-CA" sz="1100" baseline="0">
                <a:latin typeface="Century Gothic" panose="020B0502020202020204" pitchFamily="34" charset="0"/>
              </a:rPr>
              <a:t> to Violence Chosen by Families Supported by the </a:t>
            </a:r>
            <a:r>
              <a:rPr lang="en-CA" sz="1100" b="0" i="0" u="none" strike="noStrike" kern="1200" spc="0" baseline="0">
                <a:solidFill>
                  <a:sysClr val="windowText" lastClr="000000">
                    <a:lumMod val="65000"/>
                    <a:lumOff val="35000"/>
                  </a:sysClr>
                </a:solidFill>
                <a:latin typeface="Century Gothic" panose="020B0502020202020204" pitchFamily="34" charset="0"/>
                <a:ea typeface="+mn-ea"/>
                <a:cs typeface="+mn-cs"/>
              </a:rPr>
              <a:t>FV</a:t>
            </a:r>
            <a:r>
              <a:rPr lang="en-CA" sz="1100" baseline="0">
                <a:latin typeface="Century Gothic" panose="020B0502020202020204" pitchFamily="34" charset="0"/>
              </a:rPr>
              <a:t> Specialist </a:t>
            </a:r>
            <a:r>
              <a:rPr lang="en-CA" sz="800" baseline="0">
                <a:latin typeface="Century Gothic" panose="020B0502020202020204" pitchFamily="34" charset="0"/>
              </a:rPr>
              <a:t>(N=127)</a:t>
            </a:r>
            <a:endParaRPr lang="en-CA" sz="8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ABF7-4D2C-BEC8-DCF03A303AEE}"/>
              </c:ext>
            </c:extLst>
          </c:dPt>
          <c:dPt>
            <c:idx val="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ABF7-4D2C-BEC8-DCF03A303AEE}"/>
              </c:ext>
            </c:extLst>
          </c:dPt>
          <c:dPt>
            <c:idx val="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5-ABF7-4D2C-BEC8-DCF03A303AEE}"/>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ABF7-4D2C-BEC8-DCF03A303AEE}"/>
              </c:ext>
            </c:extLst>
          </c:dPt>
          <c:dPt>
            <c:idx val="4"/>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9-ABF7-4D2C-BEC8-DCF03A303AEE}"/>
              </c:ext>
            </c:extLst>
          </c:dPt>
          <c:dLbls>
            <c:dLbl>
              <c:idx val="0"/>
              <c:tx>
                <c:rich>
                  <a:bodyPr/>
                  <a:lstStyle/>
                  <a:p>
                    <a:fld id="{4EA51C48-8042-45E5-8A5B-2D7F4ABB03DE}" type="VALUE">
                      <a:rPr lang="en-US"/>
                      <a:pPr/>
                      <a:t>[VALUE]</a:t>
                    </a:fld>
                    <a:r>
                      <a:rPr lang="en-US"/>
                      <a:t> families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F7-4D2C-BEC8-DCF03A303AEE}"/>
                </c:ext>
              </c:extLst>
            </c:dLbl>
            <c:dLbl>
              <c:idx val="1"/>
              <c:tx>
                <c:rich>
                  <a:bodyPr/>
                  <a:lstStyle/>
                  <a:p>
                    <a:fld id="{634B9797-8703-436F-ADC2-7D010FB29CA3}" type="VALUE">
                      <a:rPr lang="en-US"/>
                      <a:pPr/>
                      <a:t>[VALUE]</a:t>
                    </a:fld>
                    <a:r>
                      <a:rPr lang="en-US"/>
                      <a:t> families (4%)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F7-4D2C-BEC8-DCF03A303AEE}"/>
                </c:ext>
              </c:extLst>
            </c:dLbl>
            <c:dLbl>
              <c:idx val="2"/>
              <c:tx>
                <c:rich>
                  <a:bodyPr/>
                  <a:lstStyle/>
                  <a:p>
                    <a:fld id="{D5B956E4-8448-4B51-BC6D-40C9FB4D234C}" type="VALUE">
                      <a:rPr lang="en-US"/>
                      <a:pPr/>
                      <a:t>[VALUE]</a:t>
                    </a:fld>
                    <a:r>
                      <a:rPr lang="en-US"/>
                      <a:t> families (5%)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F7-4D2C-BEC8-DCF03A303AEE}"/>
                </c:ext>
              </c:extLst>
            </c:dLbl>
            <c:dLbl>
              <c:idx val="3"/>
              <c:tx>
                <c:rich>
                  <a:bodyPr/>
                  <a:lstStyle/>
                  <a:p>
                    <a:fld id="{2A02E1CF-37AE-40D5-88F3-3E3366E82A21}" type="VALUE">
                      <a:rPr lang="en-US"/>
                      <a:pPr/>
                      <a:t>[VALUE]</a:t>
                    </a:fld>
                    <a:r>
                      <a:rPr lang="en-US"/>
                      <a:t> families (8%)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F7-4D2C-BEC8-DCF03A303AEE}"/>
                </c:ext>
              </c:extLst>
            </c:dLbl>
            <c:dLbl>
              <c:idx val="4"/>
              <c:tx>
                <c:rich>
                  <a:bodyPr/>
                  <a:lstStyle/>
                  <a:p>
                    <a:fld id="{E91F85C9-12AE-4CF4-A6D1-34F3900E69B3}" type="VALUE">
                      <a:rPr lang="en-US"/>
                      <a:pPr/>
                      <a:t>[VALUE]</a:t>
                    </a:fld>
                    <a:r>
                      <a:rPr lang="en-US"/>
                      <a:t> families </a:t>
                    </a:r>
                    <a:br>
                      <a:rPr lang="en-US"/>
                    </a:br>
                    <a:r>
                      <a:rPr lang="en-US"/>
                      <a:t>(80%)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F7-4D2C-BEC8-DCF03A303A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Charts!$A$26:$A$30</c:f>
              <c:strCache>
                <c:ptCount val="5"/>
                <c:pt idx="0">
                  <c:v>Family Member(s) Went to 
Stay in a Homeless Shelter</c:v>
                </c:pt>
                <c:pt idx="1">
                  <c:v>Family Member(s) Went to 
Stay with Friends or Family</c:v>
                </c:pt>
                <c:pt idx="2">
                  <c:v>Rented a Separate Home 
for Family Member(s)</c:v>
                </c:pt>
                <c:pt idx="3">
                  <c:v>Engaged with a 
Women's Shelter</c:v>
                </c:pt>
                <c:pt idx="4">
                  <c:v>Remained Together in 
the Family Home</c:v>
                </c:pt>
              </c:strCache>
            </c:strRef>
          </c:cat>
          <c:val>
            <c:numRef>
              <c:f>Charts!$B$26:$B$30</c:f>
              <c:numCache>
                <c:formatCode>General</c:formatCode>
                <c:ptCount val="5"/>
                <c:pt idx="0">
                  <c:v>2</c:v>
                </c:pt>
                <c:pt idx="1">
                  <c:v>5</c:v>
                </c:pt>
                <c:pt idx="2">
                  <c:v>7</c:v>
                </c:pt>
                <c:pt idx="3">
                  <c:v>10</c:v>
                </c:pt>
                <c:pt idx="4">
                  <c:v>103</c:v>
                </c:pt>
              </c:numCache>
            </c:numRef>
          </c:val>
          <c:extLst>
            <c:ext xmlns:c16="http://schemas.microsoft.com/office/drawing/2014/chart" uri="{C3380CC4-5D6E-409C-BE32-E72D297353CC}">
              <c16:uniqueId val="{0000000A-ABF7-4D2C-BEC8-DCF03A303AEE}"/>
            </c:ext>
          </c:extLst>
        </c:ser>
        <c:dLbls>
          <c:showLegendKey val="0"/>
          <c:showVal val="0"/>
          <c:showCatName val="0"/>
          <c:showSerName val="0"/>
          <c:showPercent val="0"/>
          <c:showBubbleSize val="0"/>
        </c:dLbls>
        <c:gapWidth val="182"/>
        <c:axId val="89622504"/>
        <c:axId val="515437920"/>
      </c:barChart>
      <c:catAx>
        <c:axId val="89622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515437920"/>
        <c:crosses val="autoZero"/>
        <c:auto val="1"/>
        <c:lblAlgn val="ctr"/>
        <c:lblOffset val="100"/>
        <c:noMultiLvlLbl val="0"/>
      </c:catAx>
      <c:valAx>
        <c:axId val="5154379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9622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nstellation Consulting">
      <a:dk1>
        <a:sysClr val="windowText" lastClr="000000"/>
      </a:dk1>
      <a:lt1>
        <a:sysClr val="window" lastClr="FFFFFF"/>
      </a:lt1>
      <a:dk2>
        <a:srgbClr val="44546A"/>
      </a:dk2>
      <a:lt2>
        <a:srgbClr val="E7E6E6"/>
      </a:lt2>
      <a:accent1>
        <a:srgbClr val="5B9BD5"/>
      </a:accent1>
      <a:accent2>
        <a:srgbClr val="1E4E79"/>
      </a:accent2>
      <a:accent3>
        <a:srgbClr val="E7E6E6"/>
      </a:accent3>
      <a:accent4>
        <a:srgbClr val="FFC000"/>
      </a:accent4>
      <a:accent5>
        <a:srgbClr val="4472C4"/>
      </a:accent5>
      <a:accent6>
        <a:srgbClr val="BDD7EE"/>
      </a:accent6>
      <a:hlink>
        <a:srgbClr val="0563C1"/>
      </a:hlink>
      <a:folHlink>
        <a:srgbClr val="954F72"/>
      </a:folHlink>
    </a:clrScheme>
    <a:fontScheme name="Constellation Consult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D1DB-B7C3-40C2-A737-95AAA82E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11764</Words>
  <Characters>67058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CCIS Family Violence Specialist and Apartment 1310 Developmental Evaluation Report</vt:lpstr>
    </vt:vector>
  </TitlesOfParts>
  <Company/>
  <LinksUpToDate>false</LinksUpToDate>
  <CharactersWithSpaces>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CCIS Family Violence Specialist and Apartment 1310 Developmental Evaluation Report</dc:title>
  <dc:subject>January 2019</dc:subject>
  <dc:creator>Anne Miller</dc:creator>
  <cp:keywords/>
  <dc:description/>
  <cp:lastModifiedBy>Anastasiia Gushchina</cp:lastModifiedBy>
  <cp:revision>4</cp:revision>
  <cp:lastPrinted>2019-01-14T14:19:00Z</cp:lastPrinted>
  <dcterms:created xsi:type="dcterms:W3CDTF">2019-01-14T14:19:00Z</dcterms:created>
  <dcterms:modified xsi:type="dcterms:W3CDTF">2022-07-18T19:45:00Z</dcterms:modified>
</cp:coreProperties>
</file>